
<file path=[Content_Types].xml><?xml version="1.0" encoding="utf-8"?>
<Types xmlns="http://schemas.openxmlformats.org/package/2006/content-types">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897A5E">
        <w:rPr>
          <w:rStyle w:val="a7"/>
          <w:rFonts w:ascii="Calibri" w:hAnsi="Calibri" w:cs="Calibri"/>
          <w:i w:val="0"/>
        </w:rPr>
        <w:t>WHITE</w:t>
      </w:r>
      <w:r w:rsidRPr="00F7002A">
        <w:rPr>
          <w:rStyle w:val="a7"/>
          <w:rFonts w:ascii="Calibri" w:hAnsi="Calibri" w:cs="Calibri"/>
          <w:i w:val="0"/>
        </w:rPr>
        <w:t>]</w:t>
      </w:r>
    </w:p>
    <w:p w:rsidR="00AE6AC2" w:rsidRDefault="00804CC3" w:rsidP="002C55E0">
      <w:pPr>
        <w:rPr>
          <w:rFonts w:ascii="Times New Roman" w:eastAsia="Calibri" w:hAnsi="Times New Roman"/>
          <w:b/>
          <w:sz w:val="24"/>
          <w:szCs w:val="24"/>
          <w:lang w:val="bg-BG"/>
        </w:rPr>
      </w:pPr>
      <w:r>
        <w:rPr>
          <w:rFonts w:ascii="Times New Roman" w:hAnsi="Times New Roman"/>
          <w:noProof/>
          <w:lang w:val="bg-BG"/>
        </w:rPr>
        <w:t xml:space="preserve"> </w:t>
      </w:r>
      <w:bookmarkStart w:id="0" w:name="_GoBack"/>
      <w:r w:rsidR="00431462" w:rsidRPr="00431462">
        <w:rPr>
          <w:rFonts w:ascii="Times New Roman" w:eastAsia="Calibri" w:hAnsi="Times New Roman"/>
          <w:b/>
          <w:noProof/>
          <w:sz w:val="24"/>
          <w:szCs w:val="24"/>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6" type="#_x0000_t75" style="width:124.55pt;height:62.65pt;visibility:visible;mso-wrap-style:square">
            <v:imagedata r:id="rId8" o:title=""/>
          </v:shape>
        </w:pict>
      </w:r>
      <w:bookmarkEnd w:id="0"/>
    </w:p>
    <w:p w:rsidR="00E23B3C" w:rsidRPr="003C693D" w:rsidRDefault="00E23B3C" w:rsidP="00E23B3C">
      <w:pPr>
        <w:spacing w:line="360" w:lineRule="auto"/>
        <w:rPr>
          <w:rFonts w:ascii="Times New Roman" w:hAnsi="Times New Roman"/>
          <w:color w:val="000000"/>
          <w:sz w:val="16"/>
          <w:szCs w:val="16"/>
          <w:lang w:val="bg-BG"/>
        </w:rPr>
      </w:pPr>
    </w:p>
    <w:p w:rsidR="003C693D" w:rsidRPr="003C693D" w:rsidRDefault="003C693D" w:rsidP="00E23B3C">
      <w:pPr>
        <w:spacing w:line="360" w:lineRule="auto"/>
        <w:rPr>
          <w:rFonts w:ascii="Times New Roman" w:hAnsi="Times New Roman"/>
          <w:color w:val="000000"/>
          <w:sz w:val="16"/>
          <w:szCs w:val="16"/>
          <w:lang w:val="bg-BG"/>
        </w:rPr>
      </w:pPr>
    </w:p>
    <w:p w:rsidR="00F2715D" w:rsidRPr="00A95888" w:rsidRDefault="00F2715D" w:rsidP="00F2715D">
      <w:pPr>
        <w:rPr>
          <w:rFonts w:ascii="Times New Roman" w:hAnsi="Times New Roman"/>
          <w:b/>
          <w:caps/>
          <w:sz w:val="24"/>
          <w:szCs w:val="24"/>
          <w:lang w:val="bg-BG"/>
        </w:rPr>
      </w:pPr>
      <w:r w:rsidRPr="00A95888">
        <w:rPr>
          <w:rFonts w:ascii="Times New Roman" w:hAnsi="Times New Roman"/>
          <w:b/>
          <w:caps/>
          <w:sz w:val="24"/>
          <w:szCs w:val="24"/>
          <w:lang w:val="bg-BG"/>
        </w:rPr>
        <w:t>ДО</w:t>
      </w:r>
    </w:p>
    <w:p w:rsidR="00F2715D" w:rsidRPr="00407DB4" w:rsidRDefault="00F2715D" w:rsidP="00F2715D">
      <w:pPr>
        <w:rPr>
          <w:rFonts w:ascii="Times New Roman" w:hAnsi="Times New Roman"/>
          <w:b/>
          <w:caps/>
          <w:color w:val="000000"/>
          <w:sz w:val="24"/>
          <w:szCs w:val="24"/>
          <w:lang w:val="bg-BG"/>
        </w:rPr>
      </w:pPr>
      <w:r w:rsidRPr="00407DB4">
        <w:rPr>
          <w:rFonts w:ascii="Times New Roman" w:hAnsi="Times New Roman"/>
          <w:b/>
          <w:sz w:val="24"/>
          <w:szCs w:val="24"/>
          <w:lang w:val="bg-BG"/>
        </w:rPr>
        <w:t xml:space="preserve">Г-Н </w:t>
      </w:r>
      <w:r w:rsidRPr="00407DB4">
        <w:rPr>
          <w:rFonts w:ascii="Times New Roman" w:hAnsi="Times New Roman"/>
          <w:b/>
          <w:caps/>
          <w:sz w:val="24"/>
          <w:szCs w:val="24"/>
          <w:lang w:val="bg-BG"/>
        </w:rPr>
        <w:t>ЦВЕТОСЛАВ ЦВЕТАНОВ</w:t>
      </w:r>
    </w:p>
    <w:p w:rsidR="00F2715D" w:rsidRPr="00407DB4" w:rsidRDefault="00F2715D" w:rsidP="00F2715D">
      <w:pPr>
        <w:rPr>
          <w:rFonts w:ascii="Times New Roman" w:hAnsi="Times New Roman"/>
          <w:b/>
          <w:bCs/>
          <w:caps/>
          <w:sz w:val="24"/>
          <w:szCs w:val="24"/>
          <w:lang w:val="ru-RU"/>
        </w:rPr>
      </w:pPr>
      <w:r w:rsidRPr="00407DB4">
        <w:rPr>
          <w:rFonts w:ascii="Times New Roman" w:hAnsi="Times New Roman"/>
          <w:b/>
          <w:bCs/>
          <w:caps/>
          <w:sz w:val="24"/>
          <w:szCs w:val="24"/>
          <w:lang w:val="ru-RU"/>
        </w:rPr>
        <w:t xml:space="preserve">ПРЕДСЕДАТЕЛ на ГОРОВЛАДЕЛЧЕСКА КООПЕРАЦИЯ </w:t>
      </w:r>
    </w:p>
    <w:p w:rsidR="00F2715D" w:rsidRPr="00407DB4" w:rsidRDefault="00F2715D" w:rsidP="00F2715D">
      <w:pPr>
        <w:rPr>
          <w:rFonts w:ascii="Times New Roman" w:hAnsi="Times New Roman"/>
          <w:b/>
          <w:bCs/>
          <w:caps/>
          <w:sz w:val="24"/>
          <w:szCs w:val="24"/>
          <w:lang w:val="bg-BG"/>
        </w:rPr>
      </w:pPr>
      <w:r w:rsidRPr="00407DB4">
        <w:rPr>
          <w:rFonts w:ascii="Times New Roman" w:hAnsi="Times New Roman"/>
          <w:bCs/>
          <w:iCs/>
          <w:color w:val="000000"/>
          <w:sz w:val="24"/>
          <w:szCs w:val="24"/>
          <w:lang w:val="bg-BG"/>
        </w:rPr>
        <w:t>“</w:t>
      </w:r>
      <w:r w:rsidRPr="00407DB4">
        <w:rPr>
          <w:rFonts w:ascii="Times New Roman" w:hAnsi="Times New Roman"/>
          <w:b/>
          <w:bCs/>
          <w:caps/>
          <w:sz w:val="24"/>
          <w:szCs w:val="24"/>
          <w:lang w:val="ru-RU"/>
        </w:rPr>
        <w:t>ДЪБ</w:t>
      </w:r>
      <w:r w:rsidRPr="00407DB4">
        <w:rPr>
          <w:rFonts w:ascii="Times New Roman" w:hAnsi="Times New Roman"/>
          <w:bCs/>
          <w:iCs/>
          <w:color w:val="000000"/>
          <w:sz w:val="24"/>
          <w:szCs w:val="24"/>
          <w:lang w:val="bg-BG"/>
        </w:rPr>
        <w:t xml:space="preserve">” </w:t>
      </w:r>
      <w:r w:rsidRPr="00407DB4">
        <w:rPr>
          <w:rFonts w:ascii="Times New Roman" w:hAnsi="Times New Roman"/>
          <w:b/>
          <w:sz w:val="24"/>
          <w:szCs w:val="24"/>
          <w:lang w:val="ru-RU"/>
        </w:rPr>
        <w:t>С. БОХОТ</w:t>
      </w:r>
    </w:p>
    <w:p w:rsidR="00F2715D" w:rsidRPr="00407DB4" w:rsidRDefault="00F2715D" w:rsidP="00F2715D">
      <w:pPr>
        <w:rPr>
          <w:rFonts w:ascii="Times New Roman" w:hAnsi="Times New Roman"/>
          <w:sz w:val="24"/>
          <w:szCs w:val="24"/>
          <w:lang w:val="ru-RU"/>
        </w:rPr>
      </w:pPr>
      <w:r w:rsidRPr="00407DB4">
        <w:rPr>
          <w:rFonts w:ascii="Times New Roman" w:hAnsi="Times New Roman"/>
          <w:sz w:val="24"/>
          <w:szCs w:val="24"/>
          <w:lang w:val="ru-RU"/>
        </w:rPr>
        <w:t>УЛ. ”АЛЕКСАНДЪР СТАМБОЛИЙСКИ” №31</w:t>
      </w:r>
    </w:p>
    <w:p w:rsidR="00F2715D" w:rsidRPr="006343B2" w:rsidRDefault="00F2715D" w:rsidP="00F2715D">
      <w:pPr>
        <w:rPr>
          <w:rFonts w:ascii="Times New Roman" w:hAnsi="Times New Roman"/>
          <w:bCs/>
          <w:sz w:val="24"/>
          <w:szCs w:val="24"/>
          <w:lang w:val="bg-BG"/>
        </w:rPr>
      </w:pPr>
      <w:r>
        <w:rPr>
          <w:rFonts w:ascii="Times New Roman" w:hAnsi="Times New Roman"/>
          <w:sz w:val="24"/>
          <w:szCs w:val="24"/>
          <w:lang w:val="ru-RU"/>
        </w:rPr>
        <w:t>С. БОХОТ</w:t>
      </w:r>
    </w:p>
    <w:p w:rsidR="00F2715D" w:rsidRPr="00E976DB" w:rsidRDefault="00E976DB" w:rsidP="00F2715D">
      <w:pPr>
        <w:rPr>
          <w:rFonts w:ascii="Times New Roman" w:hAnsi="Times New Roman"/>
          <w:caps/>
          <w:sz w:val="24"/>
          <w:szCs w:val="24"/>
          <w:lang w:val="bg-BG"/>
        </w:rPr>
      </w:pPr>
      <w:r w:rsidRPr="00E976DB">
        <w:rPr>
          <w:rFonts w:ascii="Times New Roman" w:hAnsi="Times New Roman"/>
          <w:caps/>
          <w:sz w:val="24"/>
          <w:szCs w:val="24"/>
          <w:lang w:val="bg-BG"/>
        </w:rPr>
        <w:t>ОБЩИНА ПЛЕВЕН</w:t>
      </w:r>
    </w:p>
    <w:p w:rsidR="005F7238" w:rsidRPr="00407DB4" w:rsidRDefault="005F7238" w:rsidP="005F7238">
      <w:pPr>
        <w:rPr>
          <w:rFonts w:ascii="Times New Roman" w:hAnsi="Times New Roman"/>
          <w:sz w:val="24"/>
          <w:szCs w:val="24"/>
          <w:lang w:val="ru-RU"/>
        </w:rPr>
      </w:pPr>
      <w:r w:rsidRPr="00407DB4">
        <w:rPr>
          <w:rFonts w:ascii="Times New Roman" w:hAnsi="Times New Roman"/>
          <w:sz w:val="24"/>
          <w:szCs w:val="24"/>
          <w:lang w:val="ru-RU"/>
        </w:rPr>
        <w:t>ОБ</w:t>
      </w:r>
      <w:r>
        <w:rPr>
          <w:rFonts w:ascii="Times New Roman" w:hAnsi="Times New Roman"/>
          <w:sz w:val="24"/>
          <w:szCs w:val="24"/>
          <w:lang w:val="ru-RU"/>
        </w:rPr>
        <w:t>ЛАСТ</w:t>
      </w:r>
      <w:r w:rsidRPr="00407DB4">
        <w:rPr>
          <w:rFonts w:ascii="Times New Roman" w:hAnsi="Times New Roman"/>
          <w:sz w:val="24"/>
          <w:szCs w:val="24"/>
          <w:lang w:val="ru-RU"/>
        </w:rPr>
        <w:t xml:space="preserve"> ПЛЕВЕН</w:t>
      </w:r>
    </w:p>
    <w:p w:rsidR="00F2715D" w:rsidRPr="00F2715D" w:rsidRDefault="00F2715D" w:rsidP="00F2715D">
      <w:pPr>
        <w:rPr>
          <w:rFonts w:ascii="Times New Roman" w:hAnsi="Times New Roman"/>
          <w:b/>
          <w:caps/>
          <w:sz w:val="16"/>
          <w:szCs w:val="16"/>
          <w:lang w:val="bg-BG"/>
        </w:rPr>
      </w:pPr>
    </w:p>
    <w:p w:rsidR="00F2715D" w:rsidRPr="00063CD8" w:rsidRDefault="00F2715D" w:rsidP="00F2715D">
      <w:pPr>
        <w:tabs>
          <w:tab w:val="left" w:pos="709"/>
          <w:tab w:val="left" w:pos="5220"/>
        </w:tabs>
        <w:ind w:left="1418" w:hanging="1418"/>
        <w:jc w:val="both"/>
        <w:rPr>
          <w:rFonts w:ascii="Times New Roman" w:hAnsi="Times New Roman"/>
          <w:color w:val="000000"/>
          <w:sz w:val="24"/>
          <w:szCs w:val="24"/>
          <w:lang w:val="bg-BG"/>
        </w:rPr>
      </w:pPr>
      <w:r w:rsidRPr="006343B2">
        <w:rPr>
          <w:rFonts w:ascii="Times New Roman" w:hAnsi="Times New Roman"/>
          <w:b/>
          <w:sz w:val="24"/>
          <w:szCs w:val="24"/>
          <w:lang w:val="bg-BG"/>
        </w:rPr>
        <w:t xml:space="preserve">ОТНОСНО: </w:t>
      </w:r>
      <w:r w:rsidRPr="006343B2">
        <w:rPr>
          <w:rFonts w:ascii="Times New Roman" w:hAnsi="Times New Roman"/>
          <w:sz w:val="24"/>
          <w:szCs w:val="24"/>
          <w:lang w:val="bg-BG"/>
        </w:rPr>
        <w:t>Горскостопанск</w:t>
      </w:r>
      <w:r>
        <w:rPr>
          <w:rFonts w:ascii="Times New Roman" w:hAnsi="Times New Roman"/>
          <w:sz w:val="24"/>
          <w:szCs w:val="24"/>
          <w:lang w:val="bg-BG"/>
        </w:rPr>
        <w:t>и</w:t>
      </w:r>
      <w:r w:rsidRPr="006343B2">
        <w:rPr>
          <w:rFonts w:ascii="Times New Roman" w:hAnsi="Times New Roman"/>
          <w:sz w:val="24"/>
          <w:szCs w:val="24"/>
          <w:lang w:val="bg-BG"/>
        </w:rPr>
        <w:t xml:space="preserve"> п</w:t>
      </w:r>
      <w:r>
        <w:rPr>
          <w:rFonts w:ascii="Times New Roman" w:hAnsi="Times New Roman"/>
          <w:sz w:val="24"/>
          <w:szCs w:val="24"/>
          <w:lang w:val="bg-BG"/>
        </w:rPr>
        <w:t>лан</w:t>
      </w:r>
      <w:r w:rsidRPr="006343B2">
        <w:rPr>
          <w:rFonts w:ascii="Times New Roman" w:hAnsi="Times New Roman"/>
          <w:sz w:val="24"/>
          <w:szCs w:val="24"/>
          <w:lang w:val="bg-BG"/>
        </w:rPr>
        <w:t xml:space="preserve"> </w:t>
      </w:r>
      <w:r w:rsidRPr="00063CD8">
        <w:rPr>
          <w:rFonts w:ascii="Times New Roman" w:hAnsi="Times New Roman"/>
          <w:sz w:val="24"/>
          <w:szCs w:val="24"/>
          <w:lang w:val="bg-BG"/>
        </w:rPr>
        <w:t xml:space="preserve">за </w:t>
      </w:r>
      <w:r>
        <w:rPr>
          <w:rFonts w:ascii="Times New Roman" w:hAnsi="Times New Roman"/>
          <w:sz w:val="24"/>
          <w:szCs w:val="24"/>
          <w:lang w:val="bg-BG"/>
        </w:rPr>
        <w:t>поземлени имоти, собственост на член-кооператорите на Горовладелческа кооперация „Дъб“ с. Бохот, попадащи в подотдели, съгласно инвентаризацията на СЗДП ТП ДГС Плевен от 2025 г. и съгласно инвентаризацията на СЗДП ТП ДГС Ловеч от 2024 г.</w:t>
      </w:r>
    </w:p>
    <w:p w:rsidR="00F2715D" w:rsidRPr="00F2715D" w:rsidRDefault="00F2715D" w:rsidP="00F2715D">
      <w:pPr>
        <w:ind w:left="1418" w:hanging="1418"/>
        <w:jc w:val="both"/>
        <w:rPr>
          <w:rFonts w:ascii="Times New Roman" w:hAnsi="Times New Roman"/>
          <w:b/>
          <w:sz w:val="16"/>
          <w:szCs w:val="16"/>
          <w:lang w:val="ru-RU"/>
        </w:rPr>
      </w:pPr>
    </w:p>
    <w:p w:rsidR="00F2715D" w:rsidRPr="00F2715D" w:rsidRDefault="00F2715D" w:rsidP="00F2715D">
      <w:pPr>
        <w:ind w:firstLine="567"/>
        <w:jc w:val="both"/>
        <w:rPr>
          <w:rFonts w:ascii="Times New Roman" w:hAnsi="Times New Roman"/>
          <w:b/>
          <w:sz w:val="16"/>
          <w:szCs w:val="16"/>
          <w:lang w:val="ru-RU"/>
        </w:rPr>
      </w:pPr>
    </w:p>
    <w:p w:rsidR="00F2715D" w:rsidRPr="00A95888" w:rsidRDefault="00F2715D" w:rsidP="00F2715D">
      <w:pPr>
        <w:ind w:firstLine="567"/>
        <w:jc w:val="both"/>
        <w:rPr>
          <w:rFonts w:ascii="Times New Roman" w:hAnsi="Times New Roman"/>
          <w:caps/>
          <w:sz w:val="24"/>
          <w:szCs w:val="24"/>
          <w:lang w:val="bg-BG"/>
        </w:rPr>
      </w:pPr>
      <w:r w:rsidRPr="00A95888">
        <w:rPr>
          <w:rFonts w:ascii="Times New Roman" w:hAnsi="Times New Roman"/>
          <w:b/>
          <w:caps/>
          <w:sz w:val="24"/>
          <w:szCs w:val="24"/>
          <w:lang w:val="bg-BG"/>
        </w:rPr>
        <w:t xml:space="preserve">УВАЖАЕМИ господин </w:t>
      </w:r>
      <w:r w:rsidRPr="00407DB4">
        <w:rPr>
          <w:rFonts w:ascii="Times New Roman" w:hAnsi="Times New Roman"/>
          <w:b/>
          <w:caps/>
          <w:sz w:val="24"/>
          <w:szCs w:val="24"/>
          <w:lang w:val="bg-BG"/>
        </w:rPr>
        <w:t>ЦВЕТАНОВ</w:t>
      </w:r>
      <w:r w:rsidRPr="00A95888">
        <w:rPr>
          <w:rFonts w:ascii="Times New Roman" w:hAnsi="Times New Roman"/>
          <w:caps/>
          <w:sz w:val="24"/>
          <w:szCs w:val="24"/>
          <w:lang w:val="bg-BG"/>
        </w:rPr>
        <w:t>,</w:t>
      </w:r>
    </w:p>
    <w:p w:rsidR="00F2715D" w:rsidRPr="00F2715D" w:rsidRDefault="00F2715D" w:rsidP="00F2715D">
      <w:pPr>
        <w:ind w:firstLine="567"/>
        <w:jc w:val="both"/>
        <w:rPr>
          <w:rFonts w:ascii="Times New Roman" w:hAnsi="Times New Roman"/>
          <w:caps/>
          <w:sz w:val="16"/>
          <w:szCs w:val="16"/>
          <w:lang w:val="bg-BG"/>
        </w:rPr>
      </w:pPr>
    </w:p>
    <w:p w:rsidR="00F2715D" w:rsidRPr="00032F7B" w:rsidRDefault="00F2715D" w:rsidP="00F2715D">
      <w:pPr>
        <w:ind w:firstLine="567"/>
        <w:jc w:val="both"/>
        <w:rPr>
          <w:rFonts w:ascii="Times New Roman" w:hAnsi="Times New Roman"/>
          <w:sz w:val="24"/>
          <w:szCs w:val="24"/>
          <w:lang w:val="bg-BG" w:eastAsia="bg-BG"/>
        </w:rPr>
      </w:pPr>
      <w:r w:rsidRPr="00A95888">
        <w:rPr>
          <w:rFonts w:ascii="Times New Roman" w:hAnsi="Times New Roman"/>
          <w:sz w:val="24"/>
          <w:szCs w:val="24"/>
          <w:lang w:val="bg-BG"/>
        </w:rPr>
        <w:t xml:space="preserve">Във връзка с внесената документация/уведомление с </w:t>
      </w:r>
      <w:r w:rsidRPr="00A95888">
        <w:rPr>
          <w:rFonts w:ascii="Times New Roman" w:hAnsi="Times New Roman"/>
          <w:bCs/>
          <w:sz w:val="24"/>
          <w:szCs w:val="24"/>
          <w:lang w:val="bg-BG"/>
        </w:rPr>
        <w:t xml:space="preserve">вх. </w:t>
      </w:r>
      <w:r w:rsidRPr="00A95888">
        <w:rPr>
          <w:rFonts w:ascii="Times New Roman" w:hAnsi="Times New Roman"/>
          <w:sz w:val="24"/>
          <w:szCs w:val="24"/>
          <w:lang w:val="ru-RU"/>
        </w:rPr>
        <w:t>№</w:t>
      </w:r>
      <w:r>
        <w:rPr>
          <w:rFonts w:ascii="Times New Roman" w:hAnsi="Times New Roman"/>
          <w:sz w:val="24"/>
          <w:szCs w:val="24"/>
          <w:lang w:val="ru-RU"/>
        </w:rPr>
        <w:t>АО-2604</w:t>
      </w:r>
      <w:r w:rsidRPr="00A95888">
        <w:rPr>
          <w:rFonts w:ascii="Times New Roman" w:hAnsi="Times New Roman"/>
          <w:sz w:val="24"/>
          <w:szCs w:val="24"/>
          <w:lang w:val="bg-BG"/>
        </w:rPr>
        <w:t>/</w:t>
      </w:r>
      <w:r>
        <w:rPr>
          <w:rFonts w:ascii="Times New Roman" w:hAnsi="Times New Roman"/>
          <w:sz w:val="24"/>
          <w:szCs w:val="24"/>
          <w:lang w:val="bg-BG"/>
        </w:rPr>
        <w:t>07.05.2026</w:t>
      </w:r>
      <w:r w:rsidRPr="00300FFD">
        <w:rPr>
          <w:rFonts w:ascii="Times New Roman" w:hAnsi="Times New Roman"/>
          <w:sz w:val="24"/>
          <w:szCs w:val="24"/>
          <w:lang w:val="bg-BG"/>
        </w:rPr>
        <w:t xml:space="preserve"> г.</w:t>
      </w:r>
      <w:r w:rsidRPr="00A95888">
        <w:rPr>
          <w:rFonts w:ascii="Times New Roman" w:hAnsi="Times New Roman"/>
          <w:bCs/>
          <w:sz w:val="24"/>
          <w:szCs w:val="24"/>
          <w:lang w:val="bg-BG"/>
        </w:rPr>
        <w:t xml:space="preserve"> на РИОСВ - Плевен </w:t>
      </w:r>
      <w:r w:rsidRPr="00A95888">
        <w:rPr>
          <w:rFonts w:ascii="Times New Roman" w:hAnsi="Times New Roman"/>
          <w:sz w:val="24"/>
          <w:szCs w:val="24"/>
          <w:lang w:val="bg-BG"/>
        </w:rPr>
        <w:t>за горецитиран</w:t>
      </w:r>
      <w:r w:rsidR="00C20825">
        <w:rPr>
          <w:rFonts w:ascii="Times New Roman" w:hAnsi="Times New Roman"/>
          <w:sz w:val="24"/>
          <w:szCs w:val="24"/>
          <w:lang w:val="bg-BG"/>
        </w:rPr>
        <w:t>ия</w:t>
      </w:r>
      <w:r w:rsidRPr="00A95888">
        <w:rPr>
          <w:rFonts w:ascii="Times New Roman" w:hAnsi="Times New Roman"/>
          <w:sz w:val="24"/>
          <w:szCs w:val="24"/>
          <w:lang w:val="bg-BG"/>
        </w:rPr>
        <w:t xml:space="preserve"> </w:t>
      </w:r>
      <w:r w:rsidR="00C20825" w:rsidRPr="006343B2">
        <w:rPr>
          <w:rFonts w:ascii="Times New Roman" w:hAnsi="Times New Roman"/>
          <w:sz w:val="24"/>
          <w:szCs w:val="24"/>
          <w:lang w:val="bg-BG"/>
        </w:rPr>
        <w:t>Горскостопанск</w:t>
      </w:r>
      <w:r w:rsidR="00C20825">
        <w:rPr>
          <w:rFonts w:ascii="Times New Roman" w:hAnsi="Times New Roman"/>
          <w:sz w:val="24"/>
          <w:szCs w:val="24"/>
          <w:lang w:val="bg-BG"/>
        </w:rPr>
        <w:t>и</w:t>
      </w:r>
      <w:r w:rsidR="00C20825" w:rsidRPr="006343B2">
        <w:rPr>
          <w:rFonts w:ascii="Times New Roman" w:hAnsi="Times New Roman"/>
          <w:sz w:val="24"/>
          <w:szCs w:val="24"/>
          <w:lang w:val="bg-BG"/>
        </w:rPr>
        <w:t xml:space="preserve"> п</w:t>
      </w:r>
      <w:r w:rsidR="00C20825">
        <w:rPr>
          <w:rFonts w:ascii="Times New Roman" w:hAnsi="Times New Roman"/>
          <w:sz w:val="24"/>
          <w:szCs w:val="24"/>
          <w:lang w:val="bg-BG"/>
        </w:rPr>
        <w:t>лан</w:t>
      </w:r>
      <w:r w:rsidR="00C20825" w:rsidRPr="006343B2">
        <w:rPr>
          <w:rFonts w:ascii="Times New Roman" w:hAnsi="Times New Roman"/>
          <w:sz w:val="24"/>
          <w:szCs w:val="24"/>
          <w:lang w:val="bg-BG"/>
        </w:rPr>
        <w:t xml:space="preserve"> </w:t>
      </w:r>
      <w:r w:rsidRPr="00063CD8">
        <w:rPr>
          <w:rFonts w:ascii="Times New Roman" w:hAnsi="Times New Roman"/>
          <w:sz w:val="24"/>
          <w:szCs w:val="24"/>
          <w:lang w:val="bg-BG"/>
        </w:rPr>
        <w:t xml:space="preserve">за </w:t>
      </w:r>
      <w:r>
        <w:rPr>
          <w:rFonts w:ascii="Times New Roman" w:hAnsi="Times New Roman"/>
          <w:sz w:val="24"/>
          <w:szCs w:val="24"/>
          <w:lang w:val="bg-BG"/>
        </w:rPr>
        <w:t>поземлени имоти, собственост на член-кооператорите на Горовладелческа кооперация „Дъб“ с. Бохот, попадащи в подотдели, съгласно инвентаризацията на СЗДП ТП ДГС Плевен от 2025 г.</w:t>
      </w:r>
      <w:r w:rsidRPr="00FB5D65">
        <w:rPr>
          <w:rFonts w:ascii="Times New Roman" w:hAnsi="Times New Roman"/>
          <w:sz w:val="24"/>
          <w:szCs w:val="24"/>
          <w:lang w:val="bg-BG"/>
        </w:rPr>
        <w:t xml:space="preserve"> </w:t>
      </w:r>
      <w:r>
        <w:rPr>
          <w:rFonts w:ascii="Times New Roman" w:hAnsi="Times New Roman"/>
          <w:sz w:val="24"/>
          <w:szCs w:val="24"/>
          <w:lang w:val="bg-BG"/>
        </w:rPr>
        <w:t>и съгласно инвентаризацията на СЗДП ТП ДГС Ловеч от 2024 г.</w:t>
      </w:r>
      <w:r w:rsidRPr="00A95888">
        <w:rPr>
          <w:rFonts w:ascii="Times New Roman" w:hAnsi="Times New Roman"/>
          <w:sz w:val="24"/>
          <w:szCs w:val="24"/>
          <w:lang w:val="bg-BG"/>
        </w:rPr>
        <w:t xml:space="preserve">, </w:t>
      </w:r>
      <w:r w:rsidRPr="00032F7B">
        <w:rPr>
          <w:rFonts w:ascii="Times New Roman" w:hAnsi="Times New Roman"/>
          <w:sz w:val="24"/>
          <w:szCs w:val="24"/>
          <w:lang w:val="bg-BG" w:eastAsia="bg-BG"/>
        </w:rPr>
        <w:t xml:space="preserve">на основание чл. 6а, т. 2 от </w:t>
      </w:r>
      <w:r w:rsidRPr="00032F7B">
        <w:rPr>
          <w:rFonts w:ascii="Times New Roman" w:hAnsi="Times New Roman"/>
          <w:i/>
          <w:sz w:val="24"/>
          <w:szCs w:val="24"/>
          <w:lang w:val="bg-BG" w:eastAsia="bg-BG"/>
        </w:rPr>
        <w:t>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с вс. изм. и доп.)</w:t>
      </w:r>
      <w:r w:rsidRPr="00032F7B">
        <w:rPr>
          <w:rFonts w:ascii="Times New Roman" w:hAnsi="Times New Roman"/>
          <w:sz w:val="24"/>
          <w:szCs w:val="24"/>
          <w:lang w:val="bg-BG" w:eastAsia="bg-BG"/>
        </w:rPr>
        <w:t xml:space="preserve"> и внесена допълнителна информация с </w:t>
      </w:r>
      <w:r w:rsidR="000D5018" w:rsidRPr="000D5018">
        <w:rPr>
          <w:rFonts w:ascii="Times New Roman" w:eastAsia="Calibri" w:hAnsi="Times New Roman"/>
          <w:color w:val="000000"/>
          <w:sz w:val="24"/>
          <w:szCs w:val="24"/>
          <w:lang w:val="bg-BG"/>
        </w:rPr>
        <w:t>вх. №АО-2604-1/13.05.2026 год., вх. №АО-2604-2/21.05.2026 год., вх. №АО-2604-4/12.08.2026 год.</w:t>
      </w:r>
      <w:r w:rsidRPr="000D5018">
        <w:rPr>
          <w:rFonts w:ascii="Times New Roman" w:hAnsi="Times New Roman"/>
          <w:color w:val="000000"/>
          <w:sz w:val="24"/>
          <w:szCs w:val="24"/>
          <w:lang w:val="bg-BG"/>
        </w:rPr>
        <w:t xml:space="preserve"> </w:t>
      </w:r>
      <w:r w:rsidRPr="002255A7">
        <w:rPr>
          <w:rFonts w:ascii="Times New Roman" w:hAnsi="Times New Roman"/>
          <w:color w:val="000000"/>
          <w:sz w:val="24"/>
          <w:szCs w:val="24"/>
          <w:lang w:val="bg-BG" w:eastAsia="bg-BG"/>
        </w:rPr>
        <w:t>на</w:t>
      </w:r>
      <w:r w:rsidRPr="00032F7B">
        <w:rPr>
          <w:rFonts w:ascii="Times New Roman" w:hAnsi="Times New Roman"/>
          <w:sz w:val="24"/>
          <w:szCs w:val="24"/>
          <w:lang w:val="bg-BG" w:eastAsia="bg-BG"/>
        </w:rPr>
        <w:t xml:space="preserve"> РИОСВ-</w:t>
      </w:r>
      <w:r w:rsidRPr="00032F7B">
        <w:rPr>
          <w:rFonts w:ascii="Times New Roman" w:hAnsi="Times New Roman"/>
          <w:sz w:val="24"/>
          <w:szCs w:val="24"/>
          <w:lang w:val="bg-BG"/>
        </w:rPr>
        <w:t>Плевен</w:t>
      </w:r>
      <w:r w:rsidRPr="00032F7B">
        <w:rPr>
          <w:rFonts w:ascii="Times New Roman" w:hAnsi="Times New Roman"/>
          <w:sz w:val="24"/>
          <w:szCs w:val="24"/>
          <w:lang w:val="bg-BG" w:eastAsia="bg-BG"/>
        </w:rPr>
        <w:t>, Ви уведомявам следното:</w:t>
      </w:r>
    </w:p>
    <w:p w:rsidR="00F2715D" w:rsidRPr="005362F2" w:rsidRDefault="00C20825" w:rsidP="00F2715D">
      <w:pPr>
        <w:ind w:firstLine="567"/>
        <w:jc w:val="both"/>
        <w:rPr>
          <w:rFonts w:ascii="Times New Roman" w:hAnsi="Times New Roman"/>
          <w:sz w:val="24"/>
          <w:szCs w:val="24"/>
          <w:lang w:val="bg-BG"/>
        </w:rPr>
      </w:pPr>
      <w:r w:rsidRPr="006343B2">
        <w:rPr>
          <w:rFonts w:ascii="Times New Roman" w:hAnsi="Times New Roman"/>
          <w:sz w:val="24"/>
          <w:szCs w:val="24"/>
          <w:lang w:val="bg-BG"/>
        </w:rPr>
        <w:t>Горскостопанск</w:t>
      </w:r>
      <w:r>
        <w:rPr>
          <w:rFonts w:ascii="Times New Roman" w:hAnsi="Times New Roman"/>
          <w:sz w:val="24"/>
          <w:szCs w:val="24"/>
          <w:lang w:val="bg-BG"/>
        </w:rPr>
        <w:t>и</w:t>
      </w:r>
      <w:r w:rsidR="00BF0668">
        <w:rPr>
          <w:rFonts w:ascii="Times New Roman" w:hAnsi="Times New Roman"/>
          <w:sz w:val="24"/>
          <w:szCs w:val="24"/>
          <w:lang w:val="bg-BG"/>
        </w:rPr>
        <w:t>я</w:t>
      </w:r>
      <w:r>
        <w:rPr>
          <w:rFonts w:ascii="Times New Roman" w:hAnsi="Times New Roman"/>
          <w:sz w:val="24"/>
          <w:szCs w:val="24"/>
          <w:lang w:val="bg-BG"/>
        </w:rPr>
        <w:t>т</w:t>
      </w:r>
      <w:r w:rsidRPr="006343B2">
        <w:rPr>
          <w:rFonts w:ascii="Times New Roman" w:hAnsi="Times New Roman"/>
          <w:sz w:val="24"/>
          <w:szCs w:val="24"/>
          <w:lang w:val="bg-BG"/>
        </w:rPr>
        <w:t xml:space="preserve"> п</w:t>
      </w:r>
      <w:r>
        <w:rPr>
          <w:rFonts w:ascii="Times New Roman" w:hAnsi="Times New Roman"/>
          <w:sz w:val="24"/>
          <w:szCs w:val="24"/>
          <w:lang w:val="bg-BG"/>
        </w:rPr>
        <w:t>лан</w:t>
      </w:r>
      <w:r w:rsidRPr="006343B2">
        <w:rPr>
          <w:rFonts w:ascii="Times New Roman" w:hAnsi="Times New Roman"/>
          <w:sz w:val="24"/>
          <w:szCs w:val="24"/>
          <w:lang w:val="bg-BG"/>
        </w:rPr>
        <w:t xml:space="preserve"> </w:t>
      </w:r>
      <w:r w:rsidR="00F2715D" w:rsidRPr="00063CD8">
        <w:rPr>
          <w:rFonts w:ascii="Times New Roman" w:hAnsi="Times New Roman"/>
          <w:sz w:val="24"/>
          <w:szCs w:val="24"/>
          <w:lang w:val="bg-BG"/>
        </w:rPr>
        <w:t xml:space="preserve">за </w:t>
      </w:r>
      <w:r w:rsidR="00F2715D">
        <w:rPr>
          <w:rFonts w:ascii="Times New Roman" w:hAnsi="Times New Roman"/>
          <w:sz w:val="24"/>
          <w:szCs w:val="24"/>
          <w:lang w:val="bg-BG"/>
        </w:rPr>
        <w:t>поземлени имоти, собственост на член-кооператорите на Горовладелческа кооперация „Дъб“ с. Бохот, попадащи в подотдели, съгласно инвентаризацията на СЗДП ТП ДГС Плевен от 2025 г.</w:t>
      </w:r>
      <w:r w:rsidR="00F2715D" w:rsidRPr="00FB5D65">
        <w:rPr>
          <w:rFonts w:ascii="Times New Roman" w:hAnsi="Times New Roman"/>
          <w:sz w:val="24"/>
          <w:szCs w:val="24"/>
          <w:lang w:val="bg-BG"/>
        </w:rPr>
        <w:t xml:space="preserve"> </w:t>
      </w:r>
      <w:r w:rsidR="00F2715D">
        <w:rPr>
          <w:rFonts w:ascii="Times New Roman" w:hAnsi="Times New Roman"/>
          <w:sz w:val="24"/>
          <w:szCs w:val="24"/>
          <w:lang w:val="bg-BG"/>
        </w:rPr>
        <w:t>и съгласно инвентаризацията на СЗДП ТП ДГС Ловеч от 2024 г.</w:t>
      </w:r>
      <w:r w:rsidR="00F2715D" w:rsidRPr="00532238">
        <w:rPr>
          <w:rFonts w:ascii="Times New Roman" w:hAnsi="Times New Roman"/>
          <w:sz w:val="24"/>
          <w:szCs w:val="24"/>
          <w:lang w:val="ru-RU"/>
        </w:rPr>
        <w:t xml:space="preserve">, </w:t>
      </w:r>
      <w:r w:rsidR="00F2715D" w:rsidRPr="005362F2">
        <w:rPr>
          <w:rFonts w:ascii="Times New Roman" w:hAnsi="Times New Roman"/>
          <w:sz w:val="24"/>
          <w:szCs w:val="24"/>
          <w:lang w:val="bg-BG"/>
        </w:rPr>
        <w:t xml:space="preserve">попада в обхвата на </w:t>
      </w:r>
      <w:r w:rsidR="00F2715D" w:rsidRPr="005362F2">
        <w:rPr>
          <w:rFonts w:ascii="Times New Roman" w:hAnsi="Times New Roman"/>
          <w:b/>
          <w:sz w:val="24"/>
          <w:szCs w:val="24"/>
          <w:lang w:val="bg-BG"/>
        </w:rPr>
        <w:t>чл. 2, ал. 2</w:t>
      </w:r>
      <w:r w:rsidR="00F2715D" w:rsidRPr="005362F2">
        <w:rPr>
          <w:rFonts w:ascii="Times New Roman" w:hAnsi="Times New Roman"/>
          <w:sz w:val="24"/>
          <w:szCs w:val="24"/>
          <w:lang w:val="bg-BG"/>
        </w:rPr>
        <w:t xml:space="preserve"> от Наредбата за ОС.</w:t>
      </w:r>
    </w:p>
    <w:p w:rsidR="00F2715D" w:rsidRPr="00AF31B1" w:rsidRDefault="00C20825" w:rsidP="00F2715D">
      <w:pPr>
        <w:ind w:firstLine="567"/>
        <w:jc w:val="both"/>
        <w:rPr>
          <w:rFonts w:ascii="Times New Roman" w:hAnsi="Times New Roman"/>
          <w:color w:val="000000"/>
          <w:sz w:val="24"/>
          <w:szCs w:val="24"/>
          <w:lang w:val="bg-BG"/>
        </w:rPr>
      </w:pPr>
      <w:r w:rsidRPr="006343B2">
        <w:rPr>
          <w:rFonts w:ascii="Times New Roman" w:hAnsi="Times New Roman"/>
          <w:sz w:val="24"/>
          <w:szCs w:val="24"/>
          <w:lang w:val="bg-BG"/>
        </w:rPr>
        <w:t>Горскостопанск</w:t>
      </w:r>
      <w:r>
        <w:rPr>
          <w:rFonts w:ascii="Times New Roman" w:hAnsi="Times New Roman"/>
          <w:sz w:val="24"/>
          <w:szCs w:val="24"/>
          <w:lang w:val="bg-BG"/>
        </w:rPr>
        <w:t>ият</w:t>
      </w:r>
      <w:r w:rsidRPr="006343B2">
        <w:rPr>
          <w:rFonts w:ascii="Times New Roman" w:hAnsi="Times New Roman"/>
          <w:sz w:val="24"/>
          <w:szCs w:val="24"/>
          <w:lang w:val="bg-BG"/>
        </w:rPr>
        <w:t xml:space="preserve"> п</w:t>
      </w:r>
      <w:r>
        <w:rPr>
          <w:rFonts w:ascii="Times New Roman" w:hAnsi="Times New Roman"/>
          <w:sz w:val="24"/>
          <w:szCs w:val="24"/>
          <w:lang w:val="bg-BG"/>
        </w:rPr>
        <w:t>лан</w:t>
      </w:r>
      <w:r w:rsidRPr="006343B2">
        <w:rPr>
          <w:rFonts w:ascii="Times New Roman" w:hAnsi="Times New Roman"/>
          <w:sz w:val="24"/>
          <w:szCs w:val="24"/>
          <w:lang w:val="bg-BG"/>
        </w:rPr>
        <w:t xml:space="preserve"> </w:t>
      </w:r>
      <w:r w:rsidR="00F2715D" w:rsidRPr="00466ADC">
        <w:rPr>
          <w:rFonts w:ascii="Times New Roman" w:hAnsi="Times New Roman"/>
          <w:color w:val="000000"/>
          <w:sz w:val="24"/>
          <w:szCs w:val="24"/>
          <w:lang w:val="bg-BG"/>
        </w:rPr>
        <w:t xml:space="preserve">е съгласуван с “Агролеспроект” ЕООД, </w:t>
      </w:r>
      <w:r w:rsidR="00F2715D" w:rsidRPr="00466ADC">
        <w:rPr>
          <w:rFonts w:ascii="Times New Roman" w:hAnsi="Times New Roman"/>
          <w:iCs/>
          <w:color w:val="000000"/>
          <w:sz w:val="24"/>
          <w:szCs w:val="24"/>
          <w:lang w:val="ru-RU"/>
        </w:rPr>
        <w:t>със седалище и адрес на управление: гр. София, ул. ”Софроний Врачански” №10, ЕИК 831654365,</w:t>
      </w:r>
      <w:r w:rsidR="00F2715D" w:rsidRPr="00466ADC">
        <w:rPr>
          <w:rFonts w:ascii="Times New Roman" w:hAnsi="Times New Roman"/>
          <w:color w:val="000000"/>
          <w:sz w:val="24"/>
          <w:szCs w:val="24"/>
          <w:lang w:val="bg-BG"/>
        </w:rPr>
        <w:t xml:space="preserve"> с управител </w:t>
      </w:r>
      <w:r w:rsidR="00F2715D" w:rsidRPr="00CA74D8">
        <w:rPr>
          <w:rFonts w:ascii="Times New Roman" w:hAnsi="Times New Roman"/>
          <w:color w:val="000000"/>
          <w:sz w:val="24"/>
          <w:szCs w:val="24"/>
          <w:lang w:val="bg-BG"/>
        </w:rPr>
        <w:t xml:space="preserve">инж. </w:t>
      </w:r>
      <w:r w:rsidR="0014032B" w:rsidRPr="00AF31B1">
        <w:rPr>
          <w:rFonts w:ascii="Times New Roman" w:hAnsi="Times New Roman"/>
          <w:color w:val="000000"/>
          <w:sz w:val="24"/>
          <w:szCs w:val="24"/>
          <w:lang w:val="bg-BG"/>
        </w:rPr>
        <w:t>Мартин Тодоров</w:t>
      </w:r>
      <w:r w:rsidR="00F2715D" w:rsidRPr="00AF31B1">
        <w:rPr>
          <w:rFonts w:ascii="Times New Roman" w:hAnsi="Times New Roman"/>
          <w:color w:val="000000"/>
          <w:sz w:val="24"/>
          <w:szCs w:val="24"/>
          <w:lang w:val="bg-BG"/>
        </w:rPr>
        <w:t>.</w:t>
      </w:r>
    </w:p>
    <w:p w:rsidR="00F2715D" w:rsidRPr="00466ADC" w:rsidRDefault="00F2715D" w:rsidP="00F2715D">
      <w:pPr>
        <w:ind w:firstLine="567"/>
        <w:jc w:val="both"/>
        <w:rPr>
          <w:rFonts w:ascii="Times New Roman" w:hAnsi="Times New Roman"/>
          <w:color w:val="000000"/>
          <w:sz w:val="24"/>
          <w:szCs w:val="24"/>
          <w:lang w:val="bg-BG"/>
        </w:rPr>
      </w:pPr>
      <w:r w:rsidRPr="00466ADC">
        <w:rPr>
          <w:rFonts w:ascii="Times New Roman" w:hAnsi="Times New Roman"/>
          <w:color w:val="000000"/>
          <w:sz w:val="24"/>
          <w:szCs w:val="24"/>
          <w:lang w:val="bg-BG"/>
        </w:rPr>
        <w:t xml:space="preserve">Посочените таксационни данни в </w:t>
      </w:r>
      <w:r w:rsidR="00BF0668" w:rsidRPr="006343B2">
        <w:rPr>
          <w:rFonts w:ascii="Times New Roman" w:hAnsi="Times New Roman"/>
          <w:sz w:val="24"/>
          <w:szCs w:val="24"/>
          <w:lang w:val="bg-BG"/>
        </w:rPr>
        <w:t>Горскостопанск</w:t>
      </w:r>
      <w:r w:rsidR="00BF0668">
        <w:rPr>
          <w:rFonts w:ascii="Times New Roman" w:hAnsi="Times New Roman"/>
          <w:sz w:val="24"/>
          <w:szCs w:val="24"/>
          <w:lang w:val="bg-BG"/>
        </w:rPr>
        <w:t>ия</w:t>
      </w:r>
      <w:r w:rsidR="00BF0668" w:rsidRPr="006343B2">
        <w:rPr>
          <w:rFonts w:ascii="Times New Roman" w:hAnsi="Times New Roman"/>
          <w:sz w:val="24"/>
          <w:szCs w:val="24"/>
          <w:lang w:val="bg-BG"/>
        </w:rPr>
        <w:t xml:space="preserve"> п</w:t>
      </w:r>
      <w:r w:rsidR="00BF0668">
        <w:rPr>
          <w:rFonts w:ascii="Times New Roman" w:hAnsi="Times New Roman"/>
          <w:sz w:val="24"/>
          <w:szCs w:val="24"/>
          <w:lang w:val="bg-BG"/>
        </w:rPr>
        <w:t>лан</w:t>
      </w:r>
      <w:r w:rsidR="00BF0668" w:rsidRPr="006343B2">
        <w:rPr>
          <w:rFonts w:ascii="Times New Roman" w:hAnsi="Times New Roman"/>
          <w:sz w:val="24"/>
          <w:szCs w:val="24"/>
          <w:lang w:val="bg-BG"/>
        </w:rPr>
        <w:t xml:space="preserve"> </w:t>
      </w:r>
      <w:r w:rsidRPr="00466ADC">
        <w:rPr>
          <w:rFonts w:ascii="Times New Roman" w:hAnsi="Times New Roman"/>
          <w:color w:val="000000"/>
          <w:sz w:val="24"/>
          <w:szCs w:val="24"/>
          <w:lang w:val="bg-BG"/>
        </w:rPr>
        <w:t xml:space="preserve">са снети и изготвени от теренна работа </w:t>
      </w:r>
      <w:r>
        <w:rPr>
          <w:rFonts w:ascii="Times New Roman" w:hAnsi="Times New Roman"/>
          <w:color w:val="000000"/>
          <w:sz w:val="24"/>
          <w:szCs w:val="24"/>
          <w:lang w:val="bg-BG"/>
        </w:rPr>
        <w:t xml:space="preserve">през </w:t>
      </w:r>
      <w:r w:rsidRPr="00CA74D8">
        <w:rPr>
          <w:rFonts w:ascii="Times New Roman" w:hAnsi="Times New Roman"/>
          <w:color w:val="000000"/>
          <w:sz w:val="24"/>
          <w:szCs w:val="24"/>
          <w:lang w:val="bg-BG"/>
        </w:rPr>
        <w:t>2024 г. от лесоустройствената</w:t>
      </w:r>
      <w:r w:rsidRPr="00466ADC">
        <w:rPr>
          <w:rFonts w:ascii="Times New Roman" w:hAnsi="Times New Roman"/>
          <w:color w:val="000000"/>
          <w:sz w:val="24"/>
          <w:szCs w:val="24"/>
          <w:lang w:val="bg-BG"/>
        </w:rPr>
        <w:t xml:space="preserve"> група на “Агролеспроект” ЕООД.</w:t>
      </w:r>
    </w:p>
    <w:p w:rsidR="00F2715D" w:rsidRPr="00980655" w:rsidRDefault="00F2715D" w:rsidP="00F2715D">
      <w:pPr>
        <w:ind w:firstLine="567"/>
        <w:jc w:val="both"/>
        <w:rPr>
          <w:rFonts w:ascii="Times New Roman" w:hAnsi="Times New Roman"/>
          <w:color w:val="FF0000"/>
          <w:sz w:val="16"/>
          <w:szCs w:val="16"/>
          <w:lang w:val="bg-BG"/>
        </w:rPr>
      </w:pPr>
    </w:p>
    <w:p w:rsidR="00F2715D" w:rsidRPr="00A95888" w:rsidRDefault="00F2715D" w:rsidP="00F2715D">
      <w:pPr>
        <w:ind w:firstLine="567"/>
        <w:jc w:val="both"/>
        <w:rPr>
          <w:rFonts w:ascii="Times New Roman" w:hAnsi="Times New Roman"/>
          <w:sz w:val="24"/>
          <w:szCs w:val="24"/>
          <w:lang w:val="bg-BG"/>
        </w:rPr>
      </w:pPr>
      <w:r>
        <w:rPr>
          <w:rFonts w:ascii="Times New Roman" w:hAnsi="Times New Roman"/>
          <w:sz w:val="24"/>
          <w:szCs w:val="24"/>
          <w:lang w:val="ru-RU"/>
        </w:rPr>
        <w:t>1</w:t>
      </w:r>
      <w:r w:rsidRPr="00A95888">
        <w:rPr>
          <w:rFonts w:ascii="Times New Roman" w:hAnsi="Times New Roman"/>
          <w:sz w:val="24"/>
          <w:szCs w:val="24"/>
          <w:lang w:val="ru-RU"/>
        </w:rPr>
        <w:t xml:space="preserve">. </w:t>
      </w:r>
      <w:r w:rsidR="00744CC5" w:rsidRPr="006343B2">
        <w:rPr>
          <w:rFonts w:ascii="Times New Roman" w:hAnsi="Times New Roman"/>
          <w:sz w:val="24"/>
          <w:szCs w:val="24"/>
          <w:lang w:val="bg-BG"/>
        </w:rPr>
        <w:t>Горскостопанск</w:t>
      </w:r>
      <w:r w:rsidR="00744CC5">
        <w:rPr>
          <w:rFonts w:ascii="Times New Roman" w:hAnsi="Times New Roman"/>
          <w:sz w:val="24"/>
          <w:szCs w:val="24"/>
          <w:lang w:val="bg-BG"/>
        </w:rPr>
        <w:t>ият</w:t>
      </w:r>
      <w:r w:rsidR="00744CC5" w:rsidRPr="006343B2">
        <w:rPr>
          <w:rFonts w:ascii="Times New Roman" w:hAnsi="Times New Roman"/>
          <w:sz w:val="24"/>
          <w:szCs w:val="24"/>
          <w:lang w:val="bg-BG"/>
        </w:rPr>
        <w:t xml:space="preserve"> п</w:t>
      </w:r>
      <w:r w:rsidR="00744CC5">
        <w:rPr>
          <w:rFonts w:ascii="Times New Roman" w:hAnsi="Times New Roman"/>
          <w:sz w:val="24"/>
          <w:szCs w:val="24"/>
          <w:lang w:val="bg-BG"/>
        </w:rPr>
        <w:t>лан</w:t>
      </w:r>
      <w:r w:rsidR="00744CC5" w:rsidRPr="006343B2">
        <w:rPr>
          <w:rFonts w:ascii="Times New Roman" w:hAnsi="Times New Roman"/>
          <w:sz w:val="24"/>
          <w:szCs w:val="24"/>
          <w:lang w:val="bg-BG"/>
        </w:rPr>
        <w:t xml:space="preserve"> </w:t>
      </w:r>
      <w:r w:rsidRPr="00A95888">
        <w:rPr>
          <w:rFonts w:ascii="Times New Roman" w:hAnsi="Times New Roman"/>
          <w:sz w:val="24"/>
          <w:szCs w:val="24"/>
          <w:lang w:val="ru-RU"/>
        </w:rPr>
        <w:t>предвижда:</w:t>
      </w:r>
      <w:r w:rsidRPr="00A95888">
        <w:rPr>
          <w:rFonts w:ascii="Times New Roman" w:hAnsi="Times New Roman"/>
          <w:sz w:val="24"/>
          <w:szCs w:val="24"/>
          <w:lang w:val="bg-BG"/>
        </w:rPr>
        <w:t xml:space="preserve"> </w:t>
      </w:r>
    </w:p>
    <w:p w:rsidR="00F2715D" w:rsidRPr="00655F58" w:rsidRDefault="00F2715D" w:rsidP="00BF0668">
      <w:pPr>
        <w:ind w:firstLine="567"/>
        <w:jc w:val="both"/>
        <w:rPr>
          <w:rFonts w:ascii="Times New Roman" w:hAnsi="Times New Roman"/>
          <w:sz w:val="24"/>
          <w:szCs w:val="24"/>
        </w:rPr>
      </w:pPr>
      <w:r w:rsidRPr="00655F58">
        <w:rPr>
          <w:rFonts w:ascii="Times New Roman" w:hAnsi="Times New Roman"/>
          <w:b/>
          <w:bCs/>
          <w:sz w:val="24"/>
          <w:szCs w:val="24"/>
        </w:rPr>
        <w:lastRenderedPageBreak/>
        <w:t xml:space="preserve">Насока на стопанисване „възобновяване“ </w:t>
      </w:r>
      <w:r w:rsidRPr="00655F58">
        <w:rPr>
          <w:rFonts w:ascii="Times New Roman" w:hAnsi="Times New Roman"/>
          <w:sz w:val="24"/>
          <w:szCs w:val="24"/>
        </w:rPr>
        <w:t>е планирана в размер на 177.8 ха и общо ползване без клони, в размер на 7 505 куб.</w:t>
      </w:r>
      <w:r>
        <w:rPr>
          <w:rFonts w:ascii="Times New Roman" w:hAnsi="Times New Roman"/>
          <w:sz w:val="24"/>
          <w:szCs w:val="24"/>
          <w:lang w:val="bg-BG"/>
        </w:rPr>
        <w:t xml:space="preserve"> </w:t>
      </w:r>
      <w:r w:rsidRPr="00655F58">
        <w:rPr>
          <w:rFonts w:ascii="Times New Roman" w:hAnsi="Times New Roman"/>
          <w:sz w:val="24"/>
          <w:szCs w:val="24"/>
        </w:rPr>
        <w:t xml:space="preserve">м. Основен дял при насоката „възобновяване“ се пада на издънковите гори за превръщане във широколистните високостъблени, като </w:t>
      </w:r>
      <w:r>
        <w:rPr>
          <w:rFonts w:ascii="Times New Roman" w:hAnsi="Times New Roman"/>
          <w:sz w:val="24"/>
          <w:szCs w:val="24"/>
        </w:rPr>
        <w:t>е планирана на площ от 158.7 ха</w:t>
      </w:r>
      <w:r w:rsidRPr="00655F58">
        <w:rPr>
          <w:rFonts w:ascii="Times New Roman" w:hAnsi="Times New Roman"/>
          <w:sz w:val="24"/>
          <w:szCs w:val="24"/>
        </w:rPr>
        <w:t xml:space="preserve"> при планирано ползване от 6 530 куб.</w:t>
      </w:r>
      <w:r>
        <w:rPr>
          <w:rFonts w:ascii="Times New Roman" w:hAnsi="Times New Roman"/>
          <w:sz w:val="24"/>
          <w:szCs w:val="24"/>
          <w:lang w:val="bg-BG"/>
        </w:rPr>
        <w:t xml:space="preserve"> </w:t>
      </w:r>
      <w:r>
        <w:rPr>
          <w:rFonts w:ascii="Times New Roman" w:hAnsi="Times New Roman"/>
          <w:sz w:val="24"/>
          <w:szCs w:val="24"/>
        </w:rPr>
        <w:t xml:space="preserve">м. </w:t>
      </w:r>
      <w:r w:rsidRPr="00655F58">
        <w:rPr>
          <w:rFonts w:ascii="Times New Roman" w:hAnsi="Times New Roman"/>
          <w:sz w:val="24"/>
          <w:szCs w:val="24"/>
        </w:rPr>
        <w:t xml:space="preserve">При широколистните високостъблени насоката е планирана на площ от </w:t>
      </w:r>
      <w:r>
        <w:rPr>
          <w:rFonts w:ascii="Times New Roman" w:hAnsi="Times New Roman"/>
          <w:sz w:val="24"/>
          <w:szCs w:val="24"/>
        </w:rPr>
        <w:t xml:space="preserve">4.9 ха и ползване от 330 куб. </w:t>
      </w:r>
      <w:r>
        <w:rPr>
          <w:rFonts w:ascii="Times New Roman" w:hAnsi="Times New Roman"/>
          <w:sz w:val="24"/>
          <w:szCs w:val="24"/>
          <w:lang w:val="bg-BG"/>
        </w:rPr>
        <w:t>м,</w:t>
      </w:r>
      <w:r w:rsidRPr="00655F58">
        <w:rPr>
          <w:rFonts w:ascii="Times New Roman" w:hAnsi="Times New Roman"/>
          <w:sz w:val="24"/>
          <w:szCs w:val="24"/>
        </w:rPr>
        <w:t xml:space="preserve"> а при нискостъблените насаждения насоката е планирана върху площ от 14.2 ха при планирано ползване от 645 куб.</w:t>
      </w:r>
      <w:r>
        <w:rPr>
          <w:rFonts w:ascii="Times New Roman" w:hAnsi="Times New Roman"/>
          <w:sz w:val="24"/>
          <w:szCs w:val="24"/>
          <w:lang w:val="bg-BG"/>
        </w:rPr>
        <w:t xml:space="preserve"> </w:t>
      </w:r>
      <w:r w:rsidRPr="00655F58">
        <w:rPr>
          <w:rFonts w:ascii="Times New Roman" w:hAnsi="Times New Roman"/>
          <w:sz w:val="24"/>
          <w:szCs w:val="24"/>
        </w:rPr>
        <w:t>м.</w:t>
      </w:r>
    </w:p>
    <w:p w:rsidR="00F2715D" w:rsidRPr="00655F58" w:rsidRDefault="00F2715D" w:rsidP="00BF0668">
      <w:pPr>
        <w:ind w:firstLine="567"/>
        <w:jc w:val="both"/>
        <w:rPr>
          <w:rFonts w:ascii="Times New Roman" w:hAnsi="Times New Roman"/>
          <w:sz w:val="24"/>
          <w:szCs w:val="24"/>
        </w:rPr>
      </w:pPr>
      <w:r w:rsidRPr="00655F58">
        <w:rPr>
          <w:rFonts w:ascii="Times New Roman" w:hAnsi="Times New Roman"/>
          <w:sz w:val="24"/>
          <w:szCs w:val="24"/>
        </w:rPr>
        <w:t>Краткосрочно-постепенна сеч</w:t>
      </w:r>
      <w:r>
        <w:rPr>
          <w:rFonts w:ascii="Times New Roman" w:hAnsi="Times New Roman"/>
          <w:sz w:val="24"/>
          <w:szCs w:val="24"/>
          <w:lang w:val="bg-BG"/>
        </w:rPr>
        <w:t>-т</w:t>
      </w:r>
      <w:r w:rsidRPr="00655F58">
        <w:rPr>
          <w:rFonts w:ascii="Times New Roman" w:hAnsi="Times New Roman"/>
          <w:sz w:val="24"/>
          <w:szCs w:val="24"/>
        </w:rPr>
        <w:t>ази сеч е планирана в издънковите насаждения за превръщане във високостъблени, с площ до 2.0 ха, в Церовия</w:t>
      </w:r>
      <w:r>
        <w:rPr>
          <w:rFonts w:ascii="Times New Roman" w:hAnsi="Times New Roman"/>
          <w:sz w:val="24"/>
          <w:szCs w:val="24"/>
        </w:rPr>
        <w:t xml:space="preserve"> стопански клас за превръщане, </w:t>
      </w:r>
      <w:r w:rsidRPr="00655F58">
        <w:rPr>
          <w:rFonts w:ascii="Times New Roman" w:hAnsi="Times New Roman"/>
          <w:sz w:val="24"/>
          <w:szCs w:val="24"/>
        </w:rPr>
        <w:t>в горите със стопански функции на площ от 1.4 ха и в горите със защитни и специа</w:t>
      </w:r>
      <w:r>
        <w:rPr>
          <w:rFonts w:ascii="Times New Roman" w:hAnsi="Times New Roman"/>
          <w:sz w:val="24"/>
          <w:szCs w:val="24"/>
        </w:rPr>
        <w:t xml:space="preserve">лни функции на площ от 0.3 ха, </w:t>
      </w:r>
      <w:r w:rsidRPr="00655F58">
        <w:rPr>
          <w:rFonts w:ascii="Times New Roman" w:hAnsi="Times New Roman"/>
          <w:sz w:val="24"/>
          <w:szCs w:val="24"/>
        </w:rPr>
        <w:t>при общо планирано ползване от 50 куб.</w:t>
      </w:r>
      <w:r>
        <w:rPr>
          <w:rFonts w:ascii="Times New Roman" w:hAnsi="Times New Roman"/>
          <w:sz w:val="24"/>
          <w:szCs w:val="24"/>
          <w:lang w:val="bg-BG"/>
        </w:rPr>
        <w:t xml:space="preserve"> </w:t>
      </w:r>
      <w:r>
        <w:rPr>
          <w:rFonts w:ascii="Times New Roman" w:hAnsi="Times New Roman"/>
          <w:sz w:val="24"/>
          <w:szCs w:val="24"/>
        </w:rPr>
        <w:t>м</w:t>
      </w:r>
      <w:r w:rsidRPr="00655F58">
        <w:rPr>
          <w:rFonts w:ascii="Times New Roman" w:hAnsi="Times New Roman"/>
          <w:sz w:val="24"/>
          <w:szCs w:val="24"/>
        </w:rPr>
        <w:t xml:space="preserve"> без клони.</w:t>
      </w:r>
      <w:r>
        <w:rPr>
          <w:rFonts w:ascii="Times New Roman" w:hAnsi="Times New Roman"/>
          <w:sz w:val="24"/>
          <w:szCs w:val="24"/>
          <w:lang w:val="bg-BG"/>
        </w:rPr>
        <w:t xml:space="preserve"> </w:t>
      </w:r>
      <w:r w:rsidRPr="00655F58">
        <w:rPr>
          <w:rFonts w:ascii="Times New Roman" w:hAnsi="Times New Roman"/>
          <w:sz w:val="24"/>
          <w:szCs w:val="24"/>
        </w:rPr>
        <w:t>Планирани са първа фаза на сечта, с площ 0.3 ха и втората фаза на сечта, с площ 1.4 ха.</w:t>
      </w:r>
    </w:p>
    <w:p w:rsidR="00F2715D" w:rsidRPr="00655F58" w:rsidRDefault="00F2715D" w:rsidP="00BF0668">
      <w:pPr>
        <w:ind w:firstLine="567"/>
        <w:jc w:val="both"/>
        <w:rPr>
          <w:rFonts w:ascii="Times New Roman" w:hAnsi="Times New Roman"/>
          <w:sz w:val="24"/>
          <w:szCs w:val="24"/>
          <w:lang w:val="bg-BG"/>
        </w:rPr>
      </w:pPr>
      <w:r w:rsidRPr="00655F58">
        <w:rPr>
          <w:rFonts w:ascii="Times New Roman" w:hAnsi="Times New Roman"/>
          <w:sz w:val="24"/>
          <w:szCs w:val="24"/>
        </w:rPr>
        <w:t>Постепенно-котловинна сеч</w:t>
      </w:r>
      <w:r w:rsidR="00452A53">
        <w:rPr>
          <w:rFonts w:ascii="Times New Roman" w:hAnsi="Times New Roman"/>
          <w:sz w:val="24"/>
          <w:szCs w:val="24"/>
          <w:lang w:val="bg-BG"/>
        </w:rPr>
        <w:t xml:space="preserve"> </w:t>
      </w:r>
      <w:r>
        <w:rPr>
          <w:rFonts w:ascii="Times New Roman" w:hAnsi="Times New Roman"/>
          <w:sz w:val="24"/>
          <w:szCs w:val="24"/>
          <w:lang w:val="bg-BG"/>
        </w:rPr>
        <w:t>-</w:t>
      </w:r>
      <w:r w:rsidRPr="00655F58">
        <w:rPr>
          <w:rFonts w:ascii="Times New Roman" w:hAnsi="Times New Roman"/>
          <w:sz w:val="24"/>
          <w:szCs w:val="24"/>
        </w:rPr>
        <w:t xml:space="preserve"> </w:t>
      </w:r>
      <w:r>
        <w:rPr>
          <w:rFonts w:ascii="Times New Roman" w:hAnsi="Times New Roman"/>
          <w:sz w:val="24"/>
          <w:szCs w:val="24"/>
          <w:lang w:val="bg-BG"/>
        </w:rPr>
        <w:t>п</w:t>
      </w:r>
      <w:r w:rsidRPr="00655F58">
        <w:rPr>
          <w:rFonts w:ascii="Times New Roman" w:hAnsi="Times New Roman"/>
          <w:sz w:val="24"/>
          <w:szCs w:val="24"/>
        </w:rPr>
        <w:t>ланирана е в широколистните високостъблени насаждения и в издънковите насаждения за превръщане във високостъблени на обща площ от 155.1 ха и при ползване от 6 810 куб.</w:t>
      </w:r>
      <w:r>
        <w:rPr>
          <w:rFonts w:ascii="Times New Roman" w:hAnsi="Times New Roman"/>
          <w:sz w:val="24"/>
          <w:szCs w:val="24"/>
          <w:lang w:val="bg-BG"/>
        </w:rPr>
        <w:t xml:space="preserve"> </w:t>
      </w:r>
      <w:r>
        <w:rPr>
          <w:rFonts w:ascii="Times New Roman" w:hAnsi="Times New Roman"/>
          <w:sz w:val="24"/>
          <w:szCs w:val="24"/>
        </w:rPr>
        <w:t>м</w:t>
      </w:r>
      <w:r w:rsidRPr="00655F58">
        <w:rPr>
          <w:rFonts w:ascii="Times New Roman" w:hAnsi="Times New Roman"/>
          <w:sz w:val="24"/>
          <w:szCs w:val="24"/>
        </w:rPr>
        <w:t xml:space="preserve"> без клони. В широколистните високостъблени гори е на площ от 4.9 ха, а при Церовия стопански клас за превръщане е на площ от 150.2 ха.</w:t>
      </w:r>
      <w:r>
        <w:rPr>
          <w:rFonts w:ascii="Times New Roman" w:hAnsi="Times New Roman"/>
          <w:sz w:val="24"/>
          <w:szCs w:val="24"/>
          <w:lang w:val="bg-BG"/>
        </w:rPr>
        <w:t xml:space="preserve"> </w:t>
      </w:r>
      <w:r w:rsidRPr="00655F58">
        <w:rPr>
          <w:rFonts w:ascii="Times New Roman" w:hAnsi="Times New Roman"/>
          <w:sz w:val="24"/>
          <w:szCs w:val="24"/>
        </w:rPr>
        <w:t xml:space="preserve">Сечта е планирана в насаждения с неравномерен строеж </w:t>
      </w:r>
      <w:r>
        <w:rPr>
          <w:rFonts w:ascii="Times New Roman" w:hAnsi="Times New Roman"/>
          <w:sz w:val="24"/>
          <w:szCs w:val="24"/>
        </w:rPr>
        <w:t>или групово разположен подраст.</w:t>
      </w:r>
    </w:p>
    <w:p w:rsidR="00F2715D" w:rsidRPr="00655F58" w:rsidRDefault="00F2715D" w:rsidP="00BF0668">
      <w:pPr>
        <w:ind w:firstLine="567"/>
        <w:jc w:val="both"/>
        <w:rPr>
          <w:rFonts w:ascii="Times New Roman" w:hAnsi="Times New Roman"/>
          <w:sz w:val="24"/>
          <w:szCs w:val="24"/>
          <w:lang w:val="bg-BG"/>
        </w:rPr>
      </w:pPr>
      <w:r w:rsidRPr="00655F58">
        <w:rPr>
          <w:rFonts w:ascii="Times New Roman" w:hAnsi="Times New Roman"/>
          <w:sz w:val="24"/>
          <w:szCs w:val="24"/>
        </w:rPr>
        <w:t>Гола сеч</w:t>
      </w:r>
      <w:r>
        <w:rPr>
          <w:rFonts w:ascii="Times New Roman" w:hAnsi="Times New Roman"/>
          <w:sz w:val="24"/>
          <w:szCs w:val="24"/>
          <w:lang w:val="bg-BG"/>
        </w:rPr>
        <w:t>-т</w:t>
      </w:r>
      <w:r w:rsidRPr="00655F58">
        <w:rPr>
          <w:rFonts w:ascii="Times New Roman" w:hAnsi="Times New Roman"/>
          <w:sz w:val="24"/>
          <w:szCs w:val="24"/>
        </w:rPr>
        <w:t>ази сеч е планирана в акациеви насаждения и култури на площ от 14.2 ха при предвидено</w:t>
      </w:r>
      <w:r>
        <w:rPr>
          <w:rFonts w:ascii="Times New Roman" w:hAnsi="Times New Roman"/>
          <w:sz w:val="24"/>
          <w:szCs w:val="24"/>
        </w:rPr>
        <w:t xml:space="preserve"> ползване в размер на 645 куб.</w:t>
      </w:r>
      <w:r>
        <w:rPr>
          <w:rFonts w:ascii="Times New Roman" w:hAnsi="Times New Roman"/>
          <w:sz w:val="24"/>
          <w:szCs w:val="24"/>
          <w:lang w:val="bg-BG"/>
        </w:rPr>
        <w:t xml:space="preserve"> </w:t>
      </w:r>
      <w:r>
        <w:rPr>
          <w:rFonts w:ascii="Times New Roman" w:hAnsi="Times New Roman"/>
          <w:sz w:val="24"/>
          <w:szCs w:val="24"/>
        </w:rPr>
        <w:t>м</w:t>
      </w:r>
      <w:r w:rsidRPr="00655F58">
        <w:rPr>
          <w:rFonts w:ascii="Times New Roman" w:hAnsi="Times New Roman"/>
          <w:sz w:val="24"/>
          <w:szCs w:val="24"/>
        </w:rPr>
        <w:t xml:space="preserve"> без клони. </w:t>
      </w:r>
    </w:p>
    <w:p w:rsidR="00F2715D" w:rsidRDefault="00F2715D" w:rsidP="00BF0668">
      <w:pPr>
        <w:ind w:firstLine="567"/>
        <w:jc w:val="both"/>
        <w:rPr>
          <w:rFonts w:ascii="Times New Roman" w:hAnsi="Times New Roman"/>
          <w:sz w:val="24"/>
          <w:szCs w:val="24"/>
          <w:lang w:val="bg-BG"/>
        </w:rPr>
      </w:pPr>
      <w:r w:rsidRPr="00655F58">
        <w:rPr>
          <w:rFonts w:ascii="Times New Roman" w:hAnsi="Times New Roman"/>
          <w:sz w:val="24"/>
          <w:szCs w:val="24"/>
        </w:rPr>
        <w:t>Изсичане на подлеса</w:t>
      </w:r>
      <w:r>
        <w:rPr>
          <w:rFonts w:ascii="Times New Roman" w:hAnsi="Times New Roman"/>
          <w:sz w:val="24"/>
          <w:szCs w:val="24"/>
          <w:lang w:val="bg-BG"/>
        </w:rPr>
        <w:t>-т</w:t>
      </w:r>
      <w:r w:rsidRPr="00655F58">
        <w:rPr>
          <w:rFonts w:ascii="Times New Roman" w:hAnsi="Times New Roman"/>
          <w:sz w:val="24"/>
          <w:szCs w:val="24"/>
        </w:rPr>
        <w:t xml:space="preserve">ази сеч е планирана в Церовия стопански клас за превръщане във високостъблени на площ от 130.8 ха, без определяне на материален добив, като се предвижда да се извърши едновременно с възобновителната сеч или преди нея. </w:t>
      </w:r>
    </w:p>
    <w:p w:rsidR="00F2715D" w:rsidRPr="00FD4E7B" w:rsidRDefault="00F2715D" w:rsidP="00BF0668">
      <w:pPr>
        <w:ind w:firstLine="567"/>
        <w:jc w:val="both"/>
        <w:rPr>
          <w:rFonts w:ascii="Times New Roman" w:hAnsi="Times New Roman"/>
          <w:b/>
          <w:bCs/>
          <w:sz w:val="24"/>
          <w:szCs w:val="24"/>
        </w:rPr>
      </w:pPr>
      <w:r w:rsidRPr="00FD4E7B">
        <w:rPr>
          <w:rFonts w:ascii="Times New Roman" w:hAnsi="Times New Roman"/>
          <w:b/>
          <w:sz w:val="24"/>
          <w:szCs w:val="24"/>
        </w:rPr>
        <w:t>Насока отглеждане</w:t>
      </w:r>
      <w:r>
        <w:rPr>
          <w:rFonts w:ascii="Times New Roman" w:hAnsi="Times New Roman"/>
          <w:b/>
          <w:sz w:val="24"/>
          <w:szCs w:val="24"/>
          <w:lang w:val="bg-BG"/>
        </w:rPr>
        <w:t xml:space="preserve"> </w:t>
      </w:r>
      <w:r>
        <w:rPr>
          <w:rFonts w:ascii="Times New Roman" w:hAnsi="Times New Roman"/>
          <w:sz w:val="24"/>
          <w:szCs w:val="24"/>
          <w:lang w:val="bg-BG"/>
        </w:rPr>
        <w:t>-</w:t>
      </w:r>
      <w:r w:rsidRPr="00FD4E7B">
        <w:rPr>
          <w:rFonts w:ascii="Times New Roman" w:hAnsi="Times New Roman"/>
          <w:sz w:val="24"/>
          <w:szCs w:val="24"/>
        </w:rPr>
        <w:t xml:space="preserve"> планирана </w:t>
      </w:r>
      <w:r>
        <w:rPr>
          <w:rFonts w:ascii="Times New Roman" w:hAnsi="Times New Roman"/>
          <w:sz w:val="24"/>
          <w:szCs w:val="24"/>
          <w:lang w:val="bg-BG"/>
        </w:rPr>
        <w:t xml:space="preserve">е </w:t>
      </w:r>
      <w:r w:rsidRPr="00FD4E7B">
        <w:rPr>
          <w:rFonts w:ascii="Times New Roman" w:hAnsi="Times New Roman"/>
          <w:sz w:val="24"/>
          <w:szCs w:val="24"/>
        </w:rPr>
        <w:t>на 96.4 ха и общо ползване без клони, в размер на 1 640 куб.</w:t>
      </w:r>
      <w:r>
        <w:rPr>
          <w:rFonts w:ascii="Times New Roman" w:hAnsi="Times New Roman"/>
          <w:sz w:val="24"/>
          <w:szCs w:val="24"/>
          <w:lang w:val="bg-BG"/>
        </w:rPr>
        <w:t xml:space="preserve"> </w:t>
      </w:r>
      <w:r w:rsidRPr="00FD4E7B">
        <w:rPr>
          <w:rFonts w:ascii="Times New Roman" w:hAnsi="Times New Roman"/>
          <w:sz w:val="24"/>
          <w:szCs w:val="24"/>
        </w:rPr>
        <w:t>м. Основен дял при насоката „отглеждане“ се пада на отглеждането при издънковите гори за превръщане във високостъблени – 89.7 ха, с планирано ползване от 1 485 куб.</w:t>
      </w:r>
      <w:r>
        <w:rPr>
          <w:rFonts w:ascii="Times New Roman" w:hAnsi="Times New Roman"/>
          <w:sz w:val="24"/>
          <w:szCs w:val="24"/>
          <w:lang w:val="bg-BG"/>
        </w:rPr>
        <w:t xml:space="preserve"> </w:t>
      </w:r>
      <w:r w:rsidRPr="00FD4E7B">
        <w:rPr>
          <w:rFonts w:ascii="Times New Roman" w:hAnsi="Times New Roman"/>
          <w:sz w:val="24"/>
          <w:szCs w:val="24"/>
        </w:rPr>
        <w:t>м. При широколистните високостъблени насоката е планирана на площ от 6.7 ха с обем от 155 куб.</w:t>
      </w:r>
      <w:r>
        <w:rPr>
          <w:rFonts w:ascii="Times New Roman" w:hAnsi="Times New Roman"/>
          <w:sz w:val="24"/>
          <w:szCs w:val="24"/>
          <w:lang w:val="bg-BG"/>
        </w:rPr>
        <w:t xml:space="preserve"> </w:t>
      </w:r>
      <w:r>
        <w:rPr>
          <w:rFonts w:ascii="Times New Roman" w:hAnsi="Times New Roman"/>
          <w:sz w:val="24"/>
          <w:szCs w:val="24"/>
        </w:rPr>
        <w:t>м</w:t>
      </w:r>
      <w:r w:rsidRPr="00FD4E7B">
        <w:rPr>
          <w:rFonts w:ascii="Times New Roman" w:hAnsi="Times New Roman"/>
          <w:sz w:val="24"/>
          <w:szCs w:val="24"/>
        </w:rPr>
        <w:t xml:space="preserve"> с клони.</w:t>
      </w:r>
    </w:p>
    <w:p w:rsidR="00F2715D" w:rsidRPr="00FD4E7B" w:rsidRDefault="00F2715D" w:rsidP="00BF0668">
      <w:pPr>
        <w:ind w:firstLine="567"/>
        <w:jc w:val="both"/>
        <w:rPr>
          <w:rFonts w:ascii="Times New Roman" w:hAnsi="Times New Roman"/>
          <w:sz w:val="24"/>
          <w:szCs w:val="24"/>
          <w:lang w:val="bg-BG"/>
        </w:rPr>
      </w:pPr>
      <w:r w:rsidRPr="00FD4E7B">
        <w:rPr>
          <w:rFonts w:ascii="Times New Roman" w:hAnsi="Times New Roman"/>
          <w:sz w:val="24"/>
          <w:szCs w:val="24"/>
        </w:rPr>
        <w:t>Прочистка</w:t>
      </w:r>
      <w:r>
        <w:rPr>
          <w:rFonts w:ascii="Times New Roman" w:hAnsi="Times New Roman"/>
          <w:sz w:val="24"/>
          <w:szCs w:val="24"/>
          <w:lang w:val="bg-BG"/>
        </w:rPr>
        <w:t>-п</w:t>
      </w:r>
      <w:r w:rsidRPr="00FD4E7B">
        <w:rPr>
          <w:rFonts w:ascii="Times New Roman" w:hAnsi="Times New Roman"/>
          <w:sz w:val="24"/>
          <w:szCs w:val="24"/>
        </w:rPr>
        <w:t>ланираните прочистки са на площ от 0.5 ха, с планирано ползване от 5 куб.</w:t>
      </w:r>
      <w:r>
        <w:rPr>
          <w:rFonts w:ascii="Times New Roman" w:hAnsi="Times New Roman"/>
          <w:sz w:val="24"/>
          <w:szCs w:val="24"/>
          <w:lang w:val="bg-BG"/>
        </w:rPr>
        <w:t xml:space="preserve"> </w:t>
      </w:r>
      <w:r>
        <w:rPr>
          <w:rFonts w:ascii="Times New Roman" w:hAnsi="Times New Roman"/>
          <w:sz w:val="24"/>
          <w:szCs w:val="24"/>
        </w:rPr>
        <w:t xml:space="preserve">м без клони, </w:t>
      </w:r>
      <w:r w:rsidRPr="00FD4E7B">
        <w:rPr>
          <w:rFonts w:ascii="Times New Roman" w:hAnsi="Times New Roman"/>
          <w:sz w:val="24"/>
          <w:szCs w:val="24"/>
        </w:rPr>
        <w:t>в Церовия стопански клас за превръщане.</w:t>
      </w:r>
    </w:p>
    <w:p w:rsidR="00F2715D" w:rsidRPr="00FD4E7B" w:rsidRDefault="00F2715D" w:rsidP="00BF0668">
      <w:pPr>
        <w:ind w:firstLine="567"/>
        <w:jc w:val="both"/>
        <w:rPr>
          <w:rFonts w:ascii="Times New Roman" w:hAnsi="Times New Roman"/>
          <w:sz w:val="24"/>
          <w:szCs w:val="24"/>
          <w:lang w:val="bg-BG"/>
        </w:rPr>
      </w:pPr>
      <w:r w:rsidRPr="00FD4E7B">
        <w:rPr>
          <w:rFonts w:ascii="Times New Roman" w:hAnsi="Times New Roman"/>
          <w:sz w:val="24"/>
          <w:szCs w:val="24"/>
        </w:rPr>
        <w:t>Прореждане</w:t>
      </w:r>
      <w:r>
        <w:rPr>
          <w:rFonts w:ascii="Times New Roman" w:hAnsi="Times New Roman"/>
          <w:sz w:val="24"/>
          <w:szCs w:val="24"/>
          <w:lang w:val="bg-BG"/>
        </w:rPr>
        <w:t>-п</w:t>
      </w:r>
      <w:r w:rsidRPr="00FD4E7B">
        <w:rPr>
          <w:rFonts w:ascii="Times New Roman" w:hAnsi="Times New Roman"/>
          <w:sz w:val="24"/>
          <w:szCs w:val="24"/>
        </w:rPr>
        <w:t xml:space="preserve">ланираното прореждане е на площ от </w:t>
      </w:r>
      <w:r>
        <w:rPr>
          <w:rFonts w:ascii="Times New Roman" w:hAnsi="Times New Roman"/>
          <w:sz w:val="24"/>
          <w:szCs w:val="24"/>
        </w:rPr>
        <w:t>92.9 ха и запас от 1 525 кум. м</w:t>
      </w:r>
      <w:r w:rsidRPr="00FD4E7B">
        <w:rPr>
          <w:rFonts w:ascii="Times New Roman" w:hAnsi="Times New Roman"/>
          <w:sz w:val="24"/>
          <w:szCs w:val="24"/>
        </w:rPr>
        <w:t xml:space="preserve"> без клони, като при при широколистните високостъблени е на площ 3.7 ха, със запас от 45 куб.</w:t>
      </w:r>
      <w:r>
        <w:rPr>
          <w:rFonts w:ascii="Times New Roman" w:hAnsi="Times New Roman"/>
          <w:sz w:val="24"/>
          <w:szCs w:val="24"/>
          <w:lang w:val="bg-BG"/>
        </w:rPr>
        <w:t xml:space="preserve"> </w:t>
      </w:r>
      <w:r>
        <w:rPr>
          <w:rFonts w:ascii="Times New Roman" w:hAnsi="Times New Roman"/>
          <w:sz w:val="24"/>
          <w:szCs w:val="24"/>
        </w:rPr>
        <w:t>м</w:t>
      </w:r>
      <w:r w:rsidRPr="00FD4E7B">
        <w:rPr>
          <w:rFonts w:ascii="Times New Roman" w:hAnsi="Times New Roman"/>
          <w:sz w:val="24"/>
          <w:szCs w:val="24"/>
        </w:rPr>
        <w:t xml:space="preserve"> без клони, а при издънковите за превръщане на площ от 89.2 ха при ползване от 1 480 куб.</w:t>
      </w:r>
      <w:r>
        <w:rPr>
          <w:rFonts w:ascii="Times New Roman" w:hAnsi="Times New Roman"/>
          <w:sz w:val="24"/>
          <w:szCs w:val="24"/>
          <w:lang w:val="bg-BG"/>
        </w:rPr>
        <w:t xml:space="preserve"> </w:t>
      </w:r>
      <w:r>
        <w:rPr>
          <w:rFonts w:ascii="Times New Roman" w:hAnsi="Times New Roman"/>
          <w:sz w:val="24"/>
          <w:szCs w:val="24"/>
        </w:rPr>
        <w:t>м</w:t>
      </w:r>
      <w:r>
        <w:rPr>
          <w:rFonts w:ascii="Times New Roman" w:hAnsi="Times New Roman"/>
          <w:sz w:val="24"/>
          <w:szCs w:val="24"/>
          <w:lang w:val="bg-BG"/>
        </w:rPr>
        <w:t xml:space="preserve"> </w:t>
      </w:r>
      <w:r w:rsidRPr="00FD4E7B">
        <w:rPr>
          <w:rFonts w:ascii="Times New Roman" w:hAnsi="Times New Roman"/>
          <w:sz w:val="24"/>
          <w:szCs w:val="24"/>
        </w:rPr>
        <w:t>клони без клони.</w:t>
      </w:r>
    </w:p>
    <w:p w:rsidR="00F2715D" w:rsidRPr="00FD4E7B" w:rsidRDefault="00F2715D" w:rsidP="00BF0668">
      <w:pPr>
        <w:ind w:firstLine="567"/>
        <w:jc w:val="both"/>
        <w:rPr>
          <w:rFonts w:ascii="Times New Roman" w:hAnsi="Times New Roman"/>
          <w:sz w:val="24"/>
          <w:szCs w:val="24"/>
          <w:lang w:val="bg-BG"/>
        </w:rPr>
      </w:pPr>
      <w:r w:rsidRPr="00FD4E7B">
        <w:rPr>
          <w:rFonts w:ascii="Times New Roman" w:hAnsi="Times New Roman"/>
          <w:sz w:val="24"/>
          <w:szCs w:val="24"/>
        </w:rPr>
        <w:t>Пробирка</w:t>
      </w:r>
      <w:r>
        <w:rPr>
          <w:rFonts w:ascii="Times New Roman" w:hAnsi="Times New Roman"/>
          <w:sz w:val="24"/>
          <w:szCs w:val="24"/>
          <w:lang w:val="bg-BG"/>
        </w:rPr>
        <w:t>-п</w:t>
      </w:r>
      <w:r w:rsidRPr="00FD4E7B">
        <w:rPr>
          <w:rFonts w:ascii="Times New Roman" w:hAnsi="Times New Roman"/>
          <w:sz w:val="24"/>
          <w:szCs w:val="24"/>
        </w:rPr>
        <w:t>ланираната пробирка е на площ от 3.0 ха и запас от 110 куб.</w:t>
      </w:r>
      <w:r>
        <w:rPr>
          <w:rFonts w:ascii="Times New Roman" w:hAnsi="Times New Roman"/>
          <w:sz w:val="24"/>
          <w:szCs w:val="24"/>
          <w:lang w:val="bg-BG"/>
        </w:rPr>
        <w:t xml:space="preserve"> </w:t>
      </w:r>
      <w:r>
        <w:rPr>
          <w:rFonts w:ascii="Times New Roman" w:hAnsi="Times New Roman"/>
          <w:sz w:val="24"/>
          <w:szCs w:val="24"/>
        </w:rPr>
        <w:t>м</w:t>
      </w:r>
      <w:r w:rsidRPr="00FD4E7B">
        <w:rPr>
          <w:rFonts w:ascii="Times New Roman" w:hAnsi="Times New Roman"/>
          <w:sz w:val="24"/>
          <w:szCs w:val="24"/>
        </w:rPr>
        <w:t xml:space="preserve"> без клони, изцяло в широколистните високостъблени гори.</w:t>
      </w:r>
    </w:p>
    <w:p w:rsidR="00F2715D" w:rsidRDefault="00F2715D" w:rsidP="00BF0668">
      <w:pPr>
        <w:ind w:firstLine="567"/>
        <w:jc w:val="both"/>
        <w:rPr>
          <w:rFonts w:ascii="Times New Roman" w:hAnsi="Times New Roman"/>
          <w:sz w:val="24"/>
          <w:szCs w:val="24"/>
          <w:lang w:val="bg-BG"/>
        </w:rPr>
      </w:pPr>
      <w:r w:rsidRPr="00FD4E7B">
        <w:rPr>
          <w:rFonts w:ascii="Times New Roman" w:hAnsi="Times New Roman"/>
          <w:sz w:val="24"/>
          <w:szCs w:val="24"/>
        </w:rPr>
        <w:t>Отглеждане на подраста</w:t>
      </w:r>
      <w:r>
        <w:rPr>
          <w:rFonts w:ascii="Times New Roman" w:hAnsi="Times New Roman"/>
          <w:sz w:val="24"/>
          <w:szCs w:val="24"/>
          <w:lang w:val="bg-BG"/>
        </w:rPr>
        <w:t>-т</w:t>
      </w:r>
      <w:r w:rsidRPr="00FD4E7B">
        <w:rPr>
          <w:rFonts w:ascii="Times New Roman" w:hAnsi="Times New Roman"/>
          <w:sz w:val="24"/>
          <w:szCs w:val="24"/>
        </w:rPr>
        <w:t xml:space="preserve">ази сеч е планирана е в Церовия стопански клас за превръщане на площ от 30.3 ха и в Широколистния високостъблен стопански клас на площ от 1.0 ха. </w:t>
      </w:r>
    </w:p>
    <w:p w:rsidR="00F2715D" w:rsidRDefault="00F2715D" w:rsidP="00BF0668">
      <w:pPr>
        <w:ind w:firstLine="567"/>
        <w:jc w:val="both"/>
        <w:rPr>
          <w:rFonts w:ascii="Times New Roman" w:hAnsi="Times New Roman"/>
          <w:sz w:val="24"/>
          <w:szCs w:val="24"/>
          <w:lang w:val="bg-BG"/>
        </w:rPr>
      </w:pPr>
      <w:r w:rsidRPr="000C2A7C">
        <w:rPr>
          <w:rFonts w:ascii="Times New Roman" w:hAnsi="Times New Roman"/>
          <w:b/>
          <w:sz w:val="24"/>
          <w:szCs w:val="24"/>
        </w:rPr>
        <w:t>Насока трансформация (санитарна)</w:t>
      </w:r>
      <w:r>
        <w:rPr>
          <w:rFonts w:ascii="Times New Roman" w:hAnsi="Times New Roman"/>
          <w:b/>
          <w:sz w:val="24"/>
          <w:szCs w:val="24"/>
          <w:lang w:val="bg-BG"/>
        </w:rPr>
        <w:t xml:space="preserve"> </w:t>
      </w:r>
      <w:r w:rsidRPr="000C2A7C">
        <w:rPr>
          <w:rFonts w:ascii="Times New Roman" w:hAnsi="Times New Roman"/>
          <w:b/>
          <w:sz w:val="24"/>
          <w:szCs w:val="24"/>
          <w:lang w:val="bg-BG"/>
        </w:rPr>
        <w:t>-</w:t>
      </w:r>
      <w:r w:rsidRPr="00FD4E7B">
        <w:rPr>
          <w:rFonts w:ascii="Times New Roman" w:hAnsi="Times New Roman"/>
          <w:b/>
          <w:bCs/>
          <w:sz w:val="24"/>
          <w:szCs w:val="24"/>
        </w:rPr>
        <w:t xml:space="preserve"> </w:t>
      </w:r>
      <w:r w:rsidRPr="00FD4E7B">
        <w:rPr>
          <w:rFonts w:ascii="Times New Roman" w:hAnsi="Times New Roman"/>
          <w:sz w:val="24"/>
          <w:szCs w:val="24"/>
        </w:rPr>
        <w:t xml:space="preserve">планирана </w:t>
      </w:r>
      <w:r>
        <w:rPr>
          <w:rFonts w:ascii="Times New Roman" w:hAnsi="Times New Roman"/>
          <w:sz w:val="24"/>
          <w:szCs w:val="24"/>
          <w:lang w:val="bg-BG"/>
        </w:rPr>
        <w:t xml:space="preserve">е </w:t>
      </w:r>
      <w:r w:rsidRPr="00FD4E7B">
        <w:rPr>
          <w:rFonts w:ascii="Times New Roman" w:hAnsi="Times New Roman"/>
          <w:sz w:val="24"/>
          <w:szCs w:val="24"/>
        </w:rPr>
        <w:t>на 199.9 ха и общо ползване без клони, в размер на 6 170 куб.</w:t>
      </w:r>
      <w:r>
        <w:rPr>
          <w:rFonts w:ascii="Times New Roman" w:hAnsi="Times New Roman"/>
          <w:sz w:val="24"/>
          <w:szCs w:val="24"/>
          <w:lang w:val="bg-BG"/>
        </w:rPr>
        <w:t xml:space="preserve"> </w:t>
      </w:r>
      <w:r w:rsidRPr="00FD4E7B">
        <w:rPr>
          <w:rFonts w:ascii="Times New Roman" w:hAnsi="Times New Roman"/>
          <w:sz w:val="24"/>
          <w:szCs w:val="24"/>
        </w:rPr>
        <w:t>м. Основен дял при насоката „трансформация“ се пада на издънковите гори за превръщане във високостъблени – 196.2 ха, с планирано ползване от 6 090 куб.</w:t>
      </w:r>
      <w:r>
        <w:rPr>
          <w:rFonts w:ascii="Times New Roman" w:hAnsi="Times New Roman"/>
          <w:sz w:val="24"/>
          <w:szCs w:val="24"/>
          <w:lang w:val="bg-BG"/>
        </w:rPr>
        <w:t xml:space="preserve"> </w:t>
      </w:r>
      <w:r w:rsidRPr="00FD4E7B">
        <w:rPr>
          <w:rFonts w:ascii="Times New Roman" w:hAnsi="Times New Roman"/>
          <w:sz w:val="24"/>
          <w:szCs w:val="24"/>
        </w:rPr>
        <w:t xml:space="preserve">м. При широколистните високостъблени насоката е планирана на площ от 3.7 ха с </w:t>
      </w:r>
      <w:r w:rsidRPr="00F86670">
        <w:rPr>
          <w:rFonts w:ascii="Times New Roman" w:hAnsi="Times New Roman"/>
          <w:sz w:val="24"/>
          <w:szCs w:val="24"/>
        </w:rPr>
        <w:t>обем от 80 куб.</w:t>
      </w:r>
      <w:r w:rsidRPr="00F86670">
        <w:rPr>
          <w:rFonts w:ascii="Times New Roman" w:hAnsi="Times New Roman"/>
          <w:sz w:val="24"/>
          <w:szCs w:val="24"/>
          <w:lang w:val="bg-BG"/>
        </w:rPr>
        <w:t xml:space="preserve"> </w:t>
      </w:r>
      <w:r w:rsidRPr="00F86670">
        <w:rPr>
          <w:rFonts w:ascii="Times New Roman" w:hAnsi="Times New Roman"/>
          <w:sz w:val="24"/>
          <w:szCs w:val="24"/>
        </w:rPr>
        <w:t>м с клони.</w:t>
      </w:r>
    </w:p>
    <w:p w:rsidR="00F2715D" w:rsidRPr="003C7421" w:rsidRDefault="00F2715D" w:rsidP="00BF0668">
      <w:pPr>
        <w:ind w:firstLine="567"/>
        <w:jc w:val="both"/>
        <w:rPr>
          <w:rFonts w:ascii="Times New Roman" w:hAnsi="Times New Roman"/>
          <w:b/>
          <w:sz w:val="24"/>
          <w:szCs w:val="24"/>
          <w:lang w:val="bg-BG"/>
        </w:rPr>
      </w:pPr>
      <w:r w:rsidRPr="003C7421">
        <w:rPr>
          <w:rFonts w:ascii="Times New Roman" w:hAnsi="Times New Roman"/>
          <w:b/>
          <w:sz w:val="24"/>
          <w:szCs w:val="24"/>
          <w:lang w:val="bg-BG"/>
        </w:rPr>
        <w:t>Възобновяване и залесяване</w:t>
      </w:r>
    </w:p>
    <w:p w:rsidR="00F2715D" w:rsidRPr="00F86670" w:rsidRDefault="00F2715D" w:rsidP="00BF0668">
      <w:pPr>
        <w:ind w:firstLine="567"/>
        <w:jc w:val="both"/>
        <w:rPr>
          <w:rFonts w:ascii="Times New Roman" w:hAnsi="Times New Roman"/>
          <w:sz w:val="24"/>
          <w:szCs w:val="24"/>
          <w:lang w:val="bg-BG"/>
        </w:rPr>
      </w:pPr>
      <w:r>
        <w:rPr>
          <w:rFonts w:ascii="Times New Roman" w:hAnsi="Times New Roman"/>
          <w:sz w:val="24"/>
          <w:szCs w:val="24"/>
          <w:lang w:val="bg-BG"/>
        </w:rPr>
        <w:t>Естествено възобновяване-в част от насажденията, основно в издънковите гори за превръщане е наличен подлес, който затруднява естественото възобновяване и е планирано неговото изсичане при провеждането на възобновителните сечи.</w:t>
      </w:r>
    </w:p>
    <w:p w:rsidR="00F2715D" w:rsidRPr="00F86670" w:rsidRDefault="00F2715D" w:rsidP="00F2715D">
      <w:pPr>
        <w:ind w:firstLine="567"/>
        <w:jc w:val="both"/>
        <w:rPr>
          <w:rFonts w:ascii="Times New Roman" w:hAnsi="Times New Roman"/>
          <w:sz w:val="24"/>
          <w:szCs w:val="24"/>
        </w:rPr>
      </w:pPr>
      <w:r w:rsidRPr="00F86670">
        <w:rPr>
          <w:rFonts w:ascii="Times New Roman" w:hAnsi="Times New Roman"/>
          <w:sz w:val="24"/>
          <w:szCs w:val="24"/>
        </w:rPr>
        <w:lastRenderedPageBreak/>
        <w:t>Изсичане на подлеса е предвидено в случаите</w:t>
      </w:r>
      <w:r w:rsidRPr="00F86670">
        <w:rPr>
          <w:rFonts w:ascii="Times New Roman" w:hAnsi="Times New Roman"/>
          <w:sz w:val="24"/>
          <w:szCs w:val="24"/>
          <w:lang w:val="bg-BG"/>
        </w:rPr>
        <w:t>,</w:t>
      </w:r>
      <w:r w:rsidRPr="00F86670">
        <w:rPr>
          <w:rFonts w:ascii="Times New Roman" w:hAnsi="Times New Roman"/>
          <w:sz w:val="24"/>
          <w:szCs w:val="24"/>
        </w:rPr>
        <w:t xml:space="preserve"> когато той е пречка за възобновяването им в зрели издънкови дъбови насаждения. Препоръчва се мероприятието да се извършва в семеносна година.</w:t>
      </w:r>
    </w:p>
    <w:p w:rsidR="00F2715D" w:rsidRPr="00F86670" w:rsidRDefault="00F2715D" w:rsidP="00F2715D">
      <w:pPr>
        <w:ind w:firstLine="567"/>
        <w:jc w:val="both"/>
        <w:rPr>
          <w:rFonts w:ascii="Times New Roman" w:hAnsi="Times New Roman"/>
          <w:sz w:val="24"/>
          <w:szCs w:val="24"/>
        </w:rPr>
      </w:pPr>
      <w:r w:rsidRPr="00F86670">
        <w:rPr>
          <w:rFonts w:ascii="Times New Roman" w:hAnsi="Times New Roman"/>
          <w:sz w:val="24"/>
          <w:szCs w:val="24"/>
        </w:rPr>
        <w:t>Общо изсичане на подлеса е предвидено на площ от 126.7 ха, като е в комбинация с или предхождащо краткосрочно-постепенната и постепенно-котловинната възобновителни сечи.</w:t>
      </w:r>
    </w:p>
    <w:p w:rsidR="00F2715D" w:rsidRDefault="00F2715D" w:rsidP="00F2715D">
      <w:pPr>
        <w:ind w:firstLine="567"/>
        <w:jc w:val="both"/>
        <w:rPr>
          <w:rFonts w:ascii="Times New Roman" w:hAnsi="Times New Roman"/>
          <w:sz w:val="24"/>
          <w:szCs w:val="24"/>
          <w:lang w:val="bg-BG"/>
        </w:rPr>
      </w:pPr>
      <w:r w:rsidRPr="00F86670">
        <w:rPr>
          <w:rFonts w:ascii="Times New Roman" w:hAnsi="Times New Roman"/>
          <w:sz w:val="24"/>
          <w:szCs w:val="24"/>
        </w:rPr>
        <w:t>Залесяване</w:t>
      </w:r>
      <w:r w:rsidR="00452A53">
        <w:rPr>
          <w:rFonts w:ascii="Times New Roman" w:hAnsi="Times New Roman"/>
          <w:sz w:val="24"/>
          <w:szCs w:val="24"/>
          <w:lang w:val="bg-BG"/>
        </w:rPr>
        <w:t xml:space="preserve"> </w:t>
      </w:r>
      <w:r w:rsidRPr="00F86670">
        <w:rPr>
          <w:rFonts w:ascii="Times New Roman" w:hAnsi="Times New Roman"/>
          <w:sz w:val="24"/>
          <w:szCs w:val="24"/>
          <w:lang w:val="bg-BG"/>
        </w:rPr>
        <w:t>-</w:t>
      </w:r>
      <w:r w:rsidRPr="00F86670">
        <w:rPr>
          <w:rFonts w:ascii="Times New Roman" w:hAnsi="Times New Roman"/>
          <w:sz w:val="24"/>
          <w:szCs w:val="24"/>
        </w:rPr>
        <w:t xml:space="preserve"> не се планира.</w:t>
      </w:r>
    </w:p>
    <w:p w:rsidR="00F2715D" w:rsidRDefault="00F2715D" w:rsidP="00F2715D">
      <w:pPr>
        <w:ind w:firstLine="567"/>
        <w:jc w:val="both"/>
        <w:rPr>
          <w:rFonts w:ascii="Times New Roman" w:hAnsi="Times New Roman"/>
          <w:sz w:val="24"/>
          <w:szCs w:val="24"/>
          <w:lang w:val="bg-BG"/>
        </w:rPr>
      </w:pPr>
      <w:r>
        <w:rPr>
          <w:rFonts w:ascii="Times New Roman" w:hAnsi="Times New Roman"/>
          <w:sz w:val="24"/>
          <w:szCs w:val="24"/>
          <w:lang w:val="bg-BG"/>
        </w:rPr>
        <w:t>Паша в горските територии</w:t>
      </w:r>
      <w:r w:rsidR="0014032B">
        <w:rPr>
          <w:rFonts w:ascii="Times New Roman" w:hAnsi="Times New Roman"/>
          <w:sz w:val="24"/>
          <w:szCs w:val="24"/>
          <w:lang w:val="bg-BG"/>
        </w:rPr>
        <w:t>-</w:t>
      </w:r>
      <w:r>
        <w:rPr>
          <w:rFonts w:ascii="Times New Roman" w:hAnsi="Times New Roman"/>
          <w:sz w:val="24"/>
          <w:szCs w:val="24"/>
          <w:lang w:val="bg-BG"/>
        </w:rPr>
        <w:t>п</w:t>
      </w:r>
      <w:r w:rsidRPr="00F86670">
        <w:rPr>
          <w:rFonts w:ascii="Times New Roman" w:hAnsi="Times New Roman"/>
          <w:sz w:val="24"/>
          <w:szCs w:val="24"/>
        </w:rPr>
        <w:t>ашата на домашни животни е забранена в следните горски територии</w:t>
      </w:r>
      <w:r w:rsidRPr="00F86670">
        <w:rPr>
          <w:rFonts w:ascii="Times New Roman" w:hAnsi="Times New Roman"/>
          <w:sz w:val="24"/>
          <w:szCs w:val="24"/>
          <w:lang w:val="bg-BG"/>
        </w:rPr>
        <w:t xml:space="preserve"> -</w:t>
      </w:r>
      <w:r w:rsidRPr="00F86670">
        <w:rPr>
          <w:rFonts w:ascii="Times New Roman" w:hAnsi="Times New Roman"/>
          <w:sz w:val="24"/>
          <w:szCs w:val="24"/>
        </w:rPr>
        <w:t xml:space="preserve"> подотдели 230 а-1, р-1; 231 х-1; 239 а, б, г; 240 г, к-н, п-с, ф, ц; 241 б-д, з; 242 в, ж, и; 243 е, к; 244 ю, я, б1; 263 б, д-ж, и, о, т, у, в1, д1, 1, 2; 264 а, в, ш; 265 а-е, з, 1; 266 м, о-р; 277 в1, и1, л1; с обща площ 415.6 ха.</w:t>
      </w:r>
      <w:r>
        <w:rPr>
          <w:rFonts w:ascii="Times New Roman" w:hAnsi="Times New Roman"/>
          <w:sz w:val="24"/>
          <w:szCs w:val="24"/>
          <w:lang w:val="bg-BG"/>
        </w:rPr>
        <w:t xml:space="preserve"> </w:t>
      </w:r>
      <w:r w:rsidRPr="00F86670">
        <w:rPr>
          <w:rFonts w:ascii="Times New Roman" w:hAnsi="Times New Roman"/>
          <w:sz w:val="24"/>
          <w:szCs w:val="24"/>
        </w:rPr>
        <w:t>Планът за паша в горите, собственост на коопера</w:t>
      </w:r>
      <w:r>
        <w:rPr>
          <w:rFonts w:ascii="Times New Roman" w:hAnsi="Times New Roman"/>
          <w:sz w:val="24"/>
          <w:szCs w:val="24"/>
        </w:rPr>
        <w:t xml:space="preserve">цията, допуска паша на площ от </w:t>
      </w:r>
      <w:r w:rsidRPr="00F86670">
        <w:rPr>
          <w:rFonts w:ascii="Times New Roman" w:hAnsi="Times New Roman"/>
          <w:sz w:val="24"/>
          <w:szCs w:val="24"/>
        </w:rPr>
        <w:t>152.8 ха.</w:t>
      </w:r>
    </w:p>
    <w:p w:rsidR="00F2715D" w:rsidRDefault="00F2715D" w:rsidP="00F2715D">
      <w:pPr>
        <w:ind w:firstLine="567"/>
        <w:jc w:val="both"/>
        <w:rPr>
          <w:rFonts w:ascii="Times New Roman" w:hAnsi="Times New Roman"/>
          <w:sz w:val="24"/>
          <w:szCs w:val="24"/>
          <w:lang w:val="bg-BG"/>
        </w:rPr>
      </w:pPr>
      <w:r>
        <w:rPr>
          <w:rFonts w:ascii="Times New Roman" w:hAnsi="Times New Roman"/>
          <w:sz w:val="24"/>
          <w:szCs w:val="24"/>
          <w:lang w:val="bg-BG"/>
        </w:rPr>
        <w:t>Ползване на дървесни горски продукти-</w:t>
      </w:r>
      <w:r w:rsidRPr="00F86670">
        <w:rPr>
          <w:rFonts w:ascii="Times New Roman" w:hAnsi="Times New Roman"/>
          <w:sz w:val="24"/>
          <w:szCs w:val="24"/>
        </w:rPr>
        <w:t>предвижда</w:t>
      </w:r>
      <w:r w:rsidRPr="00F86670">
        <w:rPr>
          <w:rFonts w:ascii="Times New Roman" w:hAnsi="Times New Roman"/>
          <w:sz w:val="24"/>
          <w:szCs w:val="24"/>
          <w:lang w:val="bg-BG"/>
        </w:rPr>
        <w:t xml:space="preserve"> се</w:t>
      </w:r>
      <w:r w:rsidRPr="00F86670">
        <w:rPr>
          <w:rFonts w:ascii="Times New Roman" w:hAnsi="Times New Roman"/>
          <w:sz w:val="24"/>
          <w:szCs w:val="24"/>
        </w:rPr>
        <w:t xml:space="preserve"> да се добива средногодишно по 25 куб.</w:t>
      </w:r>
      <w:r>
        <w:rPr>
          <w:rFonts w:ascii="Times New Roman" w:hAnsi="Times New Roman"/>
          <w:sz w:val="24"/>
          <w:szCs w:val="24"/>
          <w:lang w:val="bg-BG"/>
        </w:rPr>
        <w:t xml:space="preserve"> </w:t>
      </w:r>
      <w:r w:rsidRPr="00F86670">
        <w:rPr>
          <w:rFonts w:ascii="Times New Roman" w:hAnsi="Times New Roman"/>
          <w:sz w:val="24"/>
          <w:szCs w:val="24"/>
        </w:rPr>
        <w:t>м вършина.</w:t>
      </w:r>
      <w:bookmarkStart w:id="1" w:name="_Toc351378770"/>
    </w:p>
    <w:p w:rsidR="00F2715D" w:rsidRDefault="00F2715D" w:rsidP="00F2715D">
      <w:pPr>
        <w:ind w:firstLine="567"/>
        <w:jc w:val="both"/>
        <w:rPr>
          <w:rFonts w:ascii="Times New Roman" w:hAnsi="Times New Roman"/>
          <w:sz w:val="24"/>
          <w:szCs w:val="24"/>
          <w:lang w:val="bg-BG"/>
        </w:rPr>
      </w:pPr>
      <w:r>
        <w:rPr>
          <w:rFonts w:ascii="Times New Roman" w:hAnsi="Times New Roman"/>
          <w:sz w:val="24"/>
          <w:szCs w:val="24"/>
          <w:lang w:val="bg-BG"/>
        </w:rPr>
        <w:t>Ползване на недървесни горски продукти-</w:t>
      </w:r>
      <w:bookmarkEnd w:id="1"/>
      <w:r>
        <w:rPr>
          <w:rFonts w:ascii="Times New Roman" w:hAnsi="Times New Roman"/>
          <w:sz w:val="24"/>
          <w:szCs w:val="24"/>
          <w:lang w:val="bg-BG"/>
        </w:rPr>
        <w:t>п</w:t>
      </w:r>
      <w:r w:rsidRPr="00F86670">
        <w:rPr>
          <w:rFonts w:ascii="Times New Roman" w:hAnsi="Times New Roman"/>
          <w:sz w:val="24"/>
          <w:szCs w:val="24"/>
        </w:rPr>
        <w:t>редвид на това, че възможният добив силно варира в зависимост от валежите и средните температури през всяка отделна година, т</w:t>
      </w:r>
      <w:r w:rsidR="00BF0668">
        <w:rPr>
          <w:rFonts w:ascii="Times New Roman" w:hAnsi="Times New Roman"/>
          <w:sz w:val="24"/>
          <w:szCs w:val="24"/>
          <w:lang w:val="bg-BG"/>
        </w:rPr>
        <w:t>о</w:t>
      </w:r>
      <w:r w:rsidRPr="00F86670">
        <w:rPr>
          <w:rFonts w:ascii="Times New Roman" w:hAnsi="Times New Roman"/>
          <w:sz w:val="24"/>
          <w:szCs w:val="24"/>
        </w:rPr>
        <w:t xml:space="preserve">зи </w:t>
      </w:r>
      <w:r w:rsidR="00BF0668" w:rsidRPr="006343B2">
        <w:rPr>
          <w:rFonts w:ascii="Times New Roman" w:hAnsi="Times New Roman"/>
          <w:sz w:val="24"/>
          <w:szCs w:val="24"/>
          <w:lang w:val="bg-BG"/>
        </w:rPr>
        <w:t>Горскостопанск</w:t>
      </w:r>
      <w:r w:rsidR="00BF0668">
        <w:rPr>
          <w:rFonts w:ascii="Times New Roman" w:hAnsi="Times New Roman"/>
          <w:sz w:val="24"/>
          <w:szCs w:val="24"/>
          <w:lang w:val="bg-BG"/>
        </w:rPr>
        <w:t>и</w:t>
      </w:r>
      <w:r w:rsidR="00BF0668" w:rsidRPr="006343B2">
        <w:rPr>
          <w:rFonts w:ascii="Times New Roman" w:hAnsi="Times New Roman"/>
          <w:sz w:val="24"/>
          <w:szCs w:val="24"/>
          <w:lang w:val="bg-BG"/>
        </w:rPr>
        <w:t xml:space="preserve"> п</w:t>
      </w:r>
      <w:r w:rsidR="00BF0668">
        <w:rPr>
          <w:rFonts w:ascii="Times New Roman" w:hAnsi="Times New Roman"/>
          <w:sz w:val="24"/>
          <w:szCs w:val="24"/>
          <w:lang w:val="bg-BG"/>
        </w:rPr>
        <w:t>лан</w:t>
      </w:r>
      <w:r w:rsidR="00BF0668" w:rsidRPr="006343B2">
        <w:rPr>
          <w:rFonts w:ascii="Times New Roman" w:hAnsi="Times New Roman"/>
          <w:sz w:val="24"/>
          <w:szCs w:val="24"/>
          <w:lang w:val="bg-BG"/>
        </w:rPr>
        <w:t xml:space="preserve"> </w:t>
      </w:r>
      <w:r w:rsidRPr="00F86670">
        <w:rPr>
          <w:rFonts w:ascii="Times New Roman" w:hAnsi="Times New Roman"/>
          <w:sz w:val="24"/>
          <w:szCs w:val="24"/>
        </w:rPr>
        <w:t>не предвижда конкретни количества.</w:t>
      </w:r>
    </w:p>
    <w:p w:rsidR="00F2715D" w:rsidRPr="00F86670" w:rsidRDefault="00F2715D" w:rsidP="00BF0668">
      <w:pPr>
        <w:ind w:firstLine="567"/>
        <w:jc w:val="both"/>
        <w:rPr>
          <w:rFonts w:ascii="Times New Roman" w:hAnsi="Times New Roman"/>
          <w:sz w:val="24"/>
          <w:szCs w:val="24"/>
          <w:lang w:val="bg-BG"/>
        </w:rPr>
      </w:pPr>
      <w:r>
        <w:rPr>
          <w:rFonts w:ascii="Times New Roman" w:hAnsi="Times New Roman"/>
          <w:sz w:val="24"/>
          <w:szCs w:val="24"/>
          <w:lang w:val="bg-BG"/>
        </w:rPr>
        <w:t>Строеж на сгради и съоръжения, свързани с управлението, възпроизводството, ползването и опазването на горите:</w:t>
      </w:r>
    </w:p>
    <w:p w:rsidR="00F2715D" w:rsidRPr="00F86670" w:rsidRDefault="00F2715D" w:rsidP="00BF0668">
      <w:pPr>
        <w:ind w:firstLine="567"/>
        <w:jc w:val="both"/>
        <w:rPr>
          <w:rFonts w:ascii="Times New Roman" w:hAnsi="Times New Roman"/>
          <w:sz w:val="24"/>
          <w:szCs w:val="24"/>
        </w:rPr>
      </w:pPr>
      <w:r w:rsidRPr="00F86670">
        <w:rPr>
          <w:rFonts w:ascii="Times New Roman" w:hAnsi="Times New Roman"/>
          <w:sz w:val="24"/>
          <w:szCs w:val="24"/>
          <w:lang w:val="bg-BG"/>
        </w:rPr>
        <w:t>Н</w:t>
      </w:r>
      <w:r w:rsidRPr="00F86670">
        <w:rPr>
          <w:rFonts w:ascii="Times New Roman" w:hAnsi="Times New Roman"/>
          <w:sz w:val="24"/>
          <w:szCs w:val="24"/>
        </w:rPr>
        <w:t>е се предвижда строеж на нови сгради, свързани с управлението на горите, собственост на Горовладелческа кооперация „Дъб“.</w:t>
      </w:r>
    </w:p>
    <w:p w:rsidR="00F2715D" w:rsidRPr="00F86670" w:rsidRDefault="00F2715D" w:rsidP="00BF0668">
      <w:pPr>
        <w:ind w:firstLine="567"/>
        <w:jc w:val="both"/>
        <w:rPr>
          <w:rFonts w:ascii="Times New Roman" w:hAnsi="Times New Roman"/>
          <w:sz w:val="24"/>
          <w:szCs w:val="24"/>
          <w:lang w:val="bg-BG"/>
        </w:rPr>
      </w:pPr>
      <w:r w:rsidRPr="00F86670">
        <w:rPr>
          <w:rFonts w:ascii="Times New Roman" w:hAnsi="Times New Roman"/>
          <w:sz w:val="24"/>
          <w:szCs w:val="24"/>
          <w:lang w:val="bg-BG"/>
        </w:rPr>
        <w:t>Н</w:t>
      </w:r>
      <w:r w:rsidRPr="00F86670">
        <w:rPr>
          <w:rFonts w:ascii="Times New Roman" w:hAnsi="Times New Roman"/>
          <w:sz w:val="24"/>
          <w:szCs w:val="24"/>
        </w:rPr>
        <w:t>е се предвижда строеж на нови или ремонт на горски автомобилни пътища</w:t>
      </w:r>
      <w:r w:rsidRPr="00F86670">
        <w:rPr>
          <w:rFonts w:ascii="Times New Roman" w:hAnsi="Times New Roman"/>
          <w:i/>
          <w:iCs/>
          <w:sz w:val="24"/>
          <w:szCs w:val="24"/>
        </w:rPr>
        <w:t>.</w:t>
      </w:r>
      <w:r w:rsidRPr="00F86670">
        <w:rPr>
          <w:rFonts w:ascii="Times New Roman" w:hAnsi="Times New Roman"/>
          <w:sz w:val="24"/>
          <w:szCs w:val="24"/>
        </w:rPr>
        <w:t xml:space="preserve"> </w:t>
      </w:r>
    </w:p>
    <w:p w:rsidR="00F2715D" w:rsidRDefault="00F2715D" w:rsidP="00BF0668">
      <w:pPr>
        <w:ind w:firstLine="567"/>
        <w:jc w:val="both"/>
        <w:rPr>
          <w:rFonts w:ascii="Times New Roman" w:hAnsi="Times New Roman"/>
          <w:sz w:val="24"/>
          <w:szCs w:val="24"/>
          <w:lang w:val="bg-BG"/>
        </w:rPr>
      </w:pPr>
      <w:r w:rsidRPr="00F86670">
        <w:rPr>
          <w:rFonts w:ascii="Times New Roman" w:hAnsi="Times New Roman"/>
          <w:sz w:val="24"/>
          <w:szCs w:val="24"/>
        </w:rPr>
        <w:t xml:space="preserve">Не се предвижда изграждане на укрепителни съоръжения. </w:t>
      </w:r>
    </w:p>
    <w:p w:rsidR="00F2715D" w:rsidRPr="002255A7" w:rsidRDefault="00F2715D" w:rsidP="00BF0668">
      <w:pPr>
        <w:ind w:firstLine="567"/>
        <w:jc w:val="both"/>
        <w:rPr>
          <w:rFonts w:ascii="Times New Roman" w:hAnsi="Times New Roman"/>
          <w:color w:val="000000"/>
          <w:sz w:val="24"/>
          <w:szCs w:val="24"/>
          <w:lang w:val="bg-BG"/>
        </w:rPr>
      </w:pPr>
      <w:r w:rsidRPr="002255A7">
        <w:rPr>
          <w:rFonts w:ascii="Times New Roman" w:hAnsi="Times New Roman"/>
          <w:color w:val="000000"/>
          <w:sz w:val="24"/>
          <w:szCs w:val="24"/>
          <w:lang w:val="bg-BG"/>
        </w:rPr>
        <w:t xml:space="preserve">Предвидените в </w:t>
      </w:r>
      <w:r w:rsidR="00744CC5" w:rsidRPr="006343B2">
        <w:rPr>
          <w:rFonts w:ascii="Times New Roman" w:hAnsi="Times New Roman"/>
          <w:sz w:val="24"/>
          <w:szCs w:val="24"/>
          <w:lang w:val="bg-BG"/>
        </w:rPr>
        <w:t>Горскостопанск</w:t>
      </w:r>
      <w:r w:rsidR="00744CC5">
        <w:rPr>
          <w:rFonts w:ascii="Times New Roman" w:hAnsi="Times New Roman"/>
          <w:sz w:val="24"/>
          <w:szCs w:val="24"/>
          <w:lang w:val="bg-BG"/>
        </w:rPr>
        <w:t>ия</w:t>
      </w:r>
      <w:r w:rsidR="00744CC5" w:rsidRPr="006343B2">
        <w:rPr>
          <w:rFonts w:ascii="Times New Roman" w:hAnsi="Times New Roman"/>
          <w:sz w:val="24"/>
          <w:szCs w:val="24"/>
          <w:lang w:val="bg-BG"/>
        </w:rPr>
        <w:t xml:space="preserve"> п</w:t>
      </w:r>
      <w:r w:rsidR="00744CC5">
        <w:rPr>
          <w:rFonts w:ascii="Times New Roman" w:hAnsi="Times New Roman"/>
          <w:sz w:val="24"/>
          <w:szCs w:val="24"/>
          <w:lang w:val="bg-BG"/>
        </w:rPr>
        <w:t>лан</w:t>
      </w:r>
      <w:r w:rsidRPr="002255A7">
        <w:rPr>
          <w:rFonts w:ascii="Times New Roman" w:hAnsi="Times New Roman"/>
          <w:color w:val="000000"/>
          <w:sz w:val="24"/>
          <w:szCs w:val="24"/>
          <w:lang w:val="bg-BG"/>
        </w:rPr>
        <w:t xml:space="preserve"> мероприятия за защита на горските територии от пожари са част от предвидените мероприятия за защита на горските територии от пожари, съгласно ГСПлан на ТП ДГС-Плевен, 2025 г.</w:t>
      </w:r>
    </w:p>
    <w:p w:rsidR="00F2715D" w:rsidRDefault="00F2715D" w:rsidP="00BF0668">
      <w:pPr>
        <w:ind w:firstLine="567"/>
        <w:jc w:val="both"/>
        <w:rPr>
          <w:rFonts w:ascii="Times New Roman" w:hAnsi="Times New Roman"/>
          <w:color w:val="000000"/>
          <w:sz w:val="24"/>
          <w:szCs w:val="24"/>
          <w:lang w:val="bg-BG"/>
        </w:rPr>
      </w:pPr>
    </w:p>
    <w:p w:rsidR="00F2715D" w:rsidRDefault="00F2715D" w:rsidP="00F2715D">
      <w:pPr>
        <w:ind w:firstLine="567"/>
        <w:jc w:val="both"/>
        <w:rPr>
          <w:rFonts w:ascii="Times New Roman" w:hAnsi="Times New Roman"/>
          <w:color w:val="000000"/>
          <w:sz w:val="24"/>
          <w:szCs w:val="24"/>
          <w:lang w:val="bg-BG"/>
        </w:rPr>
      </w:pPr>
      <w:r>
        <w:rPr>
          <w:rFonts w:ascii="Times New Roman" w:hAnsi="Times New Roman"/>
          <w:color w:val="000000"/>
          <w:sz w:val="24"/>
          <w:szCs w:val="24"/>
          <w:lang w:val="bg-BG"/>
        </w:rPr>
        <w:t>2</w:t>
      </w:r>
      <w:r w:rsidRPr="00A95888">
        <w:rPr>
          <w:rFonts w:ascii="Times New Roman" w:hAnsi="Times New Roman"/>
          <w:color w:val="000000"/>
          <w:sz w:val="24"/>
          <w:szCs w:val="24"/>
          <w:lang w:val="bg-BG"/>
        </w:rPr>
        <w:t>.</w:t>
      </w:r>
      <w:r>
        <w:rPr>
          <w:rFonts w:ascii="Times New Roman" w:hAnsi="Times New Roman"/>
          <w:color w:val="000000"/>
          <w:sz w:val="24"/>
          <w:szCs w:val="24"/>
          <w:lang w:val="bg-BG"/>
        </w:rPr>
        <w:t xml:space="preserve"> Част от подотделите, предмет на</w:t>
      </w:r>
      <w:r w:rsidRPr="00A95888">
        <w:rPr>
          <w:rFonts w:ascii="Times New Roman" w:hAnsi="Times New Roman"/>
          <w:color w:val="000000"/>
          <w:sz w:val="24"/>
          <w:szCs w:val="24"/>
          <w:lang w:val="bg-BG"/>
        </w:rPr>
        <w:t xml:space="preserve"> </w:t>
      </w:r>
      <w:r w:rsidR="000B0B20" w:rsidRPr="006343B2">
        <w:rPr>
          <w:rFonts w:ascii="Times New Roman" w:hAnsi="Times New Roman"/>
          <w:sz w:val="24"/>
          <w:szCs w:val="24"/>
          <w:lang w:val="bg-BG"/>
        </w:rPr>
        <w:t>Горскостопанск</w:t>
      </w:r>
      <w:r w:rsidR="000B0B20">
        <w:rPr>
          <w:rFonts w:ascii="Times New Roman" w:hAnsi="Times New Roman"/>
          <w:sz w:val="24"/>
          <w:szCs w:val="24"/>
          <w:lang w:val="bg-BG"/>
        </w:rPr>
        <w:t>ия</w:t>
      </w:r>
      <w:r w:rsidR="000B0B20" w:rsidRPr="006343B2">
        <w:rPr>
          <w:rFonts w:ascii="Times New Roman" w:hAnsi="Times New Roman"/>
          <w:sz w:val="24"/>
          <w:szCs w:val="24"/>
          <w:lang w:val="bg-BG"/>
        </w:rPr>
        <w:t xml:space="preserve"> п</w:t>
      </w:r>
      <w:r w:rsidR="000B0B20">
        <w:rPr>
          <w:rFonts w:ascii="Times New Roman" w:hAnsi="Times New Roman"/>
          <w:sz w:val="24"/>
          <w:szCs w:val="24"/>
          <w:lang w:val="bg-BG"/>
        </w:rPr>
        <w:t>лан</w:t>
      </w:r>
      <w:r w:rsidR="000B0B20" w:rsidRPr="006343B2">
        <w:rPr>
          <w:rFonts w:ascii="Times New Roman" w:hAnsi="Times New Roman"/>
          <w:sz w:val="24"/>
          <w:szCs w:val="24"/>
          <w:lang w:val="bg-BG"/>
        </w:rPr>
        <w:t xml:space="preserve"> </w:t>
      </w:r>
      <w:r>
        <w:rPr>
          <w:rFonts w:ascii="Times New Roman" w:hAnsi="Times New Roman"/>
          <w:color w:val="000000"/>
          <w:sz w:val="24"/>
          <w:szCs w:val="24"/>
          <w:lang w:val="bg-BG"/>
        </w:rPr>
        <w:t>попадат</w:t>
      </w:r>
      <w:r w:rsidRPr="00A95888">
        <w:rPr>
          <w:rFonts w:ascii="Times New Roman" w:hAnsi="Times New Roman"/>
          <w:color w:val="000000"/>
          <w:sz w:val="24"/>
          <w:szCs w:val="24"/>
          <w:lang w:val="bg-BG"/>
        </w:rPr>
        <w:t xml:space="preserve"> в границите на защитен</w:t>
      </w:r>
      <w:r w:rsidR="008E57DA">
        <w:rPr>
          <w:rFonts w:ascii="Times New Roman" w:hAnsi="Times New Roman"/>
          <w:color w:val="000000"/>
          <w:sz w:val="24"/>
          <w:szCs w:val="24"/>
          <w:lang w:val="bg-BG"/>
        </w:rPr>
        <w:t>и</w:t>
      </w:r>
      <w:r w:rsidRPr="00A95888">
        <w:rPr>
          <w:rFonts w:ascii="Times New Roman" w:hAnsi="Times New Roman"/>
          <w:color w:val="000000"/>
          <w:sz w:val="24"/>
          <w:szCs w:val="24"/>
          <w:lang w:val="bg-BG"/>
        </w:rPr>
        <w:t xml:space="preserve"> територи</w:t>
      </w:r>
      <w:r w:rsidR="008E57DA">
        <w:rPr>
          <w:rFonts w:ascii="Times New Roman" w:hAnsi="Times New Roman"/>
          <w:color w:val="000000"/>
          <w:sz w:val="24"/>
          <w:szCs w:val="24"/>
          <w:lang w:val="bg-BG"/>
        </w:rPr>
        <w:t>и</w:t>
      </w:r>
      <w:r w:rsidRPr="00A95888">
        <w:rPr>
          <w:rFonts w:ascii="Times New Roman" w:hAnsi="Times New Roman"/>
          <w:color w:val="000000"/>
          <w:sz w:val="24"/>
          <w:szCs w:val="24"/>
          <w:lang w:val="bg-BG"/>
        </w:rPr>
        <w:t xml:space="preserve"> по смисъла на Закона за защитените територии</w:t>
      </w:r>
      <w:r>
        <w:rPr>
          <w:rFonts w:ascii="Times New Roman" w:hAnsi="Times New Roman"/>
          <w:color w:val="000000"/>
          <w:sz w:val="24"/>
          <w:szCs w:val="24"/>
          <w:lang w:val="bg-BG"/>
        </w:rPr>
        <w:t>, а именно:</w:t>
      </w:r>
    </w:p>
    <w:p w:rsidR="00F2715D" w:rsidRPr="00604873" w:rsidRDefault="00F2715D" w:rsidP="00F2715D">
      <w:pPr>
        <w:tabs>
          <w:tab w:val="left" w:pos="1080"/>
        </w:tabs>
        <w:ind w:firstLine="426"/>
        <w:jc w:val="both"/>
        <w:rPr>
          <w:rFonts w:ascii="Times New Roman" w:hAnsi="Times New Roman"/>
          <w:sz w:val="24"/>
          <w:szCs w:val="24"/>
          <w:lang w:val="bg-BG"/>
        </w:rPr>
      </w:pPr>
      <w:r w:rsidRPr="00A95888">
        <w:rPr>
          <w:rFonts w:ascii="Times New Roman" w:hAnsi="Times New Roman"/>
          <w:sz w:val="24"/>
          <w:szCs w:val="24"/>
          <w:lang w:val="bg-BG"/>
        </w:rPr>
        <w:t>- защитена местност (ЗМ) “Кайлъка”, обявена със Заповед №3700/29.12.1972 г. на МГОПС (</w:t>
      </w:r>
      <w:r>
        <w:rPr>
          <w:rFonts w:ascii="Times New Roman" w:hAnsi="Times New Roman"/>
          <w:bCs/>
          <w:iCs/>
          <w:sz w:val="24"/>
          <w:szCs w:val="24"/>
          <w:lang w:val="ru-RU"/>
        </w:rPr>
        <w:t>обн.</w:t>
      </w:r>
      <w:r w:rsidRPr="00A95888">
        <w:rPr>
          <w:rFonts w:ascii="Times New Roman" w:hAnsi="Times New Roman"/>
          <w:bCs/>
          <w:iCs/>
          <w:sz w:val="24"/>
          <w:szCs w:val="24"/>
          <w:lang w:val="ru-RU"/>
        </w:rPr>
        <w:t xml:space="preserve"> </w:t>
      </w:r>
      <w:r w:rsidRPr="00A95888">
        <w:rPr>
          <w:rFonts w:ascii="Times New Roman" w:hAnsi="Times New Roman"/>
          <w:sz w:val="24"/>
          <w:szCs w:val="24"/>
          <w:lang w:val="bg-BG"/>
        </w:rPr>
        <w:t xml:space="preserve">ДВ бр. 13/1973 г., променена със Заповед №РД-300/17.05.2001 г. на МОСВ, </w:t>
      </w:r>
      <w:r>
        <w:rPr>
          <w:rFonts w:ascii="Times New Roman" w:hAnsi="Times New Roman"/>
          <w:bCs/>
          <w:iCs/>
          <w:sz w:val="24"/>
          <w:szCs w:val="24"/>
          <w:lang w:val="ru-RU"/>
        </w:rPr>
        <w:t>обн.</w:t>
      </w:r>
      <w:r w:rsidRPr="00A95888">
        <w:rPr>
          <w:rFonts w:ascii="Times New Roman" w:hAnsi="Times New Roman"/>
          <w:bCs/>
          <w:iCs/>
          <w:sz w:val="24"/>
          <w:szCs w:val="24"/>
          <w:lang w:val="ru-RU"/>
        </w:rPr>
        <w:t xml:space="preserve"> </w:t>
      </w:r>
      <w:r w:rsidRPr="00A95888">
        <w:rPr>
          <w:rFonts w:ascii="Times New Roman" w:hAnsi="Times New Roman"/>
          <w:sz w:val="24"/>
          <w:szCs w:val="24"/>
          <w:lang w:val="bg-BG"/>
        </w:rPr>
        <w:t xml:space="preserve">ДВ бр. 59/2001 г.), с </w:t>
      </w:r>
      <w:r w:rsidRPr="00604873">
        <w:rPr>
          <w:rFonts w:ascii="Times New Roman" w:hAnsi="Times New Roman"/>
          <w:sz w:val="24"/>
          <w:szCs w:val="24"/>
          <w:lang w:val="bg-BG"/>
        </w:rPr>
        <w:t xml:space="preserve">План за управление, утвърден със Заповед № РД-206/28.03.2011 г. на МОСВ </w:t>
      </w:r>
      <w:r>
        <w:rPr>
          <w:rFonts w:ascii="Times New Roman" w:hAnsi="Times New Roman"/>
          <w:sz w:val="24"/>
          <w:szCs w:val="24"/>
          <w:lang w:val="bg-BG"/>
        </w:rPr>
        <w:t>(обн. ДВ бр. 31/15.04.2011 г.) – 263 б, 263 д, 263 е, 263 ж, 263 и, 263 о, 263 т, 263 у, 263 в1, 263 д1, 263 1, 263 2, 265 а, 265 б, 265 в, 265 г, 265 д, 265 е, 265 з, 265 1, 266 м, 266 о, 266 п, 266 р;</w:t>
      </w:r>
    </w:p>
    <w:p w:rsidR="00F2715D" w:rsidRDefault="00F2715D" w:rsidP="00F2715D">
      <w:pPr>
        <w:ind w:firstLine="567"/>
        <w:jc w:val="both"/>
        <w:rPr>
          <w:rFonts w:ascii="Times New Roman" w:hAnsi="Times New Roman"/>
          <w:sz w:val="24"/>
          <w:szCs w:val="24"/>
          <w:lang w:val="bg-BG"/>
        </w:rPr>
      </w:pPr>
      <w:r>
        <w:rPr>
          <w:rFonts w:ascii="Times New Roman" w:hAnsi="Times New Roman"/>
          <w:sz w:val="24"/>
          <w:szCs w:val="24"/>
          <w:lang w:val="bg-BG"/>
        </w:rPr>
        <w:t>- природна забележителност (ПЗ) – Пещера „Разбитица“, о</w:t>
      </w:r>
      <w:r w:rsidRPr="00541E18">
        <w:rPr>
          <w:rFonts w:ascii="Times New Roman" w:hAnsi="Times New Roman"/>
          <w:sz w:val="24"/>
          <w:szCs w:val="24"/>
          <w:lang w:val="bg-BG"/>
        </w:rPr>
        <w:t>бявена със Запо</w:t>
      </w:r>
      <w:r>
        <w:rPr>
          <w:rFonts w:ascii="Times New Roman" w:hAnsi="Times New Roman"/>
          <w:sz w:val="24"/>
          <w:szCs w:val="24"/>
          <w:lang w:val="bg-BG"/>
        </w:rPr>
        <w:t>вед №1422/24.06.69 г. на МГГП (обн. ДВ бр. 79/1969 г.); с п</w:t>
      </w:r>
      <w:r w:rsidRPr="00541E18">
        <w:rPr>
          <w:rFonts w:ascii="Times New Roman" w:hAnsi="Times New Roman"/>
          <w:sz w:val="24"/>
          <w:szCs w:val="24"/>
          <w:lang w:val="bg-BG"/>
        </w:rPr>
        <w:t xml:space="preserve">лан за </w:t>
      </w:r>
      <w:r>
        <w:rPr>
          <w:rFonts w:ascii="Times New Roman" w:hAnsi="Times New Roman"/>
          <w:sz w:val="24"/>
          <w:szCs w:val="24"/>
          <w:lang w:val="bg-BG"/>
        </w:rPr>
        <w:t>управление, утвърден със зап. №</w:t>
      </w:r>
      <w:r w:rsidRPr="00541E18">
        <w:rPr>
          <w:rFonts w:ascii="Times New Roman" w:hAnsi="Times New Roman"/>
          <w:sz w:val="24"/>
          <w:szCs w:val="24"/>
          <w:lang w:val="bg-BG"/>
        </w:rPr>
        <w:t>РД-206/28.03.2011 г. на МОСВ (</w:t>
      </w:r>
      <w:r>
        <w:rPr>
          <w:rFonts w:ascii="Times New Roman" w:hAnsi="Times New Roman"/>
          <w:sz w:val="24"/>
          <w:szCs w:val="24"/>
          <w:lang w:val="bg-BG"/>
        </w:rPr>
        <w:t xml:space="preserve">обн. </w:t>
      </w:r>
      <w:r w:rsidRPr="00541E18">
        <w:rPr>
          <w:rFonts w:ascii="Times New Roman" w:hAnsi="Times New Roman"/>
          <w:sz w:val="24"/>
          <w:szCs w:val="24"/>
          <w:lang w:val="bg-BG"/>
        </w:rPr>
        <w:t>ДВ бр. 31/</w:t>
      </w:r>
      <w:r>
        <w:rPr>
          <w:rFonts w:ascii="Times New Roman" w:hAnsi="Times New Roman"/>
          <w:sz w:val="24"/>
          <w:szCs w:val="24"/>
          <w:lang w:val="bg-BG"/>
        </w:rPr>
        <w:t>15.04.2011 г.) – 263 д1, 263 1;</w:t>
      </w:r>
    </w:p>
    <w:p w:rsidR="00F2715D" w:rsidRDefault="00F2715D" w:rsidP="00F2715D">
      <w:pPr>
        <w:ind w:firstLine="567"/>
        <w:jc w:val="both"/>
        <w:rPr>
          <w:rFonts w:ascii="Times New Roman" w:hAnsi="Times New Roman"/>
          <w:sz w:val="24"/>
          <w:szCs w:val="24"/>
          <w:lang w:val="bg-BG"/>
        </w:rPr>
      </w:pPr>
      <w:r>
        <w:rPr>
          <w:rFonts w:ascii="Times New Roman" w:hAnsi="Times New Roman"/>
          <w:sz w:val="24"/>
          <w:szCs w:val="24"/>
          <w:lang w:val="bg-BG"/>
        </w:rPr>
        <w:t>Подотдели 240 к, 240 л, 240 р, 240 с, 240 у, 240 7, 243 б, 243 1 граничат със ЗМ “Орниците”,</w:t>
      </w:r>
      <w:r w:rsidRPr="00113A68">
        <w:rPr>
          <w:rFonts w:ascii="Times New Roman" w:hAnsi="Times New Roman"/>
          <w:sz w:val="24"/>
          <w:szCs w:val="24"/>
          <w:lang w:val="bg-BG"/>
        </w:rPr>
        <w:t xml:space="preserve"> обявена</w:t>
      </w:r>
      <w:r>
        <w:rPr>
          <w:rFonts w:ascii="Times New Roman" w:hAnsi="Times New Roman"/>
          <w:sz w:val="24"/>
          <w:szCs w:val="24"/>
          <w:lang w:val="bg-BG"/>
        </w:rPr>
        <w:t xml:space="preserve"> като природна забележителност със Заповед №</w:t>
      </w:r>
      <w:r w:rsidRPr="00113A68">
        <w:rPr>
          <w:rFonts w:ascii="Times New Roman" w:hAnsi="Times New Roman"/>
          <w:sz w:val="24"/>
          <w:szCs w:val="24"/>
          <w:lang w:val="bg-BG"/>
        </w:rPr>
        <w:t>468/30.12.1977 г. на КОПС</w:t>
      </w:r>
      <w:r>
        <w:rPr>
          <w:rFonts w:ascii="Times New Roman" w:hAnsi="Times New Roman"/>
          <w:sz w:val="24"/>
          <w:szCs w:val="24"/>
          <w:lang w:val="bg-BG"/>
        </w:rPr>
        <w:t xml:space="preserve"> (обн. ДВ бр. 6/</w:t>
      </w:r>
      <w:r w:rsidRPr="00113A68">
        <w:rPr>
          <w:rFonts w:ascii="Times New Roman" w:hAnsi="Times New Roman"/>
          <w:sz w:val="24"/>
          <w:szCs w:val="24"/>
          <w:lang w:val="bg-BG"/>
        </w:rPr>
        <w:t>1978 г.</w:t>
      </w:r>
      <w:r>
        <w:rPr>
          <w:rFonts w:ascii="Times New Roman" w:hAnsi="Times New Roman"/>
          <w:sz w:val="24"/>
          <w:szCs w:val="24"/>
          <w:lang w:val="bg-BG"/>
        </w:rPr>
        <w:t>); прекатегоризирана със Заповед №РД – 717/10.06.2003 г. на МОСВ (обн. ДВ бр. 60/2003</w:t>
      </w:r>
      <w:r w:rsidRPr="00113A68">
        <w:rPr>
          <w:rFonts w:ascii="Times New Roman" w:hAnsi="Times New Roman"/>
          <w:sz w:val="24"/>
          <w:szCs w:val="24"/>
          <w:lang w:val="bg-BG"/>
        </w:rPr>
        <w:t xml:space="preserve"> г.</w:t>
      </w:r>
      <w:r>
        <w:rPr>
          <w:rFonts w:ascii="Times New Roman" w:hAnsi="Times New Roman"/>
          <w:sz w:val="24"/>
          <w:szCs w:val="24"/>
          <w:lang w:val="bg-BG"/>
        </w:rPr>
        <w:t>);</w:t>
      </w:r>
    </w:p>
    <w:p w:rsidR="00F2715D" w:rsidRPr="00604873" w:rsidRDefault="00F2715D" w:rsidP="00F2715D">
      <w:pPr>
        <w:ind w:firstLine="567"/>
        <w:jc w:val="both"/>
        <w:rPr>
          <w:rFonts w:ascii="Times New Roman" w:hAnsi="Times New Roman"/>
          <w:sz w:val="24"/>
          <w:szCs w:val="24"/>
          <w:lang w:val="bg-BG"/>
        </w:rPr>
      </w:pPr>
      <w:r>
        <w:rPr>
          <w:rFonts w:ascii="Times New Roman" w:hAnsi="Times New Roman"/>
          <w:sz w:val="24"/>
          <w:szCs w:val="24"/>
          <w:lang w:val="bg-BG"/>
        </w:rPr>
        <w:t>Подотдели 230а1, 230 к1, 230 л1, 230 р1, 230 к2, 231 х1, 231 ч1, 239 а, 239 б, 239 г, 239 5, 240 б, 240 г, 240 к, 240 л, 240 м, 240 н, 240 п, 240 р, 240 с, 240 у, 240 ф, 240 ц, 240 1, 240 4, 240 5, 240 6, 240 7, 240 8, 240 9, 241 б, 241 в, 241 г, 241 д, 241 ж, 241 з, 241 л, 242 а, 242 б, 242 в, 242 д, 242 е, 242 ж, 242 з, 242 и, 242 1, 242 3, 242 4, 242 5, 242 6, 242 7, 242 8, 243 а, 243 б, 243 в, 243 д, 243 е, 243 ж, 243 з, 243 к, 243 1, 243 2, 244 ц, 244 ю, 244 я, 244 б1, 264 а, 264 в, 364 г, 364 д, 364 ш, 364 я, 264 1, 264 2, 264 3, 277 в1, 277 г1, 277 и1, 277 л1 не попадат в границите на защитени територии.</w:t>
      </w:r>
    </w:p>
    <w:p w:rsidR="00F2715D" w:rsidRPr="00980655" w:rsidRDefault="00F2715D" w:rsidP="00F2715D">
      <w:pPr>
        <w:ind w:firstLine="567"/>
        <w:jc w:val="both"/>
        <w:rPr>
          <w:rFonts w:ascii="Times New Roman" w:hAnsi="Times New Roman"/>
          <w:color w:val="000000"/>
          <w:sz w:val="16"/>
          <w:szCs w:val="16"/>
          <w:lang w:val="bg-BG"/>
        </w:rPr>
      </w:pPr>
    </w:p>
    <w:p w:rsidR="00F2715D" w:rsidRPr="00A95888" w:rsidRDefault="00F2715D" w:rsidP="00F2715D">
      <w:pPr>
        <w:ind w:firstLine="567"/>
        <w:jc w:val="both"/>
        <w:rPr>
          <w:rFonts w:ascii="Times New Roman" w:hAnsi="Times New Roman"/>
          <w:color w:val="000000"/>
          <w:sz w:val="24"/>
          <w:szCs w:val="24"/>
          <w:lang w:val="bg-BG"/>
        </w:rPr>
      </w:pPr>
      <w:r>
        <w:rPr>
          <w:rFonts w:ascii="Times New Roman" w:hAnsi="Times New Roman"/>
          <w:color w:val="000000"/>
          <w:sz w:val="24"/>
          <w:szCs w:val="24"/>
          <w:lang w:val="bg-BG"/>
        </w:rPr>
        <w:lastRenderedPageBreak/>
        <w:t>3</w:t>
      </w:r>
      <w:r w:rsidRPr="00A95888">
        <w:rPr>
          <w:rFonts w:ascii="Times New Roman" w:hAnsi="Times New Roman"/>
          <w:color w:val="000000"/>
          <w:sz w:val="24"/>
          <w:szCs w:val="24"/>
          <w:lang w:val="bg-BG"/>
        </w:rPr>
        <w:t>.</w:t>
      </w:r>
      <w:r>
        <w:rPr>
          <w:rFonts w:ascii="Times New Roman" w:hAnsi="Times New Roman"/>
          <w:color w:val="000000"/>
          <w:sz w:val="24"/>
          <w:szCs w:val="24"/>
          <w:lang w:val="bg-BG"/>
        </w:rPr>
        <w:t xml:space="preserve"> Част от подотделите, предмет на</w:t>
      </w:r>
      <w:r w:rsidRPr="00A95888">
        <w:rPr>
          <w:rFonts w:ascii="Times New Roman" w:hAnsi="Times New Roman"/>
          <w:color w:val="000000"/>
          <w:sz w:val="24"/>
          <w:szCs w:val="24"/>
          <w:lang w:val="bg-BG"/>
        </w:rPr>
        <w:t xml:space="preserve"> </w:t>
      </w:r>
      <w:r w:rsidR="000B0B20" w:rsidRPr="006343B2">
        <w:rPr>
          <w:rFonts w:ascii="Times New Roman" w:hAnsi="Times New Roman"/>
          <w:sz w:val="24"/>
          <w:szCs w:val="24"/>
          <w:lang w:val="bg-BG"/>
        </w:rPr>
        <w:t>Горскостопанск</w:t>
      </w:r>
      <w:r w:rsidR="000B0B20">
        <w:rPr>
          <w:rFonts w:ascii="Times New Roman" w:hAnsi="Times New Roman"/>
          <w:sz w:val="24"/>
          <w:szCs w:val="24"/>
          <w:lang w:val="bg-BG"/>
        </w:rPr>
        <w:t>ия</w:t>
      </w:r>
      <w:r w:rsidR="000B0B20" w:rsidRPr="006343B2">
        <w:rPr>
          <w:rFonts w:ascii="Times New Roman" w:hAnsi="Times New Roman"/>
          <w:sz w:val="24"/>
          <w:szCs w:val="24"/>
          <w:lang w:val="bg-BG"/>
        </w:rPr>
        <w:t xml:space="preserve"> п</w:t>
      </w:r>
      <w:r w:rsidR="000B0B20">
        <w:rPr>
          <w:rFonts w:ascii="Times New Roman" w:hAnsi="Times New Roman"/>
          <w:sz w:val="24"/>
          <w:szCs w:val="24"/>
          <w:lang w:val="bg-BG"/>
        </w:rPr>
        <w:t>лан</w:t>
      </w:r>
      <w:r w:rsidR="000B0B20" w:rsidRPr="006343B2">
        <w:rPr>
          <w:rFonts w:ascii="Times New Roman" w:hAnsi="Times New Roman"/>
          <w:sz w:val="24"/>
          <w:szCs w:val="24"/>
          <w:lang w:val="bg-BG"/>
        </w:rPr>
        <w:t xml:space="preserve"> </w:t>
      </w:r>
      <w:r w:rsidRPr="00923DE6">
        <w:rPr>
          <w:rFonts w:ascii="Times New Roman" w:hAnsi="Times New Roman"/>
          <w:color w:val="000000"/>
          <w:sz w:val="24"/>
          <w:szCs w:val="24"/>
          <w:lang w:val="bg-BG"/>
        </w:rPr>
        <w:t>попада</w:t>
      </w:r>
      <w:r>
        <w:rPr>
          <w:rFonts w:ascii="Times New Roman" w:hAnsi="Times New Roman"/>
          <w:color w:val="000000"/>
          <w:sz w:val="24"/>
          <w:szCs w:val="24"/>
          <w:lang w:val="bg-BG"/>
        </w:rPr>
        <w:t>т</w:t>
      </w:r>
      <w:r w:rsidRPr="00A95888">
        <w:rPr>
          <w:rFonts w:ascii="Times New Roman" w:hAnsi="Times New Roman"/>
          <w:color w:val="000000"/>
          <w:sz w:val="24"/>
          <w:szCs w:val="24"/>
          <w:lang w:val="bg-BG"/>
        </w:rPr>
        <w:t xml:space="preserve"> </w:t>
      </w:r>
      <w:r>
        <w:rPr>
          <w:rFonts w:ascii="Times New Roman" w:hAnsi="Times New Roman"/>
          <w:color w:val="000000"/>
          <w:sz w:val="24"/>
          <w:szCs w:val="24"/>
          <w:lang w:val="bg-BG"/>
        </w:rPr>
        <w:t xml:space="preserve">изцяло </w:t>
      </w:r>
      <w:r w:rsidRPr="00A95888">
        <w:rPr>
          <w:rFonts w:ascii="Times New Roman" w:hAnsi="Times New Roman"/>
          <w:color w:val="000000"/>
          <w:sz w:val="24"/>
          <w:szCs w:val="24"/>
          <w:lang w:val="bg-BG"/>
        </w:rPr>
        <w:t xml:space="preserve">в границите на </w:t>
      </w:r>
      <w:r w:rsidRPr="00A95888">
        <w:rPr>
          <w:rFonts w:ascii="Times New Roman" w:hAnsi="Times New Roman"/>
          <w:color w:val="000000"/>
          <w:sz w:val="24"/>
          <w:szCs w:val="24"/>
          <w:lang w:val="ru-RU"/>
        </w:rPr>
        <w:t>защитен</w:t>
      </w:r>
      <w:r w:rsidRPr="00A95888">
        <w:rPr>
          <w:rFonts w:ascii="Times New Roman" w:hAnsi="Times New Roman"/>
          <w:color w:val="000000"/>
          <w:sz w:val="24"/>
          <w:szCs w:val="24"/>
          <w:lang w:val="bg-BG"/>
        </w:rPr>
        <w:t>и</w:t>
      </w:r>
      <w:r w:rsidRPr="00A95888">
        <w:rPr>
          <w:rFonts w:ascii="Times New Roman" w:hAnsi="Times New Roman"/>
          <w:color w:val="000000"/>
          <w:sz w:val="24"/>
          <w:szCs w:val="24"/>
          <w:lang w:val="ru-RU"/>
        </w:rPr>
        <w:t xml:space="preserve"> зон</w:t>
      </w:r>
      <w:r w:rsidRPr="00A95888">
        <w:rPr>
          <w:rFonts w:ascii="Times New Roman" w:hAnsi="Times New Roman"/>
          <w:color w:val="000000"/>
          <w:sz w:val="24"/>
          <w:szCs w:val="24"/>
          <w:lang w:val="bg-BG"/>
        </w:rPr>
        <w:t>и</w:t>
      </w:r>
      <w:r w:rsidRPr="00A95888">
        <w:rPr>
          <w:rFonts w:ascii="Times New Roman" w:hAnsi="Times New Roman"/>
          <w:color w:val="000000"/>
          <w:sz w:val="24"/>
          <w:szCs w:val="24"/>
          <w:lang w:val="ru-RU"/>
        </w:rPr>
        <w:t xml:space="preserve"> </w:t>
      </w:r>
      <w:r w:rsidRPr="00A95888">
        <w:rPr>
          <w:rFonts w:ascii="Times New Roman" w:hAnsi="Times New Roman"/>
          <w:color w:val="000000"/>
          <w:sz w:val="24"/>
          <w:szCs w:val="24"/>
          <w:lang w:val="bg-BG"/>
        </w:rPr>
        <w:t>от мрежата „Натура 2000“</w:t>
      </w:r>
      <w:r>
        <w:rPr>
          <w:rFonts w:ascii="Times New Roman" w:hAnsi="Times New Roman"/>
          <w:color w:val="000000"/>
          <w:sz w:val="24"/>
          <w:szCs w:val="24"/>
          <w:lang w:val="bg-BG"/>
        </w:rPr>
        <w:t>, а именно</w:t>
      </w:r>
      <w:r w:rsidRPr="00A95888">
        <w:rPr>
          <w:rFonts w:ascii="Times New Roman" w:hAnsi="Times New Roman"/>
          <w:color w:val="000000"/>
          <w:sz w:val="24"/>
          <w:szCs w:val="24"/>
          <w:lang w:val="bg-BG"/>
        </w:rPr>
        <w:t>:</w:t>
      </w:r>
    </w:p>
    <w:p w:rsidR="00F2715D" w:rsidRDefault="00F2715D" w:rsidP="00F2715D">
      <w:pPr>
        <w:ind w:firstLine="709"/>
        <w:jc w:val="both"/>
        <w:rPr>
          <w:rFonts w:ascii="Times New Roman" w:hAnsi="Times New Roman"/>
          <w:sz w:val="24"/>
          <w:szCs w:val="24"/>
          <w:lang w:val="bg-BG"/>
        </w:rPr>
      </w:pPr>
      <w:r w:rsidRPr="00646B15">
        <w:rPr>
          <w:rFonts w:ascii="Times New Roman" w:hAnsi="Times New Roman"/>
          <w:sz w:val="24"/>
          <w:szCs w:val="24"/>
          <w:lang w:val="ru-RU"/>
        </w:rPr>
        <w:t>-</w:t>
      </w:r>
      <w:r w:rsidRPr="00646B15">
        <w:rPr>
          <w:rFonts w:ascii="Times New Roman" w:hAnsi="Times New Roman"/>
          <w:sz w:val="24"/>
          <w:szCs w:val="24"/>
          <w:lang w:val="bg-BG"/>
        </w:rPr>
        <w:t xml:space="preserve"> </w:t>
      </w:r>
      <w:r w:rsidRPr="00646B15">
        <w:rPr>
          <w:rFonts w:ascii="Times New Roman" w:hAnsi="Times New Roman"/>
          <w:bCs/>
          <w:iCs/>
          <w:sz w:val="24"/>
          <w:szCs w:val="24"/>
          <w:lang w:val="bg-BG"/>
        </w:rPr>
        <w:t>BG0000240</w:t>
      </w:r>
      <w:r>
        <w:rPr>
          <w:rFonts w:ascii="Times New Roman" w:hAnsi="Times New Roman"/>
          <w:bCs/>
          <w:iCs/>
          <w:sz w:val="24"/>
          <w:szCs w:val="24"/>
          <w:lang w:val="bg-BG"/>
        </w:rPr>
        <w:t xml:space="preserve"> </w:t>
      </w:r>
      <w:r w:rsidRPr="00646B15">
        <w:rPr>
          <w:rFonts w:ascii="Times New Roman" w:hAnsi="Times New Roman"/>
          <w:bCs/>
          <w:iCs/>
          <w:sz w:val="24"/>
          <w:szCs w:val="24"/>
          <w:lang w:val="bg-BG"/>
        </w:rPr>
        <w:t>“Студенец”</w:t>
      </w:r>
      <w:r>
        <w:rPr>
          <w:rFonts w:ascii="Times New Roman" w:hAnsi="Times New Roman"/>
          <w:bCs/>
          <w:iCs/>
          <w:sz w:val="24"/>
          <w:szCs w:val="24"/>
        </w:rPr>
        <w:t>, за опазване на дивите птици</w:t>
      </w:r>
      <w:r w:rsidRPr="00646B15">
        <w:rPr>
          <w:rFonts w:ascii="Times New Roman" w:hAnsi="Times New Roman"/>
          <w:bCs/>
          <w:iCs/>
          <w:sz w:val="24"/>
          <w:szCs w:val="24"/>
          <w:lang w:val="bg-BG"/>
        </w:rPr>
        <w:t xml:space="preserve">, обявена </w:t>
      </w:r>
      <w:r w:rsidRPr="00D95DC7">
        <w:rPr>
          <w:rFonts w:ascii="Times New Roman" w:hAnsi="Times New Roman"/>
          <w:bCs/>
          <w:iCs/>
          <w:sz w:val="24"/>
          <w:szCs w:val="24"/>
          <w:lang w:val="bg-BG"/>
        </w:rPr>
        <w:t xml:space="preserve">със </w:t>
      </w:r>
      <w:r w:rsidRPr="00AD23FD">
        <w:rPr>
          <w:rFonts w:ascii="Times New Roman" w:hAnsi="Times New Roman"/>
          <w:sz w:val="24"/>
          <w:szCs w:val="24"/>
          <w:lang w:val="ru-RU"/>
        </w:rPr>
        <w:t>Заповед</w:t>
      </w:r>
      <w:r>
        <w:rPr>
          <w:rFonts w:ascii="Times New Roman" w:hAnsi="Times New Roman"/>
          <w:sz w:val="24"/>
          <w:szCs w:val="24"/>
          <w:lang w:val="ru-RU"/>
        </w:rPr>
        <w:t xml:space="preserve"> №</w:t>
      </w:r>
      <w:r w:rsidRPr="00D95DC7">
        <w:rPr>
          <w:rFonts w:ascii="Times New Roman" w:hAnsi="Times New Roman"/>
          <w:sz w:val="24"/>
          <w:szCs w:val="24"/>
          <w:lang w:val="ru-RU"/>
        </w:rPr>
        <w:t>РД-800/04.11.2008 г. на МОСВ (</w:t>
      </w:r>
      <w:r>
        <w:rPr>
          <w:rFonts w:ascii="Times New Roman" w:hAnsi="Times New Roman"/>
          <w:sz w:val="24"/>
          <w:szCs w:val="24"/>
          <w:lang w:val="ru-RU"/>
        </w:rPr>
        <w:t xml:space="preserve">обн. </w:t>
      </w:r>
      <w:r w:rsidRPr="00D95DC7">
        <w:rPr>
          <w:rFonts w:ascii="Times New Roman" w:hAnsi="Times New Roman"/>
          <w:sz w:val="24"/>
          <w:szCs w:val="24"/>
          <w:lang w:val="ru-RU"/>
        </w:rPr>
        <w:t xml:space="preserve">ДВ бр.105/09.12.2008 г.), изменена със </w:t>
      </w:r>
      <w:r w:rsidRPr="00AD23FD">
        <w:rPr>
          <w:rFonts w:ascii="Times New Roman" w:hAnsi="Times New Roman"/>
          <w:sz w:val="24"/>
          <w:szCs w:val="24"/>
          <w:lang w:val="ru-RU"/>
        </w:rPr>
        <w:t xml:space="preserve">Заповед </w:t>
      </w:r>
      <w:r w:rsidRPr="00D95DC7">
        <w:rPr>
          <w:rFonts w:ascii="Times New Roman" w:hAnsi="Times New Roman"/>
          <w:sz w:val="24"/>
          <w:szCs w:val="24"/>
          <w:lang w:val="bg-BG"/>
        </w:rPr>
        <w:t>№</w:t>
      </w:r>
      <w:r w:rsidRPr="00D95DC7">
        <w:rPr>
          <w:rFonts w:ascii="Times New Roman" w:hAnsi="Times New Roman"/>
          <w:sz w:val="24"/>
          <w:szCs w:val="24"/>
          <w:lang w:val="ru-RU"/>
        </w:rPr>
        <w:t>РД-67/28.01.2013 г. на МОСВ (</w:t>
      </w:r>
      <w:r>
        <w:rPr>
          <w:rFonts w:ascii="Times New Roman" w:hAnsi="Times New Roman"/>
          <w:sz w:val="24"/>
          <w:szCs w:val="24"/>
          <w:lang w:val="ru-RU"/>
        </w:rPr>
        <w:t xml:space="preserve">обн. </w:t>
      </w:r>
      <w:r w:rsidRPr="00D95DC7">
        <w:rPr>
          <w:rFonts w:ascii="Times New Roman" w:hAnsi="Times New Roman"/>
          <w:sz w:val="24"/>
          <w:szCs w:val="24"/>
          <w:lang w:val="ru-RU"/>
        </w:rPr>
        <w:t>ДВ бр.</w:t>
      </w:r>
      <w:r w:rsidRPr="00D95DC7">
        <w:rPr>
          <w:rFonts w:ascii="Times New Roman" w:hAnsi="Times New Roman"/>
          <w:sz w:val="24"/>
          <w:szCs w:val="24"/>
        </w:rPr>
        <w:t xml:space="preserve"> 10/05.02.2013 г.</w:t>
      </w:r>
      <w:r w:rsidRPr="00D95DC7">
        <w:rPr>
          <w:rFonts w:ascii="Times New Roman" w:hAnsi="Times New Roman"/>
          <w:sz w:val="24"/>
          <w:szCs w:val="24"/>
          <w:lang w:val="bg-BG"/>
        </w:rPr>
        <w:t xml:space="preserve">); </w:t>
      </w:r>
      <w:r w:rsidRPr="00D95DC7">
        <w:rPr>
          <w:rFonts w:ascii="Times New Roman" w:hAnsi="Times New Roman"/>
          <w:sz w:val="24"/>
          <w:szCs w:val="24"/>
          <w:lang w:val="ru-RU"/>
        </w:rPr>
        <w:t xml:space="preserve">изменена и допълнена със </w:t>
      </w:r>
      <w:r w:rsidRPr="00646B15">
        <w:rPr>
          <w:rFonts w:ascii="Times New Roman" w:hAnsi="Times New Roman"/>
          <w:sz w:val="24"/>
          <w:szCs w:val="24"/>
          <w:lang w:val="ru-RU"/>
        </w:rPr>
        <w:t>Заповед</w:t>
      </w:r>
      <w:r w:rsidRPr="00D95DC7">
        <w:rPr>
          <w:rFonts w:ascii="Times New Roman" w:hAnsi="Times New Roman"/>
          <w:sz w:val="24"/>
          <w:szCs w:val="24"/>
          <w:lang w:val="ru-RU"/>
        </w:rPr>
        <w:t xml:space="preserve"> </w:t>
      </w:r>
      <w:r w:rsidRPr="00D95DC7">
        <w:rPr>
          <w:rFonts w:ascii="Times New Roman" w:hAnsi="Times New Roman"/>
          <w:sz w:val="24"/>
          <w:szCs w:val="24"/>
          <w:lang w:val="bg-BG"/>
        </w:rPr>
        <w:t>№</w:t>
      </w:r>
      <w:r w:rsidRPr="00D95DC7">
        <w:rPr>
          <w:rFonts w:ascii="Times New Roman" w:hAnsi="Times New Roman"/>
          <w:sz w:val="24"/>
          <w:szCs w:val="24"/>
          <w:lang w:val="ru-RU"/>
        </w:rPr>
        <w:t>РД-269/31.03.2021 г. на МОСВ (</w:t>
      </w:r>
      <w:r>
        <w:rPr>
          <w:rFonts w:ascii="Times New Roman" w:hAnsi="Times New Roman"/>
          <w:sz w:val="24"/>
          <w:szCs w:val="24"/>
          <w:lang w:val="ru-RU"/>
        </w:rPr>
        <w:t xml:space="preserve">обн. </w:t>
      </w:r>
      <w:r w:rsidRPr="00D95DC7">
        <w:rPr>
          <w:rFonts w:ascii="Times New Roman" w:hAnsi="Times New Roman"/>
          <w:sz w:val="24"/>
          <w:szCs w:val="24"/>
          <w:lang w:val="ru-RU"/>
        </w:rPr>
        <w:t>ДВ бр.</w:t>
      </w:r>
      <w:r w:rsidRPr="00D95DC7">
        <w:rPr>
          <w:rFonts w:ascii="Times New Roman" w:hAnsi="Times New Roman"/>
          <w:sz w:val="24"/>
          <w:szCs w:val="24"/>
        </w:rPr>
        <w:t xml:space="preserve"> </w:t>
      </w:r>
      <w:r w:rsidRPr="00D95DC7">
        <w:rPr>
          <w:rFonts w:ascii="Times New Roman" w:hAnsi="Times New Roman"/>
          <w:sz w:val="24"/>
          <w:szCs w:val="24"/>
          <w:lang w:val="bg-BG"/>
        </w:rPr>
        <w:t>41</w:t>
      </w:r>
      <w:r w:rsidRPr="00D95DC7">
        <w:rPr>
          <w:rFonts w:ascii="Times New Roman" w:hAnsi="Times New Roman"/>
          <w:sz w:val="24"/>
          <w:szCs w:val="24"/>
        </w:rPr>
        <w:t>/</w:t>
      </w:r>
      <w:r w:rsidRPr="00D95DC7">
        <w:rPr>
          <w:rFonts w:ascii="Times New Roman" w:hAnsi="Times New Roman"/>
          <w:sz w:val="24"/>
          <w:szCs w:val="24"/>
          <w:lang w:val="bg-BG"/>
        </w:rPr>
        <w:t>18</w:t>
      </w:r>
      <w:r w:rsidRPr="00D95DC7">
        <w:rPr>
          <w:rFonts w:ascii="Times New Roman" w:hAnsi="Times New Roman"/>
          <w:sz w:val="24"/>
          <w:szCs w:val="24"/>
        </w:rPr>
        <w:t>.0</w:t>
      </w:r>
      <w:r w:rsidRPr="00D95DC7">
        <w:rPr>
          <w:rFonts w:ascii="Times New Roman" w:hAnsi="Times New Roman"/>
          <w:sz w:val="24"/>
          <w:szCs w:val="24"/>
          <w:lang w:val="bg-BG"/>
        </w:rPr>
        <w:t>5</w:t>
      </w:r>
      <w:r w:rsidRPr="00D95DC7">
        <w:rPr>
          <w:rFonts w:ascii="Times New Roman" w:hAnsi="Times New Roman"/>
          <w:sz w:val="24"/>
          <w:szCs w:val="24"/>
        </w:rPr>
        <w:t>.20</w:t>
      </w:r>
      <w:r w:rsidRPr="00D95DC7">
        <w:rPr>
          <w:rFonts w:ascii="Times New Roman" w:hAnsi="Times New Roman"/>
          <w:sz w:val="24"/>
          <w:szCs w:val="24"/>
          <w:lang w:val="bg-BG"/>
        </w:rPr>
        <w:t>21</w:t>
      </w:r>
      <w:r w:rsidRPr="00D95DC7">
        <w:rPr>
          <w:rFonts w:ascii="Times New Roman" w:hAnsi="Times New Roman"/>
          <w:sz w:val="24"/>
          <w:szCs w:val="24"/>
        </w:rPr>
        <w:t xml:space="preserve"> г.</w:t>
      </w:r>
      <w:r w:rsidRPr="00D95DC7">
        <w:rPr>
          <w:rFonts w:ascii="Times New Roman" w:hAnsi="Times New Roman"/>
          <w:sz w:val="24"/>
          <w:szCs w:val="24"/>
          <w:lang w:val="bg-BG"/>
        </w:rPr>
        <w:t>)</w:t>
      </w:r>
      <w:r>
        <w:rPr>
          <w:rFonts w:ascii="Times New Roman" w:hAnsi="Times New Roman"/>
          <w:color w:val="000000"/>
          <w:sz w:val="24"/>
          <w:szCs w:val="24"/>
          <w:lang w:val="bg-BG"/>
        </w:rPr>
        <w:t xml:space="preserve"> - </w:t>
      </w:r>
      <w:r>
        <w:rPr>
          <w:rFonts w:ascii="Times New Roman" w:hAnsi="Times New Roman"/>
          <w:sz w:val="24"/>
          <w:szCs w:val="24"/>
          <w:lang w:val="bg-BG"/>
        </w:rPr>
        <w:t>263 б, 263 д, 263 е, 263 ж, 263 и, 263 о, 263 т, 263 у, 263 в1, 263 д1, 263 1, 263 2, 265 а, 265 б, 265 в, 265 г, 265 д, 265 е, 265 з, 265 1, 266 м, 266 о, 266 п, 266 р, 264 а, 264 в, 264 г, 264 д, 264 ш, 264 я, 264 1, 264 2, 264 3;</w:t>
      </w:r>
    </w:p>
    <w:p w:rsidR="00F2715D" w:rsidRPr="00646B15" w:rsidRDefault="00F2715D" w:rsidP="00F2715D">
      <w:pPr>
        <w:ind w:firstLine="709"/>
        <w:jc w:val="both"/>
        <w:rPr>
          <w:rFonts w:ascii="Times New Roman" w:hAnsi="Times New Roman"/>
          <w:sz w:val="24"/>
          <w:szCs w:val="24"/>
          <w:lang w:val="bg-BG"/>
        </w:rPr>
      </w:pPr>
      <w:r w:rsidRPr="00D95DC7">
        <w:rPr>
          <w:rFonts w:ascii="Times New Roman" w:hAnsi="Times New Roman"/>
          <w:sz w:val="24"/>
          <w:szCs w:val="24"/>
          <w:lang w:val="bg-BG"/>
        </w:rPr>
        <w:t xml:space="preserve">- BG0000240 “Студенец”, за опазване на природни местообитания и на дивата флора и фауна,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 във връзка със </w:t>
      </w:r>
      <w:r w:rsidRPr="00AD23FD">
        <w:rPr>
          <w:rFonts w:ascii="Times New Roman" w:hAnsi="Times New Roman"/>
          <w:sz w:val="24"/>
          <w:szCs w:val="24"/>
          <w:lang w:val="bg-BG"/>
        </w:rPr>
        <w:t xml:space="preserve">Заповед </w:t>
      </w:r>
      <w:r w:rsidRPr="00D95DC7">
        <w:rPr>
          <w:rFonts w:ascii="Times New Roman" w:hAnsi="Times New Roman"/>
          <w:sz w:val="24"/>
          <w:szCs w:val="24"/>
          <w:lang w:val="bg-BG"/>
        </w:rPr>
        <w:t>№РД-269</w:t>
      </w:r>
      <w:r w:rsidRPr="0067135D">
        <w:rPr>
          <w:rFonts w:ascii="Times New Roman" w:hAnsi="Times New Roman"/>
          <w:sz w:val="24"/>
          <w:szCs w:val="24"/>
          <w:lang w:val="bg-BG"/>
        </w:rPr>
        <w:t>/31.03.2021 г. на МОСВ (</w:t>
      </w:r>
      <w:r>
        <w:rPr>
          <w:rFonts w:ascii="Times New Roman" w:hAnsi="Times New Roman"/>
          <w:sz w:val="24"/>
          <w:szCs w:val="24"/>
          <w:lang w:val="ru-RU"/>
        </w:rPr>
        <w:t xml:space="preserve">обн. </w:t>
      </w:r>
      <w:r w:rsidRPr="0067135D">
        <w:rPr>
          <w:rFonts w:ascii="Times New Roman" w:hAnsi="Times New Roman"/>
          <w:sz w:val="24"/>
          <w:szCs w:val="24"/>
          <w:lang w:val="bg-BG"/>
        </w:rPr>
        <w:t>ДВ бр. 41/18.05.2021 г.)</w:t>
      </w:r>
      <w:r>
        <w:rPr>
          <w:rFonts w:ascii="Times New Roman" w:hAnsi="Times New Roman"/>
          <w:color w:val="000000"/>
          <w:sz w:val="24"/>
          <w:szCs w:val="24"/>
          <w:lang w:val="bg-BG"/>
        </w:rPr>
        <w:t xml:space="preserve"> - </w:t>
      </w:r>
      <w:r>
        <w:rPr>
          <w:rFonts w:ascii="Times New Roman" w:hAnsi="Times New Roman"/>
          <w:sz w:val="24"/>
          <w:szCs w:val="24"/>
          <w:lang w:val="bg-BG"/>
        </w:rPr>
        <w:t>263 б, 263 д, 263 е, 263 ж, 263 и, 263 о, 263 т, 263 у, 263 в1, 263 д1, 263 1, 263 2, 265 а, 265 б, 265 в, 265 г, 265 д, 265 е, 265 з, 265 1, 266 м, 266 о, 266 п, 266 р, 264 а, 264 в, 264 г, 264 д, 264 ш, 264 я, 264 1, 264 2, 264 3;</w:t>
      </w:r>
    </w:p>
    <w:p w:rsidR="00F2715D" w:rsidRPr="00604873" w:rsidRDefault="00F2715D" w:rsidP="00F2715D">
      <w:pPr>
        <w:ind w:firstLine="567"/>
        <w:jc w:val="both"/>
        <w:rPr>
          <w:rFonts w:ascii="Times New Roman" w:hAnsi="Times New Roman"/>
          <w:sz w:val="24"/>
          <w:szCs w:val="24"/>
          <w:lang w:val="bg-BG"/>
        </w:rPr>
      </w:pPr>
      <w:r>
        <w:rPr>
          <w:rFonts w:ascii="Times New Roman" w:hAnsi="Times New Roman"/>
          <w:sz w:val="24"/>
          <w:szCs w:val="24"/>
          <w:lang w:val="bg-BG"/>
        </w:rPr>
        <w:t>Подотдели 230а1, 230 к1, 230 л1, 230 р1, 230 к2, 231 х1, 231 ч1, 239 а, 239 б, 239 г, 239 5, 240 б, 240 г, 240 к, 240 л, 240 м, 240 н, 240 п, 240 р, 240 с, 240 у, 240 ф, 240 ц, 240 1, 240 4, 240 5, 240 6, 240 7, 240 8, 240 9, 241 б, 241 в, 241 г, 241 д, 241 ж, 241 з, 241 л, 242 а, 242 б, 242 в, 242 д, 242 е, 242 ж, 242 з, 242 и, 242 1, 242 3, 242 4, 242 5, 242 6, 242 7, 242 8, 243 а, 243 б, 243 в, 243 д, 243 е, 243 ж, 243 з, 243 к, 243 1, 243 2, 244 ц, 244 ю, 244 я, 244 б1, 264 а, 264 в, 364 г, 364 д, 364 ш, 364 я, 264 1, 264 2, 264 3, 277 в1, 277 г1, 277 и1, 277 л1 не попадат в границите на защитени зони.</w:t>
      </w:r>
    </w:p>
    <w:p w:rsidR="00F2715D" w:rsidRPr="00980655" w:rsidRDefault="00F2715D" w:rsidP="00F2715D">
      <w:pPr>
        <w:ind w:firstLine="567"/>
        <w:jc w:val="both"/>
        <w:rPr>
          <w:rFonts w:ascii="Times New Roman" w:hAnsi="Times New Roman"/>
          <w:color w:val="000000"/>
          <w:sz w:val="16"/>
          <w:szCs w:val="16"/>
          <w:lang w:val="bg-BG"/>
        </w:rPr>
      </w:pPr>
    </w:p>
    <w:p w:rsidR="00F2715D" w:rsidRDefault="00F2715D" w:rsidP="00F2715D">
      <w:pPr>
        <w:ind w:firstLine="567"/>
        <w:jc w:val="both"/>
        <w:rPr>
          <w:rFonts w:ascii="Times New Roman" w:hAnsi="Times New Roman"/>
          <w:sz w:val="24"/>
          <w:szCs w:val="24"/>
          <w:lang w:val="bg-BG" w:eastAsia="bg-BG"/>
        </w:rPr>
      </w:pPr>
      <w:r w:rsidRPr="001018BA">
        <w:rPr>
          <w:rFonts w:ascii="Times New Roman" w:hAnsi="Times New Roman"/>
          <w:color w:val="000000"/>
          <w:sz w:val="24"/>
          <w:szCs w:val="24"/>
          <w:lang w:val="bg-BG"/>
        </w:rPr>
        <w:t xml:space="preserve">4. </w:t>
      </w:r>
      <w:r w:rsidRPr="001018BA">
        <w:rPr>
          <w:rFonts w:ascii="Times New Roman" w:hAnsi="Times New Roman"/>
          <w:sz w:val="24"/>
          <w:szCs w:val="24"/>
          <w:lang w:val="bg-BG" w:eastAsia="bg-BG"/>
        </w:rPr>
        <w:t xml:space="preserve">Реализацията на </w:t>
      </w:r>
      <w:r w:rsidR="00BF0668" w:rsidRPr="006343B2">
        <w:rPr>
          <w:rFonts w:ascii="Times New Roman" w:hAnsi="Times New Roman"/>
          <w:sz w:val="24"/>
          <w:szCs w:val="24"/>
          <w:lang w:val="bg-BG"/>
        </w:rPr>
        <w:t>Горскостопанск</w:t>
      </w:r>
      <w:r w:rsidR="00BF0668">
        <w:rPr>
          <w:rFonts w:ascii="Times New Roman" w:hAnsi="Times New Roman"/>
          <w:sz w:val="24"/>
          <w:szCs w:val="24"/>
          <w:lang w:val="bg-BG"/>
        </w:rPr>
        <w:t>ия</w:t>
      </w:r>
      <w:r w:rsidR="00BF0668" w:rsidRPr="006343B2">
        <w:rPr>
          <w:rFonts w:ascii="Times New Roman" w:hAnsi="Times New Roman"/>
          <w:sz w:val="24"/>
          <w:szCs w:val="24"/>
          <w:lang w:val="bg-BG"/>
        </w:rPr>
        <w:t xml:space="preserve"> п</w:t>
      </w:r>
      <w:r w:rsidR="00BF0668">
        <w:rPr>
          <w:rFonts w:ascii="Times New Roman" w:hAnsi="Times New Roman"/>
          <w:sz w:val="24"/>
          <w:szCs w:val="24"/>
          <w:lang w:val="bg-BG"/>
        </w:rPr>
        <w:t>лан</w:t>
      </w:r>
      <w:r w:rsidR="00BF0668" w:rsidRPr="006343B2">
        <w:rPr>
          <w:rFonts w:ascii="Times New Roman" w:hAnsi="Times New Roman"/>
          <w:sz w:val="24"/>
          <w:szCs w:val="24"/>
          <w:lang w:val="bg-BG"/>
        </w:rPr>
        <w:t xml:space="preserve"> </w:t>
      </w:r>
      <w:r w:rsidRPr="001018BA">
        <w:rPr>
          <w:rFonts w:ascii="Times New Roman" w:hAnsi="Times New Roman"/>
          <w:sz w:val="24"/>
          <w:szCs w:val="24"/>
          <w:lang w:val="bg-BG" w:eastAsia="bg-BG"/>
        </w:rPr>
        <w:t>е допустима спрямо</w:t>
      </w:r>
      <w:r>
        <w:rPr>
          <w:rFonts w:ascii="Times New Roman" w:hAnsi="Times New Roman"/>
          <w:sz w:val="24"/>
          <w:szCs w:val="24"/>
          <w:lang w:val="bg-BG" w:eastAsia="bg-BG"/>
        </w:rPr>
        <w:t>:</w:t>
      </w:r>
    </w:p>
    <w:p w:rsidR="00F2715D" w:rsidRDefault="00F2715D" w:rsidP="00F2715D">
      <w:pPr>
        <w:ind w:firstLine="567"/>
        <w:jc w:val="both"/>
        <w:rPr>
          <w:rFonts w:ascii="Times New Roman" w:eastAsia="Calibri" w:hAnsi="Times New Roman"/>
          <w:sz w:val="24"/>
          <w:szCs w:val="24"/>
          <w:lang w:val="bg-BG"/>
        </w:rPr>
      </w:pPr>
      <w:r>
        <w:rPr>
          <w:rFonts w:ascii="Times New Roman" w:hAnsi="Times New Roman"/>
          <w:sz w:val="24"/>
          <w:szCs w:val="24"/>
          <w:lang w:val="bg-BG" w:eastAsia="bg-BG"/>
        </w:rPr>
        <w:t>-</w:t>
      </w:r>
      <w:r w:rsidRPr="001018BA">
        <w:rPr>
          <w:rFonts w:ascii="Times New Roman" w:hAnsi="Times New Roman"/>
          <w:sz w:val="24"/>
          <w:szCs w:val="24"/>
          <w:lang w:val="bg-BG" w:eastAsia="bg-BG"/>
        </w:rPr>
        <w:t xml:space="preserve"> режим</w:t>
      </w:r>
      <w:r>
        <w:rPr>
          <w:rFonts w:ascii="Times New Roman" w:hAnsi="Times New Roman"/>
          <w:sz w:val="24"/>
          <w:szCs w:val="24"/>
          <w:lang w:val="bg-BG" w:eastAsia="bg-BG"/>
        </w:rPr>
        <w:t>а на</w:t>
      </w:r>
      <w:r w:rsidRPr="001018BA">
        <w:rPr>
          <w:rFonts w:ascii="Times New Roman" w:eastAsia="Calibri" w:hAnsi="Times New Roman"/>
          <w:sz w:val="24"/>
          <w:szCs w:val="24"/>
          <w:lang w:val="bg-BG"/>
        </w:rPr>
        <w:t xml:space="preserve"> защитени зони “Студенец” BG0000240 и BG0000240 “Студенец”, определен съ</w:t>
      </w:r>
      <w:r>
        <w:rPr>
          <w:rFonts w:ascii="Times New Roman" w:eastAsia="Calibri" w:hAnsi="Times New Roman"/>
          <w:sz w:val="24"/>
          <w:szCs w:val="24"/>
          <w:lang w:val="bg-BG"/>
        </w:rPr>
        <w:t>с заповедите за обявяването им;</w:t>
      </w:r>
    </w:p>
    <w:p w:rsidR="00F2715D" w:rsidRPr="00CA74D8" w:rsidRDefault="00F2715D" w:rsidP="00F2715D">
      <w:pPr>
        <w:ind w:firstLine="567"/>
        <w:jc w:val="both"/>
        <w:rPr>
          <w:rFonts w:ascii="Times New Roman" w:eastAsia="Calibri" w:hAnsi="Times New Roman"/>
          <w:color w:val="000000"/>
          <w:sz w:val="24"/>
          <w:szCs w:val="24"/>
          <w:lang w:val="bg-BG"/>
        </w:rPr>
      </w:pPr>
      <w:r w:rsidRPr="00CA74D8">
        <w:rPr>
          <w:rFonts w:ascii="Times New Roman" w:eastAsia="Calibri" w:hAnsi="Times New Roman"/>
          <w:color w:val="000000"/>
          <w:sz w:val="24"/>
          <w:szCs w:val="24"/>
          <w:lang w:val="bg-BG"/>
        </w:rPr>
        <w:t xml:space="preserve">- режимите на ЗМ „Кайлъка“ и ПЗ „Разбитица“, определени със заповедите за обявяването им, както и с Плана за управление, </w:t>
      </w:r>
      <w:r w:rsidRPr="00CA74D8">
        <w:rPr>
          <w:rFonts w:ascii="Times New Roman" w:hAnsi="Times New Roman"/>
          <w:color w:val="000000"/>
          <w:sz w:val="24"/>
          <w:szCs w:val="24"/>
          <w:lang w:val="bg-BG"/>
        </w:rPr>
        <w:t>утвърден със</w:t>
      </w:r>
      <w:r w:rsidR="0014032B">
        <w:rPr>
          <w:rFonts w:ascii="Times New Roman" w:hAnsi="Times New Roman"/>
          <w:color w:val="000000"/>
          <w:sz w:val="24"/>
          <w:szCs w:val="24"/>
          <w:lang w:val="bg-BG"/>
        </w:rPr>
        <w:t xml:space="preserve"> Заповед №</w:t>
      </w:r>
      <w:r w:rsidRPr="00CA74D8">
        <w:rPr>
          <w:rFonts w:ascii="Times New Roman" w:hAnsi="Times New Roman"/>
          <w:color w:val="000000"/>
          <w:sz w:val="24"/>
          <w:szCs w:val="24"/>
          <w:lang w:val="bg-BG"/>
        </w:rPr>
        <w:t>РД-206/28.03.2011 г. на МОСВ (обн. ДВ бр. 31/15.04.2011 г.)</w:t>
      </w:r>
      <w:r w:rsidRPr="00CA74D8">
        <w:rPr>
          <w:rFonts w:ascii="Times New Roman" w:eastAsia="Calibri" w:hAnsi="Times New Roman"/>
          <w:color w:val="000000"/>
          <w:sz w:val="24"/>
          <w:szCs w:val="24"/>
          <w:lang w:val="bg-BG"/>
        </w:rPr>
        <w:t>;</w:t>
      </w:r>
    </w:p>
    <w:p w:rsidR="00F2715D" w:rsidRPr="00741F6B" w:rsidRDefault="00F2715D" w:rsidP="00F7748A">
      <w:pPr>
        <w:shd w:val="clear" w:color="auto" w:fill="FFFFFF"/>
        <w:ind w:firstLine="567"/>
        <w:jc w:val="both"/>
        <w:rPr>
          <w:rFonts w:ascii="Times New Roman" w:hAnsi="Times New Roman"/>
          <w:color w:val="000000"/>
          <w:sz w:val="30"/>
          <w:szCs w:val="30"/>
          <w:lang w:val="bg-BG" w:eastAsia="bg-BG"/>
        </w:rPr>
      </w:pPr>
      <w:r w:rsidRPr="002255A7">
        <w:rPr>
          <w:rFonts w:ascii="Times New Roman" w:eastAsia="Calibri" w:hAnsi="Times New Roman"/>
          <w:color w:val="000000"/>
          <w:sz w:val="24"/>
          <w:szCs w:val="24"/>
          <w:lang w:val="bg-BG"/>
        </w:rPr>
        <w:t xml:space="preserve">- </w:t>
      </w:r>
      <w:r w:rsidRPr="00741F6B">
        <w:rPr>
          <w:rFonts w:ascii="Times New Roman" w:hAnsi="Times New Roman"/>
          <w:color w:val="000000"/>
          <w:sz w:val="24"/>
          <w:szCs w:val="24"/>
          <w:lang w:val="bg-BG"/>
        </w:rPr>
        <w:t>Становище на РДГ-Ловеч, дадено с писмо изх. №РДГ08-</w:t>
      </w:r>
      <w:r w:rsidR="00452A53" w:rsidRPr="00741F6B">
        <w:rPr>
          <w:rFonts w:ascii="Times New Roman" w:hAnsi="Times New Roman"/>
          <w:color w:val="000000"/>
          <w:sz w:val="24"/>
          <w:szCs w:val="24"/>
          <w:lang w:val="bg-BG"/>
        </w:rPr>
        <w:t>06408</w:t>
      </w:r>
      <w:r w:rsidRPr="00741F6B">
        <w:rPr>
          <w:rFonts w:ascii="Times New Roman" w:hAnsi="Times New Roman"/>
          <w:color w:val="000000"/>
          <w:sz w:val="24"/>
          <w:szCs w:val="24"/>
          <w:lang w:val="bg-BG"/>
        </w:rPr>
        <w:t>/</w:t>
      </w:r>
      <w:r w:rsidR="00452A53" w:rsidRPr="00741F6B">
        <w:rPr>
          <w:rFonts w:ascii="Times New Roman" w:hAnsi="Times New Roman"/>
          <w:color w:val="000000"/>
          <w:sz w:val="24"/>
          <w:szCs w:val="24"/>
          <w:lang w:val="bg-BG"/>
        </w:rPr>
        <w:t>12.08</w:t>
      </w:r>
      <w:r w:rsidRPr="00741F6B">
        <w:rPr>
          <w:rFonts w:ascii="Times New Roman" w:hAnsi="Times New Roman"/>
          <w:color w:val="000000"/>
          <w:sz w:val="24"/>
          <w:szCs w:val="24"/>
          <w:lang w:val="bg-BG"/>
        </w:rPr>
        <w:t>.202</w:t>
      </w:r>
      <w:r w:rsidR="00980655" w:rsidRPr="00741F6B">
        <w:rPr>
          <w:rFonts w:ascii="Times New Roman" w:hAnsi="Times New Roman"/>
          <w:color w:val="000000"/>
          <w:sz w:val="24"/>
          <w:szCs w:val="24"/>
          <w:lang w:val="bg-BG"/>
        </w:rPr>
        <w:t>6</w:t>
      </w:r>
      <w:r w:rsidRPr="00741F6B">
        <w:rPr>
          <w:rFonts w:ascii="Times New Roman" w:hAnsi="Times New Roman"/>
          <w:color w:val="000000"/>
          <w:sz w:val="24"/>
          <w:szCs w:val="24"/>
          <w:lang w:val="bg-BG"/>
        </w:rPr>
        <w:t xml:space="preserve"> год. на РДГ-Ловеч и </w:t>
      </w:r>
      <w:r w:rsidRPr="00741F6B">
        <w:rPr>
          <w:rFonts w:ascii="Times New Roman" w:eastAsia="Calibri" w:hAnsi="Times New Roman"/>
          <w:color w:val="000000"/>
          <w:sz w:val="24"/>
          <w:szCs w:val="24"/>
          <w:lang w:val="bg-BG"/>
        </w:rPr>
        <w:t>вх. №</w:t>
      </w:r>
      <w:r w:rsidR="00980655" w:rsidRPr="00741F6B">
        <w:rPr>
          <w:rFonts w:ascii="Times New Roman" w:eastAsia="Calibri" w:hAnsi="Times New Roman"/>
          <w:color w:val="000000"/>
          <w:sz w:val="24"/>
          <w:szCs w:val="24"/>
          <w:lang w:val="bg-BG"/>
        </w:rPr>
        <w:t>2604-4</w:t>
      </w:r>
      <w:r w:rsidRPr="00741F6B">
        <w:rPr>
          <w:rFonts w:ascii="Times New Roman" w:eastAsia="Calibri" w:hAnsi="Times New Roman"/>
          <w:color w:val="000000"/>
          <w:sz w:val="24"/>
          <w:szCs w:val="24"/>
          <w:lang w:val="bg-BG"/>
        </w:rPr>
        <w:t>/</w:t>
      </w:r>
      <w:r w:rsidR="00452A53" w:rsidRPr="00741F6B">
        <w:rPr>
          <w:rFonts w:ascii="Times New Roman" w:eastAsia="Calibri" w:hAnsi="Times New Roman"/>
          <w:color w:val="000000"/>
          <w:sz w:val="24"/>
          <w:szCs w:val="24"/>
          <w:lang w:val="bg-BG"/>
        </w:rPr>
        <w:t>12.08</w:t>
      </w:r>
      <w:r w:rsidR="00980655" w:rsidRPr="00741F6B">
        <w:rPr>
          <w:rFonts w:ascii="Times New Roman" w:eastAsia="Calibri" w:hAnsi="Times New Roman"/>
          <w:color w:val="000000"/>
          <w:sz w:val="24"/>
          <w:szCs w:val="24"/>
          <w:lang w:val="bg-BG"/>
        </w:rPr>
        <w:t>.2026</w:t>
      </w:r>
      <w:r w:rsidRPr="00741F6B">
        <w:rPr>
          <w:rFonts w:ascii="Times New Roman" w:eastAsia="Calibri" w:hAnsi="Times New Roman"/>
          <w:color w:val="000000"/>
          <w:sz w:val="24"/>
          <w:szCs w:val="24"/>
          <w:lang w:val="bg-BG"/>
        </w:rPr>
        <w:t xml:space="preserve"> год.</w:t>
      </w:r>
      <w:r w:rsidRPr="00741F6B">
        <w:rPr>
          <w:rFonts w:ascii="Times New Roman" w:hAnsi="Times New Roman"/>
          <w:color w:val="000000"/>
          <w:sz w:val="24"/>
          <w:szCs w:val="24"/>
          <w:lang w:val="bg-BG"/>
        </w:rPr>
        <w:t xml:space="preserve"> на РИОСВ-Плевен, съгласно което</w:t>
      </w:r>
      <w:r w:rsidRPr="00BF0668">
        <w:rPr>
          <w:rFonts w:ascii="Times New Roman" w:hAnsi="Times New Roman"/>
          <w:color w:val="FF0000"/>
          <w:sz w:val="24"/>
          <w:szCs w:val="24"/>
          <w:lang w:val="bg-BG"/>
        </w:rPr>
        <w:t xml:space="preserve"> </w:t>
      </w:r>
      <w:r w:rsidR="00D74E6B" w:rsidRPr="00D74E6B">
        <w:rPr>
          <w:rFonts w:ascii="Times New Roman" w:hAnsi="Times New Roman"/>
          <w:sz w:val="24"/>
          <w:szCs w:val="24"/>
          <w:lang w:val="bg-BG" w:eastAsia="bg-BG"/>
        </w:rPr>
        <w:t>предвиденото стопанисване на горите в представения Горскостопански план</w:t>
      </w:r>
      <w:r w:rsidRPr="00741F6B">
        <w:rPr>
          <w:rFonts w:ascii="Times New Roman" w:hAnsi="Times New Roman"/>
          <w:noProof/>
          <w:color w:val="000000"/>
          <w:sz w:val="24"/>
          <w:szCs w:val="24"/>
          <w:lang w:val="bg-BG"/>
        </w:rPr>
        <w:t>,</w:t>
      </w:r>
      <w:r w:rsidRPr="00741F6B">
        <w:rPr>
          <w:rFonts w:ascii="Times New Roman" w:hAnsi="Times New Roman"/>
          <w:color w:val="000000"/>
          <w:sz w:val="24"/>
          <w:szCs w:val="24"/>
          <w:lang w:val="ru-RU"/>
        </w:rPr>
        <w:t xml:space="preserve"> </w:t>
      </w:r>
      <w:r w:rsidR="00D74E6B" w:rsidRPr="00741F6B">
        <w:rPr>
          <w:rFonts w:ascii="Times New Roman" w:hAnsi="Times New Roman"/>
          <w:color w:val="000000"/>
          <w:sz w:val="24"/>
          <w:szCs w:val="24"/>
          <w:lang w:val="ru-RU"/>
        </w:rPr>
        <w:t>е</w:t>
      </w:r>
      <w:r w:rsidRPr="00741F6B">
        <w:rPr>
          <w:rFonts w:ascii="Times New Roman" w:hAnsi="Times New Roman"/>
          <w:color w:val="000000"/>
          <w:sz w:val="24"/>
          <w:szCs w:val="24"/>
          <w:lang w:val="ru-RU"/>
        </w:rPr>
        <w:t xml:space="preserve"> в съответствие с разпоредбите на Глава четвърта от Наредба №8/2011 г. за сечите в горите и е приложена системата от режими и мерки за стопанисване на природни местообитания 91</w:t>
      </w:r>
      <w:r w:rsidRPr="00741F6B">
        <w:rPr>
          <w:rFonts w:ascii="Times New Roman" w:hAnsi="Times New Roman"/>
          <w:color w:val="000000"/>
          <w:sz w:val="24"/>
          <w:szCs w:val="24"/>
        </w:rPr>
        <w:t>I</w:t>
      </w:r>
      <w:r w:rsidRPr="00741F6B">
        <w:rPr>
          <w:rFonts w:ascii="Times New Roman" w:hAnsi="Times New Roman"/>
          <w:color w:val="000000"/>
          <w:sz w:val="24"/>
          <w:szCs w:val="24"/>
          <w:lang w:val="ru-RU"/>
        </w:rPr>
        <w:t xml:space="preserve">0*Евро-сибирски степни гори с </w:t>
      </w:r>
      <w:r w:rsidRPr="00741F6B">
        <w:rPr>
          <w:rFonts w:ascii="Times New Roman" w:hAnsi="Times New Roman"/>
          <w:color w:val="000000"/>
          <w:sz w:val="24"/>
          <w:szCs w:val="24"/>
        </w:rPr>
        <w:t>Quercus</w:t>
      </w:r>
      <w:r w:rsidRPr="00741F6B">
        <w:rPr>
          <w:rFonts w:ascii="Times New Roman" w:hAnsi="Times New Roman"/>
          <w:color w:val="000000"/>
          <w:sz w:val="24"/>
          <w:szCs w:val="24"/>
          <w:lang w:val="ru-RU"/>
        </w:rPr>
        <w:t xml:space="preserve"> </w:t>
      </w:r>
      <w:r w:rsidRPr="00741F6B">
        <w:rPr>
          <w:rFonts w:ascii="Times New Roman" w:hAnsi="Times New Roman"/>
          <w:color w:val="000000"/>
          <w:sz w:val="24"/>
          <w:szCs w:val="24"/>
        </w:rPr>
        <w:t>spp</w:t>
      </w:r>
      <w:r w:rsidRPr="00741F6B">
        <w:rPr>
          <w:rFonts w:ascii="Times New Roman" w:hAnsi="Times New Roman"/>
          <w:color w:val="000000"/>
          <w:sz w:val="24"/>
          <w:szCs w:val="24"/>
          <w:lang w:val="ru-RU"/>
        </w:rPr>
        <w:t>. и 91</w:t>
      </w:r>
      <w:r w:rsidRPr="00741F6B">
        <w:rPr>
          <w:rFonts w:ascii="Times New Roman" w:hAnsi="Times New Roman"/>
          <w:color w:val="000000"/>
          <w:sz w:val="24"/>
          <w:szCs w:val="24"/>
        </w:rPr>
        <w:t>M</w:t>
      </w:r>
      <w:r w:rsidRPr="00741F6B">
        <w:rPr>
          <w:rFonts w:ascii="Times New Roman" w:hAnsi="Times New Roman"/>
          <w:color w:val="000000"/>
          <w:sz w:val="24"/>
          <w:szCs w:val="24"/>
          <w:lang w:val="ru-RU"/>
        </w:rPr>
        <w:t>0 Балкано-панонски церово-горунови гори, която е задължителна, съгласно чл. 4, ал. 2 от Наредба №8/2011 г. за сечите в горите.</w:t>
      </w:r>
    </w:p>
    <w:p w:rsidR="00F2715D" w:rsidRPr="00741F6B" w:rsidRDefault="00F2715D" w:rsidP="00F2715D">
      <w:pPr>
        <w:ind w:firstLine="567"/>
        <w:jc w:val="both"/>
        <w:rPr>
          <w:rFonts w:ascii="Times New Roman" w:hAnsi="Times New Roman"/>
          <w:b/>
          <w:color w:val="000000"/>
          <w:sz w:val="16"/>
          <w:szCs w:val="16"/>
          <w:lang w:val="bg-BG"/>
        </w:rPr>
      </w:pPr>
    </w:p>
    <w:p w:rsidR="00F2715D" w:rsidRPr="00032F7B" w:rsidRDefault="00F2715D" w:rsidP="00F2715D">
      <w:pPr>
        <w:ind w:firstLine="567"/>
        <w:jc w:val="both"/>
        <w:rPr>
          <w:rFonts w:ascii="Times New Roman" w:hAnsi="Times New Roman"/>
          <w:sz w:val="24"/>
          <w:szCs w:val="24"/>
          <w:lang w:val="bg-BG" w:eastAsia="bg-BG"/>
        </w:rPr>
      </w:pPr>
      <w:r w:rsidRPr="00032F7B">
        <w:rPr>
          <w:rFonts w:ascii="Times New Roman" w:hAnsi="Times New Roman"/>
          <w:sz w:val="24"/>
          <w:szCs w:val="24"/>
          <w:lang w:val="bg-BG" w:eastAsia="bg-BG"/>
        </w:rPr>
        <w:t>5. Така описан</w:t>
      </w:r>
      <w:r w:rsidR="00BF0668">
        <w:rPr>
          <w:rFonts w:ascii="Times New Roman" w:hAnsi="Times New Roman"/>
          <w:sz w:val="24"/>
          <w:szCs w:val="24"/>
          <w:lang w:val="bg-BG" w:eastAsia="bg-BG"/>
        </w:rPr>
        <w:t>ия</w:t>
      </w:r>
      <w:r w:rsidRPr="00032F7B">
        <w:rPr>
          <w:rFonts w:ascii="Times New Roman" w:hAnsi="Times New Roman"/>
          <w:sz w:val="24"/>
          <w:szCs w:val="24"/>
          <w:lang w:val="bg-BG" w:eastAsia="bg-BG"/>
        </w:rPr>
        <w:t xml:space="preserve"> </w:t>
      </w:r>
      <w:r w:rsidR="00BF0668" w:rsidRPr="006343B2">
        <w:rPr>
          <w:rFonts w:ascii="Times New Roman" w:hAnsi="Times New Roman"/>
          <w:sz w:val="24"/>
          <w:szCs w:val="24"/>
          <w:lang w:val="bg-BG"/>
        </w:rPr>
        <w:t>Горскостопанск</w:t>
      </w:r>
      <w:r w:rsidR="00BF0668">
        <w:rPr>
          <w:rFonts w:ascii="Times New Roman" w:hAnsi="Times New Roman"/>
          <w:sz w:val="24"/>
          <w:szCs w:val="24"/>
          <w:lang w:val="bg-BG"/>
        </w:rPr>
        <w:t>и</w:t>
      </w:r>
      <w:r w:rsidR="00BF0668" w:rsidRPr="006343B2">
        <w:rPr>
          <w:rFonts w:ascii="Times New Roman" w:hAnsi="Times New Roman"/>
          <w:sz w:val="24"/>
          <w:szCs w:val="24"/>
          <w:lang w:val="bg-BG"/>
        </w:rPr>
        <w:t xml:space="preserve"> п</w:t>
      </w:r>
      <w:r w:rsidR="00BF0668">
        <w:rPr>
          <w:rFonts w:ascii="Times New Roman" w:hAnsi="Times New Roman"/>
          <w:sz w:val="24"/>
          <w:szCs w:val="24"/>
          <w:lang w:val="bg-BG"/>
        </w:rPr>
        <w:t>лан</w:t>
      </w:r>
      <w:r w:rsidR="00BF0668" w:rsidRPr="006343B2">
        <w:rPr>
          <w:rFonts w:ascii="Times New Roman" w:hAnsi="Times New Roman"/>
          <w:sz w:val="24"/>
          <w:szCs w:val="24"/>
          <w:lang w:val="bg-BG"/>
        </w:rPr>
        <w:t xml:space="preserve"> </w:t>
      </w:r>
      <w:r w:rsidRPr="00032F7B">
        <w:rPr>
          <w:rFonts w:ascii="Times New Roman" w:hAnsi="Times New Roman"/>
          <w:sz w:val="24"/>
          <w:szCs w:val="24"/>
          <w:lang w:val="bg-BG" w:eastAsia="bg-BG"/>
        </w:rPr>
        <w:t>не може да бъде отнесен към нито ед</w:t>
      </w:r>
      <w:r>
        <w:rPr>
          <w:rFonts w:ascii="Times New Roman" w:hAnsi="Times New Roman"/>
          <w:sz w:val="24"/>
          <w:szCs w:val="24"/>
          <w:lang w:val="bg-BG" w:eastAsia="bg-BG"/>
        </w:rPr>
        <w:t>на от позициите на Приложение №</w:t>
      </w:r>
      <w:r w:rsidRPr="00032F7B">
        <w:rPr>
          <w:rFonts w:ascii="Times New Roman" w:hAnsi="Times New Roman"/>
          <w:sz w:val="24"/>
          <w:szCs w:val="24"/>
          <w:lang w:val="bg-BG" w:eastAsia="bg-BG"/>
        </w:rPr>
        <w:t>1 към чл.</w:t>
      </w:r>
      <w:r>
        <w:rPr>
          <w:rFonts w:ascii="Times New Roman" w:hAnsi="Times New Roman"/>
          <w:sz w:val="24"/>
          <w:szCs w:val="24"/>
          <w:lang w:val="bg-BG" w:eastAsia="bg-BG"/>
        </w:rPr>
        <w:t xml:space="preserve"> 92, т. 1, както и Приложение №</w:t>
      </w:r>
      <w:r w:rsidRPr="00032F7B">
        <w:rPr>
          <w:rFonts w:ascii="Times New Roman" w:hAnsi="Times New Roman"/>
          <w:sz w:val="24"/>
          <w:szCs w:val="24"/>
          <w:lang w:val="bg-BG" w:eastAsia="bg-BG"/>
        </w:rPr>
        <w:t>2 към чл. 93, ал. 1 на Закона за опазване на околната среда (ЗООС). Предвид това конкретн</w:t>
      </w:r>
      <w:r w:rsidR="00BF0668">
        <w:rPr>
          <w:rFonts w:ascii="Times New Roman" w:hAnsi="Times New Roman"/>
          <w:sz w:val="24"/>
          <w:szCs w:val="24"/>
          <w:lang w:val="bg-BG" w:eastAsia="bg-BG"/>
        </w:rPr>
        <w:t>ия</w:t>
      </w:r>
      <w:r w:rsidRPr="00032F7B">
        <w:rPr>
          <w:rFonts w:ascii="Times New Roman" w:hAnsi="Times New Roman"/>
          <w:sz w:val="24"/>
          <w:szCs w:val="24"/>
          <w:lang w:val="bg-BG" w:eastAsia="bg-BG"/>
        </w:rPr>
        <w:t xml:space="preserve"> </w:t>
      </w:r>
      <w:r w:rsidR="00BF0668" w:rsidRPr="006343B2">
        <w:rPr>
          <w:rFonts w:ascii="Times New Roman" w:hAnsi="Times New Roman"/>
          <w:sz w:val="24"/>
          <w:szCs w:val="24"/>
          <w:lang w:val="bg-BG"/>
        </w:rPr>
        <w:t>Горскостопанск</w:t>
      </w:r>
      <w:r w:rsidR="00BF0668">
        <w:rPr>
          <w:rFonts w:ascii="Times New Roman" w:hAnsi="Times New Roman"/>
          <w:sz w:val="24"/>
          <w:szCs w:val="24"/>
          <w:lang w:val="bg-BG"/>
        </w:rPr>
        <w:t>и</w:t>
      </w:r>
      <w:r w:rsidR="00BF0668" w:rsidRPr="006343B2">
        <w:rPr>
          <w:rFonts w:ascii="Times New Roman" w:hAnsi="Times New Roman"/>
          <w:sz w:val="24"/>
          <w:szCs w:val="24"/>
          <w:lang w:val="bg-BG"/>
        </w:rPr>
        <w:t xml:space="preserve"> п</w:t>
      </w:r>
      <w:r w:rsidR="00BF0668">
        <w:rPr>
          <w:rFonts w:ascii="Times New Roman" w:hAnsi="Times New Roman"/>
          <w:sz w:val="24"/>
          <w:szCs w:val="24"/>
          <w:lang w:val="bg-BG"/>
        </w:rPr>
        <w:t>лан</w:t>
      </w:r>
      <w:r w:rsidRPr="00466ADC">
        <w:rPr>
          <w:rFonts w:ascii="Times New Roman" w:hAnsi="Times New Roman"/>
          <w:color w:val="000000"/>
          <w:sz w:val="24"/>
          <w:szCs w:val="24"/>
          <w:lang w:val="bg-BG"/>
        </w:rPr>
        <w:t xml:space="preserve"> </w:t>
      </w:r>
      <w:r w:rsidRPr="00032F7B">
        <w:rPr>
          <w:rFonts w:ascii="Times New Roman" w:hAnsi="Times New Roman"/>
          <w:sz w:val="24"/>
          <w:szCs w:val="24"/>
          <w:lang w:val="bg-BG" w:eastAsia="bg-BG"/>
        </w:rPr>
        <w:t xml:space="preserve">не попада в обхвата на </w:t>
      </w:r>
      <w:r w:rsidRPr="00032F7B">
        <w:rPr>
          <w:rFonts w:ascii="Times New Roman" w:hAnsi="Times New Roman"/>
          <w:b/>
          <w:sz w:val="24"/>
          <w:szCs w:val="24"/>
          <w:lang w:val="bg-BG" w:eastAsia="bg-BG"/>
        </w:rPr>
        <w:t>Глава шеста от ЗООС и не подлежи на регламентираните в закона процедури по екологична оценка (ЕО).</w:t>
      </w:r>
    </w:p>
    <w:p w:rsidR="00F2715D" w:rsidRPr="00980655" w:rsidRDefault="00F2715D" w:rsidP="00F2715D">
      <w:pPr>
        <w:ind w:firstLine="567"/>
        <w:jc w:val="both"/>
        <w:rPr>
          <w:rFonts w:ascii="Times New Roman" w:hAnsi="Times New Roman"/>
          <w:sz w:val="16"/>
          <w:szCs w:val="16"/>
          <w:lang w:val="bg-BG" w:eastAsia="bg-BG"/>
        </w:rPr>
      </w:pPr>
    </w:p>
    <w:p w:rsidR="00F2715D" w:rsidRPr="00032F7B" w:rsidRDefault="00F2715D" w:rsidP="00F2715D">
      <w:pPr>
        <w:ind w:firstLine="567"/>
        <w:jc w:val="both"/>
        <w:rPr>
          <w:rFonts w:ascii="Times New Roman" w:hAnsi="Times New Roman"/>
          <w:sz w:val="24"/>
          <w:szCs w:val="24"/>
          <w:lang w:val="bg-BG" w:eastAsia="bg-BG"/>
        </w:rPr>
      </w:pPr>
      <w:r w:rsidRPr="00032F7B">
        <w:rPr>
          <w:rFonts w:ascii="Times New Roman" w:hAnsi="Times New Roman"/>
          <w:sz w:val="24"/>
          <w:szCs w:val="24"/>
          <w:lang w:val="bg-BG" w:eastAsia="bg-BG"/>
        </w:rPr>
        <w:t xml:space="preserve">6. Реализацията на </w:t>
      </w:r>
      <w:r w:rsidR="00BF0668" w:rsidRPr="006343B2">
        <w:rPr>
          <w:rFonts w:ascii="Times New Roman" w:hAnsi="Times New Roman"/>
          <w:sz w:val="24"/>
          <w:szCs w:val="24"/>
          <w:lang w:val="bg-BG"/>
        </w:rPr>
        <w:t>Горскостопанск</w:t>
      </w:r>
      <w:r w:rsidR="00BF0668">
        <w:rPr>
          <w:rFonts w:ascii="Times New Roman" w:hAnsi="Times New Roman"/>
          <w:sz w:val="24"/>
          <w:szCs w:val="24"/>
          <w:lang w:val="bg-BG"/>
        </w:rPr>
        <w:t>ия</w:t>
      </w:r>
      <w:r w:rsidR="00BF0668" w:rsidRPr="006343B2">
        <w:rPr>
          <w:rFonts w:ascii="Times New Roman" w:hAnsi="Times New Roman"/>
          <w:sz w:val="24"/>
          <w:szCs w:val="24"/>
          <w:lang w:val="bg-BG"/>
        </w:rPr>
        <w:t xml:space="preserve"> п</w:t>
      </w:r>
      <w:r w:rsidR="00BF0668">
        <w:rPr>
          <w:rFonts w:ascii="Times New Roman" w:hAnsi="Times New Roman"/>
          <w:sz w:val="24"/>
          <w:szCs w:val="24"/>
          <w:lang w:val="bg-BG"/>
        </w:rPr>
        <w:t>лан</w:t>
      </w:r>
      <w:r w:rsidR="00BF0668" w:rsidRPr="006343B2">
        <w:rPr>
          <w:rFonts w:ascii="Times New Roman" w:hAnsi="Times New Roman"/>
          <w:sz w:val="24"/>
          <w:szCs w:val="24"/>
          <w:lang w:val="bg-BG"/>
        </w:rPr>
        <w:t xml:space="preserve"> </w:t>
      </w:r>
      <w:r w:rsidRPr="00032F7B">
        <w:rPr>
          <w:rFonts w:ascii="Times New Roman" w:hAnsi="Times New Roman"/>
          <w:b/>
          <w:sz w:val="24"/>
          <w:szCs w:val="24"/>
          <w:lang w:val="bg-BG" w:eastAsia="bg-BG"/>
        </w:rPr>
        <w:t>има вероятност</w:t>
      </w:r>
      <w:r w:rsidRPr="00032F7B">
        <w:rPr>
          <w:rFonts w:ascii="Times New Roman" w:hAnsi="Times New Roman"/>
          <w:sz w:val="24"/>
          <w:szCs w:val="24"/>
          <w:lang w:val="bg-BG" w:eastAsia="bg-BG"/>
        </w:rPr>
        <w:t xml:space="preserve"> да доведе до:</w:t>
      </w:r>
    </w:p>
    <w:p w:rsidR="00F2715D" w:rsidRPr="00032F7B" w:rsidRDefault="00F2715D" w:rsidP="00F2715D">
      <w:pPr>
        <w:ind w:firstLine="567"/>
        <w:jc w:val="both"/>
        <w:rPr>
          <w:rFonts w:ascii="Times New Roman" w:eastAsia="SimSun" w:hAnsi="Times New Roman"/>
          <w:sz w:val="24"/>
          <w:szCs w:val="24"/>
          <w:lang w:val="bg-BG" w:eastAsia="zh-CN"/>
        </w:rPr>
      </w:pPr>
      <w:r w:rsidRPr="00032F7B">
        <w:rPr>
          <w:rFonts w:ascii="Times New Roman" w:hAnsi="Times New Roman"/>
          <w:sz w:val="24"/>
          <w:szCs w:val="24"/>
          <w:lang w:val="bg-BG" w:eastAsia="bg-BG"/>
        </w:rPr>
        <w:t xml:space="preserve">6.1. увреждане на </w:t>
      </w:r>
      <w:r w:rsidRPr="00032F7B">
        <w:rPr>
          <w:rFonts w:ascii="Times New Roman" w:hAnsi="Times New Roman"/>
          <w:b/>
          <w:sz w:val="24"/>
          <w:szCs w:val="24"/>
          <w:lang w:val="bg-BG" w:eastAsia="bg-BG"/>
        </w:rPr>
        <w:t>природн</w:t>
      </w:r>
      <w:r>
        <w:rPr>
          <w:rFonts w:ascii="Times New Roman" w:hAnsi="Times New Roman"/>
          <w:b/>
          <w:sz w:val="24"/>
          <w:szCs w:val="24"/>
          <w:lang w:val="bg-BG" w:eastAsia="bg-BG"/>
        </w:rPr>
        <w:t>и</w:t>
      </w:r>
      <w:r w:rsidRPr="00032F7B">
        <w:rPr>
          <w:rFonts w:ascii="Times New Roman" w:hAnsi="Times New Roman"/>
          <w:b/>
          <w:sz w:val="24"/>
          <w:szCs w:val="24"/>
          <w:lang w:val="bg-BG" w:eastAsia="bg-BG"/>
        </w:rPr>
        <w:t xml:space="preserve"> местообитани</w:t>
      </w:r>
      <w:r>
        <w:rPr>
          <w:rFonts w:ascii="Times New Roman" w:hAnsi="Times New Roman"/>
          <w:b/>
          <w:sz w:val="24"/>
          <w:szCs w:val="24"/>
          <w:lang w:val="bg-BG" w:eastAsia="bg-BG"/>
        </w:rPr>
        <w:t>я</w:t>
      </w:r>
      <w:r w:rsidRPr="00032F7B">
        <w:rPr>
          <w:rFonts w:ascii="Times New Roman" w:hAnsi="Times New Roman"/>
          <w:b/>
          <w:sz w:val="24"/>
          <w:szCs w:val="24"/>
          <w:lang w:val="bg-BG" w:eastAsia="bg-BG"/>
        </w:rPr>
        <w:t xml:space="preserve"> </w:t>
      </w:r>
      <w:r w:rsidRPr="004F170F">
        <w:rPr>
          <w:rFonts w:ascii="Times New Roman" w:hAnsi="Times New Roman"/>
          <w:b/>
          <w:color w:val="000000"/>
          <w:sz w:val="24"/>
          <w:szCs w:val="24"/>
          <w:lang w:val="ru-RU"/>
        </w:rPr>
        <w:t>91</w:t>
      </w:r>
      <w:r w:rsidRPr="004F170F">
        <w:rPr>
          <w:rFonts w:ascii="Times New Roman" w:hAnsi="Times New Roman"/>
          <w:b/>
          <w:color w:val="000000"/>
          <w:sz w:val="24"/>
          <w:szCs w:val="24"/>
        </w:rPr>
        <w:t>I</w:t>
      </w:r>
      <w:r w:rsidRPr="004F170F">
        <w:rPr>
          <w:rFonts w:ascii="Times New Roman" w:hAnsi="Times New Roman"/>
          <w:b/>
          <w:color w:val="000000"/>
          <w:sz w:val="24"/>
          <w:szCs w:val="24"/>
          <w:lang w:val="ru-RU"/>
        </w:rPr>
        <w:t xml:space="preserve">0*Евро-сибирски степни гори с </w:t>
      </w:r>
      <w:r w:rsidRPr="004F170F">
        <w:rPr>
          <w:rFonts w:ascii="Times New Roman" w:hAnsi="Times New Roman"/>
          <w:b/>
          <w:color w:val="000000"/>
          <w:sz w:val="24"/>
          <w:szCs w:val="24"/>
        </w:rPr>
        <w:t>Quercus</w:t>
      </w:r>
      <w:r w:rsidRPr="004F170F">
        <w:rPr>
          <w:rFonts w:ascii="Times New Roman" w:hAnsi="Times New Roman"/>
          <w:b/>
          <w:color w:val="000000"/>
          <w:sz w:val="24"/>
          <w:szCs w:val="24"/>
          <w:lang w:val="ru-RU"/>
        </w:rPr>
        <w:t xml:space="preserve"> </w:t>
      </w:r>
      <w:r w:rsidRPr="004F170F">
        <w:rPr>
          <w:rFonts w:ascii="Times New Roman" w:hAnsi="Times New Roman"/>
          <w:b/>
          <w:color w:val="000000"/>
          <w:sz w:val="24"/>
          <w:szCs w:val="24"/>
        </w:rPr>
        <w:t>spp</w:t>
      </w:r>
      <w:r w:rsidRPr="004F170F">
        <w:rPr>
          <w:rFonts w:ascii="Times New Roman" w:hAnsi="Times New Roman"/>
          <w:b/>
          <w:color w:val="000000"/>
          <w:sz w:val="24"/>
          <w:szCs w:val="24"/>
          <w:lang w:val="ru-RU"/>
        </w:rPr>
        <w:t xml:space="preserve">. и </w:t>
      </w:r>
      <w:r w:rsidRPr="004F170F">
        <w:rPr>
          <w:rFonts w:ascii="Times New Roman" w:hAnsi="Times New Roman"/>
          <w:b/>
          <w:sz w:val="24"/>
          <w:szCs w:val="24"/>
          <w:lang w:val="ru-RU"/>
        </w:rPr>
        <w:t>91</w:t>
      </w:r>
      <w:r w:rsidRPr="004F170F">
        <w:rPr>
          <w:rFonts w:ascii="Times New Roman" w:hAnsi="Times New Roman"/>
          <w:b/>
          <w:sz w:val="24"/>
          <w:szCs w:val="24"/>
        </w:rPr>
        <w:t>M</w:t>
      </w:r>
      <w:r w:rsidRPr="004F170F">
        <w:rPr>
          <w:rFonts w:ascii="Times New Roman" w:hAnsi="Times New Roman"/>
          <w:b/>
          <w:sz w:val="24"/>
          <w:szCs w:val="24"/>
          <w:lang w:val="ru-RU"/>
        </w:rPr>
        <w:t>0 Балкано-панонски церово-горунови гори</w:t>
      </w:r>
      <w:r>
        <w:rPr>
          <w:rFonts w:ascii="Times New Roman" w:hAnsi="Times New Roman"/>
          <w:b/>
          <w:sz w:val="24"/>
          <w:szCs w:val="24"/>
          <w:lang w:val="bg-BG" w:eastAsia="bg-BG"/>
        </w:rPr>
        <w:t xml:space="preserve">, </w:t>
      </w:r>
      <w:r w:rsidRPr="00032F7B">
        <w:rPr>
          <w:rFonts w:ascii="Times New Roman" w:hAnsi="Times New Roman"/>
          <w:sz w:val="24"/>
          <w:szCs w:val="24"/>
          <w:lang w:val="bg-BG" w:eastAsia="bg-BG"/>
        </w:rPr>
        <w:t>местообитания на видове прилепи</w:t>
      </w:r>
      <w:r w:rsidRPr="00032F7B">
        <w:rPr>
          <w:rFonts w:ascii="Times New Roman" w:hAnsi="Times New Roman"/>
          <w:sz w:val="24"/>
          <w:szCs w:val="24"/>
        </w:rPr>
        <w:t xml:space="preserve"> </w:t>
      </w:r>
      <w:r w:rsidRPr="00032F7B">
        <w:rPr>
          <w:rFonts w:ascii="Times New Roman" w:hAnsi="Times New Roman"/>
          <w:sz w:val="24"/>
          <w:szCs w:val="24"/>
          <w:lang w:val="bg-BG"/>
        </w:rPr>
        <w:t>(</w:t>
      </w:r>
      <w:r w:rsidRPr="00032F7B">
        <w:rPr>
          <w:rFonts w:ascii="Times New Roman" w:hAnsi="Times New Roman"/>
          <w:sz w:val="24"/>
          <w:szCs w:val="24"/>
          <w:lang w:val="bg-BG" w:eastAsia="bg-BG"/>
        </w:rPr>
        <w:t>Голям подковонос /</w:t>
      </w:r>
      <w:r w:rsidRPr="00032F7B">
        <w:rPr>
          <w:rFonts w:ascii="Times New Roman" w:hAnsi="Times New Roman"/>
          <w:i/>
          <w:sz w:val="24"/>
          <w:szCs w:val="24"/>
          <w:lang w:val="bg-BG" w:eastAsia="bg-BG"/>
        </w:rPr>
        <w:t>Rhinolophus ferrumequinum</w:t>
      </w:r>
      <w:r w:rsidRPr="00032F7B">
        <w:rPr>
          <w:rFonts w:ascii="Times New Roman" w:hAnsi="Times New Roman"/>
          <w:sz w:val="24"/>
          <w:szCs w:val="24"/>
          <w:lang w:val="bg-BG" w:eastAsia="bg-BG"/>
        </w:rPr>
        <w:t>/, Дългоух нощник /</w:t>
      </w:r>
      <w:r w:rsidRPr="00032F7B">
        <w:rPr>
          <w:rFonts w:ascii="Times New Roman" w:hAnsi="Times New Roman"/>
          <w:i/>
          <w:sz w:val="24"/>
          <w:szCs w:val="24"/>
          <w:lang w:val="bg-BG" w:eastAsia="bg-BG"/>
        </w:rPr>
        <w:t>Myotis bechsteinii</w:t>
      </w:r>
      <w:r w:rsidRPr="00032F7B">
        <w:rPr>
          <w:rFonts w:ascii="Times New Roman" w:hAnsi="Times New Roman"/>
          <w:sz w:val="24"/>
          <w:szCs w:val="24"/>
          <w:lang w:val="bg-BG" w:eastAsia="bg-BG"/>
        </w:rPr>
        <w:t>/, Широкоух прилеп /</w:t>
      </w:r>
      <w:r w:rsidRPr="00032F7B">
        <w:rPr>
          <w:rFonts w:ascii="Times New Roman" w:hAnsi="Times New Roman"/>
          <w:i/>
          <w:sz w:val="24"/>
          <w:szCs w:val="24"/>
          <w:lang w:val="bg-BG" w:eastAsia="bg-BG"/>
        </w:rPr>
        <w:t>Barbastella barbastellus</w:t>
      </w:r>
      <w:r w:rsidRPr="00032F7B">
        <w:rPr>
          <w:rFonts w:ascii="Times New Roman" w:hAnsi="Times New Roman"/>
          <w:sz w:val="24"/>
          <w:szCs w:val="24"/>
          <w:lang w:val="bg-BG" w:eastAsia="bg-BG"/>
        </w:rPr>
        <w:t>/), безгръбначни (</w:t>
      </w:r>
      <w:r w:rsidRPr="00032F7B">
        <w:rPr>
          <w:rFonts w:ascii="Times New Roman" w:hAnsi="Times New Roman"/>
          <w:sz w:val="24"/>
          <w:szCs w:val="24"/>
        </w:rPr>
        <w:t xml:space="preserve">Еднорог болбелазмус </w:t>
      </w:r>
      <w:r w:rsidRPr="00032F7B">
        <w:rPr>
          <w:rFonts w:ascii="Times New Roman" w:hAnsi="Times New Roman"/>
          <w:sz w:val="24"/>
          <w:szCs w:val="24"/>
          <w:lang w:val="bg-BG"/>
        </w:rPr>
        <w:t>/</w:t>
      </w:r>
      <w:r w:rsidRPr="00032F7B">
        <w:rPr>
          <w:rFonts w:ascii="Times New Roman" w:hAnsi="Times New Roman"/>
          <w:i/>
          <w:sz w:val="24"/>
          <w:szCs w:val="24"/>
        </w:rPr>
        <w:t>Bolbelasmus unicornis</w:t>
      </w:r>
      <w:r w:rsidRPr="00032F7B">
        <w:rPr>
          <w:rFonts w:ascii="Times New Roman" w:hAnsi="Times New Roman"/>
          <w:sz w:val="24"/>
          <w:szCs w:val="24"/>
          <w:lang w:val="bg-BG"/>
        </w:rPr>
        <w:t>/</w:t>
      </w:r>
      <w:r w:rsidRPr="00032F7B">
        <w:rPr>
          <w:rFonts w:ascii="Times New Roman" w:hAnsi="Times New Roman"/>
          <w:sz w:val="24"/>
          <w:szCs w:val="24"/>
        </w:rPr>
        <w:t xml:space="preserve">, Обикновен сечко </w:t>
      </w:r>
      <w:r w:rsidRPr="00032F7B">
        <w:rPr>
          <w:rFonts w:ascii="Times New Roman" w:hAnsi="Times New Roman"/>
          <w:sz w:val="24"/>
          <w:szCs w:val="24"/>
          <w:lang w:val="bg-BG"/>
        </w:rPr>
        <w:t>/</w:t>
      </w:r>
      <w:r w:rsidRPr="00032F7B">
        <w:rPr>
          <w:rFonts w:ascii="Times New Roman" w:hAnsi="Times New Roman"/>
          <w:i/>
          <w:sz w:val="24"/>
          <w:szCs w:val="24"/>
        </w:rPr>
        <w:t>Cerambyx cerdo</w:t>
      </w:r>
      <w:r w:rsidRPr="00032F7B">
        <w:rPr>
          <w:rFonts w:ascii="Times New Roman" w:hAnsi="Times New Roman"/>
          <w:sz w:val="24"/>
          <w:szCs w:val="24"/>
          <w:lang w:val="bg-BG"/>
        </w:rPr>
        <w:t>/</w:t>
      </w:r>
      <w:r w:rsidRPr="00032F7B">
        <w:rPr>
          <w:rFonts w:ascii="Times New Roman" w:hAnsi="Times New Roman"/>
          <w:sz w:val="24"/>
          <w:szCs w:val="24"/>
        </w:rPr>
        <w:t xml:space="preserve">, Голям буков сечко </w:t>
      </w:r>
      <w:r w:rsidRPr="00032F7B">
        <w:rPr>
          <w:rFonts w:ascii="Times New Roman" w:hAnsi="Times New Roman"/>
          <w:sz w:val="24"/>
          <w:szCs w:val="24"/>
          <w:lang w:val="bg-BG"/>
        </w:rPr>
        <w:t>/</w:t>
      </w:r>
      <w:r w:rsidRPr="00032F7B">
        <w:rPr>
          <w:rFonts w:ascii="Times New Roman" w:hAnsi="Times New Roman"/>
          <w:i/>
          <w:sz w:val="24"/>
          <w:szCs w:val="24"/>
        </w:rPr>
        <w:t>Morimus funereus</w:t>
      </w:r>
      <w:r w:rsidRPr="00032F7B">
        <w:rPr>
          <w:rFonts w:ascii="Times New Roman" w:hAnsi="Times New Roman"/>
          <w:sz w:val="24"/>
          <w:szCs w:val="24"/>
          <w:lang w:val="bg-BG"/>
        </w:rPr>
        <w:t>/</w:t>
      </w:r>
      <w:r w:rsidRPr="00032F7B">
        <w:rPr>
          <w:rFonts w:ascii="Times New Roman" w:hAnsi="Times New Roman"/>
          <w:sz w:val="24"/>
          <w:szCs w:val="24"/>
        </w:rPr>
        <w:t xml:space="preserve">, Бръмбар рогач </w:t>
      </w:r>
      <w:r w:rsidRPr="00032F7B">
        <w:rPr>
          <w:rFonts w:ascii="Times New Roman" w:hAnsi="Times New Roman"/>
          <w:sz w:val="24"/>
          <w:szCs w:val="24"/>
          <w:lang w:val="bg-BG"/>
        </w:rPr>
        <w:t>/</w:t>
      </w:r>
      <w:r w:rsidRPr="00032F7B">
        <w:rPr>
          <w:rFonts w:ascii="Times New Roman" w:hAnsi="Times New Roman"/>
          <w:i/>
          <w:sz w:val="24"/>
          <w:szCs w:val="24"/>
        </w:rPr>
        <w:t>Lucanus cervus</w:t>
      </w:r>
      <w:r w:rsidRPr="00032F7B">
        <w:rPr>
          <w:rFonts w:ascii="Times New Roman" w:hAnsi="Times New Roman"/>
          <w:sz w:val="24"/>
          <w:szCs w:val="24"/>
          <w:lang w:val="bg-BG"/>
        </w:rPr>
        <w:t>/</w:t>
      </w:r>
      <w:r w:rsidRPr="00032F7B">
        <w:rPr>
          <w:rFonts w:ascii="Times New Roman" w:hAnsi="Times New Roman"/>
          <w:sz w:val="24"/>
          <w:szCs w:val="24"/>
        </w:rPr>
        <w:t xml:space="preserve">, *Алпийска розалия </w:t>
      </w:r>
      <w:r w:rsidRPr="00032F7B">
        <w:rPr>
          <w:rFonts w:ascii="Times New Roman" w:hAnsi="Times New Roman"/>
          <w:sz w:val="24"/>
          <w:szCs w:val="24"/>
          <w:lang w:val="bg-BG"/>
        </w:rPr>
        <w:t>/</w:t>
      </w:r>
      <w:r w:rsidRPr="00032F7B">
        <w:rPr>
          <w:rFonts w:ascii="Times New Roman" w:hAnsi="Times New Roman"/>
          <w:i/>
          <w:sz w:val="24"/>
          <w:szCs w:val="24"/>
        </w:rPr>
        <w:t xml:space="preserve">Rosalia </w:t>
      </w:r>
      <w:r w:rsidRPr="00032F7B">
        <w:rPr>
          <w:rFonts w:ascii="Times New Roman" w:hAnsi="Times New Roman"/>
          <w:i/>
          <w:sz w:val="24"/>
          <w:szCs w:val="24"/>
        </w:rPr>
        <w:lastRenderedPageBreak/>
        <w:t>alpine</w:t>
      </w:r>
      <w:r w:rsidRPr="00032F7B">
        <w:rPr>
          <w:rFonts w:ascii="Times New Roman" w:hAnsi="Times New Roman"/>
          <w:sz w:val="24"/>
          <w:szCs w:val="24"/>
          <w:lang w:val="bg-BG"/>
        </w:rPr>
        <w:t>/</w:t>
      </w:r>
      <w:r>
        <w:rPr>
          <w:rFonts w:ascii="Times New Roman" w:hAnsi="Times New Roman"/>
          <w:sz w:val="24"/>
          <w:szCs w:val="24"/>
          <w:lang w:val="bg-BG"/>
        </w:rPr>
        <w:t>)</w:t>
      </w:r>
      <w:r w:rsidRPr="00032F7B">
        <w:rPr>
          <w:rFonts w:ascii="Times New Roman" w:hAnsi="Times New Roman"/>
          <w:sz w:val="24"/>
          <w:szCs w:val="24"/>
          <w:lang w:val="bg-BG"/>
        </w:rPr>
        <w:t xml:space="preserve"> </w:t>
      </w:r>
      <w:r w:rsidRPr="00032F7B">
        <w:rPr>
          <w:rFonts w:ascii="Times New Roman" w:hAnsi="Times New Roman"/>
          <w:sz w:val="24"/>
          <w:szCs w:val="24"/>
          <w:lang w:val="bg-BG" w:eastAsia="bg-BG"/>
        </w:rPr>
        <w:t xml:space="preserve">и птици </w:t>
      </w:r>
      <w:r w:rsidRPr="00032F7B">
        <w:rPr>
          <w:rFonts w:ascii="Times New Roman" w:eastAsia="SimSun" w:hAnsi="Times New Roman"/>
          <w:sz w:val="24"/>
          <w:szCs w:val="24"/>
          <w:lang w:val="bg-BG" w:eastAsia="zh-CN"/>
        </w:rPr>
        <w:t>(Черна каня /</w:t>
      </w:r>
      <w:r w:rsidRPr="00032F7B">
        <w:rPr>
          <w:rFonts w:ascii="Times New Roman" w:eastAsia="SimSun" w:hAnsi="Times New Roman"/>
          <w:i/>
          <w:sz w:val="24"/>
          <w:szCs w:val="24"/>
          <w:lang w:val="bg-BG" w:eastAsia="zh-CN"/>
        </w:rPr>
        <w:t>Milvus migrans</w:t>
      </w:r>
      <w:r w:rsidRPr="00032F7B">
        <w:rPr>
          <w:rFonts w:ascii="Times New Roman" w:eastAsia="SimSun" w:hAnsi="Times New Roman"/>
          <w:sz w:val="24"/>
          <w:szCs w:val="24"/>
          <w:lang w:val="bg-BG" w:eastAsia="zh-CN"/>
        </w:rPr>
        <w:t>/, Бухал /</w:t>
      </w:r>
      <w:r w:rsidRPr="00032F7B">
        <w:rPr>
          <w:rFonts w:ascii="Times New Roman" w:eastAsia="SimSun" w:hAnsi="Times New Roman"/>
          <w:i/>
          <w:sz w:val="24"/>
          <w:szCs w:val="24"/>
          <w:lang w:val="bg-BG" w:eastAsia="zh-CN"/>
        </w:rPr>
        <w:t>Bubo bubo</w:t>
      </w:r>
      <w:r w:rsidRPr="00032F7B">
        <w:rPr>
          <w:rFonts w:ascii="Times New Roman" w:eastAsia="SimSun" w:hAnsi="Times New Roman"/>
          <w:sz w:val="24"/>
          <w:szCs w:val="24"/>
          <w:lang w:val="bg-BG" w:eastAsia="zh-CN"/>
        </w:rPr>
        <w:t>/, Кoзодой /</w:t>
      </w:r>
      <w:r w:rsidRPr="00032F7B">
        <w:rPr>
          <w:rFonts w:ascii="Times New Roman" w:eastAsia="SimSun" w:hAnsi="Times New Roman"/>
          <w:i/>
          <w:sz w:val="24"/>
          <w:szCs w:val="24"/>
          <w:lang w:val="bg-BG" w:eastAsia="zh-CN"/>
        </w:rPr>
        <w:t>Caprimulgus europaeus</w:t>
      </w:r>
      <w:r w:rsidRPr="00032F7B">
        <w:rPr>
          <w:rFonts w:ascii="Times New Roman" w:eastAsia="SimSun" w:hAnsi="Times New Roman"/>
          <w:sz w:val="24"/>
          <w:szCs w:val="24"/>
          <w:lang w:val="bg-BG" w:eastAsia="zh-CN"/>
        </w:rPr>
        <w:t>/, Сив кълвач /</w:t>
      </w:r>
      <w:r w:rsidRPr="00032F7B">
        <w:rPr>
          <w:rFonts w:ascii="Times New Roman" w:eastAsia="SimSun" w:hAnsi="Times New Roman"/>
          <w:i/>
          <w:sz w:val="24"/>
          <w:szCs w:val="24"/>
          <w:lang w:val="bg-BG" w:eastAsia="zh-CN"/>
        </w:rPr>
        <w:t>Picus canus</w:t>
      </w:r>
      <w:r w:rsidRPr="00032F7B">
        <w:rPr>
          <w:rFonts w:ascii="Times New Roman" w:eastAsia="SimSun" w:hAnsi="Times New Roman"/>
          <w:sz w:val="24"/>
          <w:szCs w:val="24"/>
          <w:lang w:val="bg-BG" w:eastAsia="zh-CN"/>
        </w:rPr>
        <w:t>/, Черен кълвач /</w:t>
      </w:r>
      <w:r w:rsidRPr="00032F7B">
        <w:rPr>
          <w:rFonts w:ascii="Times New Roman" w:eastAsia="SimSun" w:hAnsi="Times New Roman"/>
          <w:i/>
          <w:sz w:val="24"/>
          <w:szCs w:val="24"/>
          <w:lang w:val="bg-BG" w:eastAsia="zh-CN"/>
        </w:rPr>
        <w:t>Dryocopus martius</w:t>
      </w:r>
      <w:r w:rsidRPr="00032F7B">
        <w:rPr>
          <w:rFonts w:ascii="Times New Roman" w:eastAsia="SimSun" w:hAnsi="Times New Roman"/>
          <w:sz w:val="24"/>
          <w:szCs w:val="24"/>
          <w:lang w:val="bg-BG" w:eastAsia="zh-CN"/>
        </w:rPr>
        <w:t>/, Среден пъстър кълвач /</w:t>
      </w:r>
      <w:r w:rsidRPr="00032F7B">
        <w:rPr>
          <w:rFonts w:ascii="Times New Roman" w:eastAsia="SimSun" w:hAnsi="Times New Roman"/>
          <w:i/>
          <w:sz w:val="24"/>
          <w:szCs w:val="24"/>
          <w:lang w:val="bg-BG" w:eastAsia="zh-CN"/>
        </w:rPr>
        <w:t>Dendrocopos medius</w:t>
      </w:r>
      <w:r w:rsidRPr="00032F7B">
        <w:rPr>
          <w:rFonts w:ascii="Times New Roman" w:eastAsia="SimSun" w:hAnsi="Times New Roman"/>
          <w:sz w:val="24"/>
          <w:szCs w:val="24"/>
          <w:lang w:val="bg-BG" w:eastAsia="zh-CN"/>
        </w:rPr>
        <w:t xml:space="preserve">/, </w:t>
      </w:r>
      <w:r w:rsidRPr="000C4518">
        <w:rPr>
          <w:rFonts w:ascii="Times New Roman" w:eastAsia="SimSun" w:hAnsi="Times New Roman"/>
          <w:sz w:val="24"/>
          <w:szCs w:val="24"/>
          <w:lang w:val="bg-BG" w:eastAsia="zh-CN"/>
        </w:rPr>
        <w:t xml:space="preserve">Осояд </w:t>
      </w:r>
      <w:r w:rsidRPr="00032F7B">
        <w:rPr>
          <w:rFonts w:ascii="Times New Roman" w:eastAsia="SimSun" w:hAnsi="Times New Roman"/>
          <w:sz w:val="24"/>
          <w:szCs w:val="24"/>
          <w:lang w:val="bg-BG" w:eastAsia="zh-CN"/>
        </w:rPr>
        <w:t>/</w:t>
      </w:r>
      <w:r w:rsidRPr="000C4518">
        <w:rPr>
          <w:rFonts w:ascii="Times New Roman" w:eastAsia="SimSun" w:hAnsi="Times New Roman"/>
          <w:i/>
          <w:sz w:val="24"/>
          <w:szCs w:val="24"/>
          <w:lang w:val="bg-BG" w:eastAsia="zh-CN"/>
        </w:rPr>
        <w:t>Pernis apivorus</w:t>
      </w:r>
      <w:r w:rsidRPr="00032F7B">
        <w:rPr>
          <w:rFonts w:ascii="Times New Roman" w:eastAsia="SimSun" w:hAnsi="Times New Roman"/>
          <w:sz w:val="24"/>
          <w:szCs w:val="24"/>
          <w:lang w:val="bg-BG" w:eastAsia="zh-CN"/>
        </w:rPr>
        <w:t>/</w:t>
      </w:r>
      <w:r w:rsidRPr="000C4518">
        <w:rPr>
          <w:rFonts w:ascii="Times New Roman" w:eastAsia="SimSun" w:hAnsi="Times New Roman"/>
          <w:sz w:val="24"/>
          <w:szCs w:val="24"/>
          <w:lang w:val="bg-BG" w:eastAsia="zh-CN"/>
        </w:rPr>
        <w:t xml:space="preserve">, Орел змияр </w:t>
      </w:r>
      <w:r w:rsidRPr="00032F7B">
        <w:rPr>
          <w:rFonts w:ascii="Times New Roman" w:eastAsia="SimSun" w:hAnsi="Times New Roman"/>
          <w:sz w:val="24"/>
          <w:szCs w:val="24"/>
          <w:lang w:val="bg-BG" w:eastAsia="zh-CN"/>
        </w:rPr>
        <w:t>/</w:t>
      </w:r>
      <w:r w:rsidRPr="000C4518">
        <w:rPr>
          <w:rFonts w:ascii="Times New Roman" w:eastAsia="SimSun" w:hAnsi="Times New Roman"/>
          <w:i/>
          <w:sz w:val="24"/>
          <w:szCs w:val="24"/>
          <w:lang w:val="bg-BG" w:eastAsia="zh-CN"/>
        </w:rPr>
        <w:t>Circaetus gallicus</w:t>
      </w:r>
      <w:r w:rsidRPr="00032F7B">
        <w:rPr>
          <w:rFonts w:ascii="Times New Roman" w:eastAsia="SimSun" w:hAnsi="Times New Roman"/>
          <w:sz w:val="24"/>
          <w:szCs w:val="24"/>
          <w:lang w:val="bg-BG" w:eastAsia="zh-CN"/>
        </w:rPr>
        <w:t>/</w:t>
      </w:r>
      <w:r w:rsidRPr="000C4518">
        <w:rPr>
          <w:rFonts w:ascii="Times New Roman" w:eastAsia="SimSun" w:hAnsi="Times New Roman"/>
          <w:sz w:val="24"/>
          <w:szCs w:val="24"/>
          <w:lang w:val="bg-BG" w:eastAsia="zh-CN"/>
        </w:rPr>
        <w:t xml:space="preserve">, Малък креслив орел </w:t>
      </w:r>
      <w:r w:rsidRPr="00032F7B">
        <w:rPr>
          <w:rFonts w:ascii="Times New Roman" w:eastAsia="SimSun" w:hAnsi="Times New Roman"/>
          <w:sz w:val="24"/>
          <w:szCs w:val="24"/>
          <w:lang w:val="bg-BG" w:eastAsia="zh-CN"/>
        </w:rPr>
        <w:t>/</w:t>
      </w:r>
      <w:r w:rsidRPr="000C4518">
        <w:rPr>
          <w:rFonts w:ascii="Times New Roman" w:eastAsia="SimSun" w:hAnsi="Times New Roman"/>
          <w:i/>
          <w:sz w:val="24"/>
          <w:szCs w:val="24"/>
          <w:lang w:val="bg-BG" w:eastAsia="zh-CN"/>
        </w:rPr>
        <w:t>Aquila pomarina</w:t>
      </w:r>
      <w:r w:rsidRPr="00032F7B">
        <w:rPr>
          <w:rFonts w:ascii="Times New Roman" w:eastAsia="SimSun" w:hAnsi="Times New Roman"/>
          <w:sz w:val="24"/>
          <w:szCs w:val="24"/>
          <w:lang w:val="bg-BG" w:eastAsia="zh-CN"/>
        </w:rPr>
        <w:t>/</w:t>
      </w:r>
      <w:r w:rsidRPr="000C4518">
        <w:rPr>
          <w:rFonts w:ascii="Times New Roman" w:eastAsia="SimSun" w:hAnsi="Times New Roman"/>
          <w:sz w:val="24"/>
          <w:szCs w:val="24"/>
          <w:lang w:val="bg-BG" w:eastAsia="zh-CN"/>
        </w:rPr>
        <w:t xml:space="preserve">, Малък орел </w:t>
      </w:r>
      <w:r w:rsidRPr="00032F7B">
        <w:rPr>
          <w:rFonts w:ascii="Times New Roman" w:eastAsia="SimSun" w:hAnsi="Times New Roman"/>
          <w:sz w:val="24"/>
          <w:szCs w:val="24"/>
          <w:lang w:val="bg-BG" w:eastAsia="zh-CN"/>
        </w:rPr>
        <w:t>/</w:t>
      </w:r>
      <w:r w:rsidRPr="000C4518">
        <w:rPr>
          <w:rFonts w:ascii="Times New Roman" w:eastAsia="SimSun" w:hAnsi="Times New Roman"/>
          <w:i/>
          <w:sz w:val="24"/>
          <w:szCs w:val="24"/>
          <w:lang w:val="bg-BG" w:eastAsia="zh-CN"/>
        </w:rPr>
        <w:t>Hieraaetus pennatus</w:t>
      </w:r>
      <w:r w:rsidRPr="00032F7B">
        <w:rPr>
          <w:rFonts w:ascii="Times New Roman" w:eastAsia="SimSun" w:hAnsi="Times New Roman"/>
          <w:sz w:val="24"/>
          <w:szCs w:val="24"/>
          <w:lang w:val="bg-BG" w:eastAsia="zh-CN"/>
        </w:rPr>
        <w:t>/</w:t>
      </w:r>
      <w:r w:rsidRPr="000C4518">
        <w:rPr>
          <w:rFonts w:ascii="Times New Roman" w:eastAsia="SimSun" w:hAnsi="Times New Roman"/>
          <w:sz w:val="24"/>
          <w:szCs w:val="24"/>
          <w:lang w:val="bg-BG" w:eastAsia="zh-CN"/>
        </w:rPr>
        <w:t xml:space="preserve">, Горска чучулига </w:t>
      </w:r>
      <w:r w:rsidRPr="00032F7B">
        <w:rPr>
          <w:rFonts w:ascii="Times New Roman" w:eastAsia="SimSun" w:hAnsi="Times New Roman"/>
          <w:sz w:val="24"/>
          <w:szCs w:val="24"/>
          <w:lang w:val="bg-BG" w:eastAsia="zh-CN"/>
        </w:rPr>
        <w:t>/</w:t>
      </w:r>
      <w:r w:rsidRPr="000C4518">
        <w:rPr>
          <w:rFonts w:ascii="Times New Roman" w:eastAsia="SimSun" w:hAnsi="Times New Roman"/>
          <w:i/>
          <w:sz w:val="24"/>
          <w:szCs w:val="24"/>
          <w:lang w:val="bg-BG" w:eastAsia="zh-CN"/>
        </w:rPr>
        <w:t>Lullula arborea</w:t>
      </w:r>
      <w:r w:rsidRPr="00032F7B">
        <w:rPr>
          <w:rFonts w:ascii="Times New Roman" w:eastAsia="SimSun" w:hAnsi="Times New Roman"/>
          <w:sz w:val="24"/>
          <w:szCs w:val="24"/>
          <w:lang w:val="bg-BG" w:eastAsia="zh-CN"/>
        </w:rPr>
        <w:t>/, Черен щъркел /</w:t>
      </w:r>
      <w:r w:rsidRPr="00032F7B">
        <w:rPr>
          <w:rFonts w:ascii="Times New Roman" w:eastAsia="SimSun" w:hAnsi="Times New Roman"/>
          <w:i/>
          <w:sz w:val="24"/>
          <w:szCs w:val="24"/>
          <w:lang w:val="bg-BG" w:eastAsia="zh-CN"/>
        </w:rPr>
        <w:t>Ciconia nigra</w:t>
      </w:r>
      <w:r w:rsidRPr="00032F7B">
        <w:rPr>
          <w:rFonts w:ascii="Times New Roman" w:eastAsia="SimSun" w:hAnsi="Times New Roman"/>
          <w:sz w:val="24"/>
          <w:szCs w:val="24"/>
          <w:lang w:val="bg-BG" w:eastAsia="zh-CN"/>
        </w:rPr>
        <w:t>/</w:t>
      </w:r>
      <w:r w:rsidRPr="00032F7B">
        <w:rPr>
          <w:rFonts w:ascii="Times New Roman" w:hAnsi="Times New Roman"/>
          <w:sz w:val="24"/>
          <w:szCs w:val="24"/>
          <w:lang w:val="bg-BG" w:eastAsia="bg-BG"/>
        </w:rPr>
        <w:t xml:space="preserve">), причинено от реализацията на </w:t>
      </w:r>
      <w:r w:rsidR="00BF0668" w:rsidRPr="006343B2">
        <w:rPr>
          <w:rFonts w:ascii="Times New Roman" w:hAnsi="Times New Roman"/>
          <w:sz w:val="24"/>
          <w:szCs w:val="24"/>
          <w:lang w:val="bg-BG"/>
        </w:rPr>
        <w:t>Горскостопанск</w:t>
      </w:r>
      <w:r w:rsidR="00BF0668">
        <w:rPr>
          <w:rFonts w:ascii="Times New Roman" w:hAnsi="Times New Roman"/>
          <w:sz w:val="24"/>
          <w:szCs w:val="24"/>
          <w:lang w:val="bg-BG"/>
        </w:rPr>
        <w:t>ия</w:t>
      </w:r>
      <w:r w:rsidR="00BF0668" w:rsidRPr="006343B2">
        <w:rPr>
          <w:rFonts w:ascii="Times New Roman" w:hAnsi="Times New Roman"/>
          <w:sz w:val="24"/>
          <w:szCs w:val="24"/>
          <w:lang w:val="bg-BG"/>
        </w:rPr>
        <w:t xml:space="preserve"> п</w:t>
      </w:r>
      <w:r w:rsidR="00BF0668">
        <w:rPr>
          <w:rFonts w:ascii="Times New Roman" w:hAnsi="Times New Roman"/>
          <w:sz w:val="24"/>
          <w:szCs w:val="24"/>
          <w:lang w:val="bg-BG"/>
        </w:rPr>
        <w:t>лан</w:t>
      </w:r>
      <w:r w:rsidRPr="00032F7B">
        <w:rPr>
          <w:rFonts w:ascii="Times New Roman" w:hAnsi="Times New Roman"/>
          <w:sz w:val="24"/>
          <w:szCs w:val="24"/>
          <w:lang w:val="bg-BG" w:eastAsia="bg-BG"/>
        </w:rPr>
        <w:t>;</w:t>
      </w:r>
    </w:p>
    <w:p w:rsidR="00F2715D" w:rsidRDefault="00F2715D" w:rsidP="00F2715D">
      <w:pPr>
        <w:ind w:firstLine="567"/>
        <w:jc w:val="both"/>
        <w:rPr>
          <w:rFonts w:ascii="Times New Roman" w:hAnsi="Times New Roman"/>
          <w:sz w:val="24"/>
          <w:szCs w:val="24"/>
          <w:lang w:val="bg-BG" w:eastAsia="bg-BG"/>
        </w:rPr>
      </w:pPr>
      <w:r w:rsidRPr="00032F7B">
        <w:rPr>
          <w:rFonts w:ascii="Times New Roman" w:hAnsi="Times New Roman"/>
          <w:sz w:val="24"/>
          <w:szCs w:val="24"/>
          <w:lang w:val="bg-BG" w:eastAsia="bg-BG"/>
        </w:rPr>
        <w:t xml:space="preserve">6.2. промяна в качеството на </w:t>
      </w:r>
      <w:r w:rsidRPr="00032F7B">
        <w:rPr>
          <w:rFonts w:ascii="Times New Roman" w:hAnsi="Times New Roman"/>
          <w:b/>
          <w:sz w:val="24"/>
          <w:szCs w:val="24"/>
          <w:lang w:val="bg-BG" w:eastAsia="bg-BG"/>
        </w:rPr>
        <w:t>природн</w:t>
      </w:r>
      <w:r>
        <w:rPr>
          <w:rFonts w:ascii="Times New Roman" w:hAnsi="Times New Roman"/>
          <w:b/>
          <w:sz w:val="24"/>
          <w:szCs w:val="24"/>
          <w:lang w:val="bg-BG" w:eastAsia="bg-BG"/>
        </w:rPr>
        <w:t>и</w:t>
      </w:r>
      <w:r w:rsidRPr="00032F7B">
        <w:rPr>
          <w:rFonts w:ascii="Times New Roman" w:hAnsi="Times New Roman"/>
          <w:b/>
          <w:sz w:val="24"/>
          <w:szCs w:val="24"/>
          <w:lang w:val="bg-BG" w:eastAsia="bg-BG"/>
        </w:rPr>
        <w:t xml:space="preserve"> местообитани</w:t>
      </w:r>
      <w:r>
        <w:rPr>
          <w:rFonts w:ascii="Times New Roman" w:hAnsi="Times New Roman"/>
          <w:b/>
          <w:sz w:val="24"/>
          <w:szCs w:val="24"/>
          <w:lang w:val="bg-BG" w:eastAsia="bg-BG"/>
        </w:rPr>
        <w:t>я</w:t>
      </w:r>
      <w:r w:rsidRPr="00032F7B">
        <w:rPr>
          <w:rFonts w:ascii="Times New Roman" w:hAnsi="Times New Roman"/>
          <w:b/>
          <w:sz w:val="24"/>
          <w:szCs w:val="24"/>
          <w:lang w:val="bg-BG" w:eastAsia="bg-BG"/>
        </w:rPr>
        <w:t xml:space="preserve"> </w:t>
      </w:r>
      <w:r w:rsidRPr="004F170F">
        <w:rPr>
          <w:rFonts w:ascii="Times New Roman" w:hAnsi="Times New Roman"/>
          <w:b/>
          <w:color w:val="000000"/>
          <w:sz w:val="24"/>
          <w:szCs w:val="24"/>
          <w:lang w:val="ru-RU"/>
        </w:rPr>
        <w:t>91</w:t>
      </w:r>
      <w:r w:rsidRPr="004F170F">
        <w:rPr>
          <w:rFonts w:ascii="Times New Roman" w:hAnsi="Times New Roman"/>
          <w:b/>
          <w:color w:val="000000"/>
          <w:sz w:val="24"/>
          <w:szCs w:val="24"/>
        </w:rPr>
        <w:t>I</w:t>
      </w:r>
      <w:r w:rsidRPr="004F170F">
        <w:rPr>
          <w:rFonts w:ascii="Times New Roman" w:hAnsi="Times New Roman"/>
          <w:b/>
          <w:color w:val="000000"/>
          <w:sz w:val="24"/>
          <w:szCs w:val="24"/>
          <w:lang w:val="ru-RU"/>
        </w:rPr>
        <w:t xml:space="preserve">0*Евро-сибирски степни гори с </w:t>
      </w:r>
      <w:r w:rsidRPr="004F170F">
        <w:rPr>
          <w:rFonts w:ascii="Times New Roman" w:hAnsi="Times New Roman"/>
          <w:b/>
          <w:color w:val="000000"/>
          <w:sz w:val="24"/>
          <w:szCs w:val="24"/>
        </w:rPr>
        <w:t>Quercus</w:t>
      </w:r>
      <w:r w:rsidRPr="004F170F">
        <w:rPr>
          <w:rFonts w:ascii="Times New Roman" w:hAnsi="Times New Roman"/>
          <w:b/>
          <w:color w:val="000000"/>
          <w:sz w:val="24"/>
          <w:szCs w:val="24"/>
          <w:lang w:val="ru-RU"/>
        </w:rPr>
        <w:t xml:space="preserve"> </w:t>
      </w:r>
      <w:r w:rsidRPr="004F170F">
        <w:rPr>
          <w:rFonts w:ascii="Times New Roman" w:hAnsi="Times New Roman"/>
          <w:b/>
          <w:color w:val="000000"/>
          <w:sz w:val="24"/>
          <w:szCs w:val="24"/>
        </w:rPr>
        <w:t>spp</w:t>
      </w:r>
      <w:r w:rsidRPr="004F170F">
        <w:rPr>
          <w:rFonts w:ascii="Times New Roman" w:hAnsi="Times New Roman"/>
          <w:b/>
          <w:color w:val="000000"/>
          <w:sz w:val="24"/>
          <w:szCs w:val="24"/>
          <w:lang w:val="ru-RU"/>
        </w:rPr>
        <w:t xml:space="preserve">. и </w:t>
      </w:r>
      <w:r w:rsidRPr="004F170F">
        <w:rPr>
          <w:rFonts w:ascii="Times New Roman" w:hAnsi="Times New Roman"/>
          <w:b/>
          <w:sz w:val="24"/>
          <w:szCs w:val="24"/>
          <w:lang w:val="ru-RU"/>
        </w:rPr>
        <w:t>91</w:t>
      </w:r>
      <w:r w:rsidRPr="004F170F">
        <w:rPr>
          <w:rFonts w:ascii="Times New Roman" w:hAnsi="Times New Roman"/>
          <w:b/>
          <w:sz w:val="24"/>
          <w:szCs w:val="24"/>
        </w:rPr>
        <w:t>M</w:t>
      </w:r>
      <w:r w:rsidRPr="004F170F">
        <w:rPr>
          <w:rFonts w:ascii="Times New Roman" w:hAnsi="Times New Roman"/>
          <w:b/>
          <w:sz w:val="24"/>
          <w:szCs w:val="24"/>
          <w:lang w:val="ru-RU"/>
        </w:rPr>
        <w:t>0 Балкано-панонски церово-горунови гори</w:t>
      </w:r>
      <w:r>
        <w:rPr>
          <w:rFonts w:ascii="Times New Roman" w:hAnsi="Times New Roman"/>
          <w:sz w:val="24"/>
          <w:szCs w:val="24"/>
          <w:lang w:val="bg-BG" w:eastAsia="bg-BG"/>
        </w:rPr>
        <w:t xml:space="preserve">, </w:t>
      </w:r>
      <w:r w:rsidRPr="00032F7B">
        <w:rPr>
          <w:rFonts w:ascii="Times New Roman" w:hAnsi="Times New Roman"/>
          <w:sz w:val="24"/>
          <w:szCs w:val="24"/>
          <w:lang w:val="bg-BG" w:eastAsia="bg-BG"/>
        </w:rPr>
        <w:t xml:space="preserve">местообитанията на видове прилепи </w:t>
      </w:r>
      <w:r w:rsidRPr="00032F7B">
        <w:rPr>
          <w:rFonts w:ascii="Times New Roman" w:hAnsi="Times New Roman"/>
          <w:sz w:val="24"/>
          <w:szCs w:val="24"/>
          <w:lang w:val="bg-BG"/>
        </w:rPr>
        <w:t>(</w:t>
      </w:r>
      <w:r w:rsidRPr="00032F7B">
        <w:rPr>
          <w:rFonts w:ascii="Times New Roman" w:hAnsi="Times New Roman"/>
          <w:sz w:val="24"/>
          <w:szCs w:val="24"/>
          <w:lang w:val="bg-BG" w:eastAsia="bg-BG"/>
        </w:rPr>
        <w:t>Голям подковонос /</w:t>
      </w:r>
      <w:r w:rsidRPr="00032F7B">
        <w:rPr>
          <w:rFonts w:ascii="Times New Roman" w:hAnsi="Times New Roman"/>
          <w:i/>
          <w:sz w:val="24"/>
          <w:szCs w:val="24"/>
          <w:lang w:val="bg-BG" w:eastAsia="bg-BG"/>
        </w:rPr>
        <w:t>Rhinolophus ferrumequinum</w:t>
      </w:r>
      <w:r w:rsidRPr="00032F7B">
        <w:rPr>
          <w:rFonts w:ascii="Times New Roman" w:hAnsi="Times New Roman"/>
          <w:sz w:val="24"/>
          <w:szCs w:val="24"/>
          <w:lang w:val="bg-BG" w:eastAsia="bg-BG"/>
        </w:rPr>
        <w:t>/, Дългоух нощник /</w:t>
      </w:r>
      <w:r w:rsidRPr="00032F7B">
        <w:rPr>
          <w:rFonts w:ascii="Times New Roman" w:hAnsi="Times New Roman"/>
          <w:i/>
          <w:sz w:val="24"/>
          <w:szCs w:val="24"/>
          <w:lang w:val="bg-BG" w:eastAsia="bg-BG"/>
        </w:rPr>
        <w:t>Myotis bechsteinii</w:t>
      </w:r>
      <w:r w:rsidRPr="00032F7B">
        <w:rPr>
          <w:rFonts w:ascii="Times New Roman" w:hAnsi="Times New Roman"/>
          <w:sz w:val="24"/>
          <w:szCs w:val="24"/>
          <w:lang w:val="bg-BG" w:eastAsia="bg-BG"/>
        </w:rPr>
        <w:t>/, Широкоух прилеп /</w:t>
      </w:r>
      <w:r w:rsidRPr="00032F7B">
        <w:rPr>
          <w:rFonts w:ascii="Times New Roman" w:hAnsi="Times New Roman"/>
          <w:i/>
          <w:sz w:val="24"/>
          <w:szCs w:val="24"/>
          <w:lang w:val="bg-BG" w:eastAsia="bg-BG"/>
        </w:rPr>
        <w:t>Barbastella barbastellus</w:t>
      </w:r>
      <w:r w:rsidRPr="00032F7B">
        <w:rPr>
          <w:rFonts w:ascii="Times New Roman" w:hAnsi="Times New Roman"/>
          <w:sz w:val="24"/>
          <w:szCs w:val="24"/>
          <w:lang w:val="bg-BG" w:eastAsia="bg-BG"/>
        </w:rPr>
        <w:t>/), безгръбначни (</w:t>
      </w:r>
      <w:r w:rsidRPr="00032F7B">
        <w:rPr>
          <w:rFonts w:ascii="Times New Roman" w:hAnsi="Times New Roman"/>
          <w:sz w:val="24"/>
          <w:szCs w:val="24"/>
        </w:rPr>
        <w:t xml:space="preserve">Еднорог болбелазмус </w:t>
      </w:r>
      <w:r w:rsidRPr="00032F7B">
        <w:rPr>
          <w:rFonts w:ascii="Times New Roman" w:hAnsi="Times New Roman"/>
          <w:sz w:val="24"/>
          <w:szCs w:val="24"/>
          <w:lang w:val="bg-BG"/>
        </w:rPr>
        <w:t>/</w:t>
      </w:r>
      <w:r w:rsidRPr="00032F7B">
        <w:rPr>
          <w:rFonts w:ascii="Times New Roman" w:hAnsi="Times New Roman"/>
          <w:i/>
          <w:sz w:val="24"/>
          <w:szCs w:val="24"/>
        </w:rPr>
        <w:t>Bolbelasmus unicornis</w:t>
      </w:r>
      <w:r w:rsidRPr="00032F7B">
        <w:rPr>
          <w:rFonts w:ascii="Times New Roman" w:hAnsi="Times New Roman"/>
          <w:sz w:val="24"/>
          <w:szCs w:val="24"/>
          <w:lang w:val="bg-BG"/>
        </w:rPr>
        <w:t>/</w:t>
      </w:r>
      <w:r w:rsidRPr="00032F7B">
        <w:rPr>
          <w:rFonts w:ascii="Times New Roman" w:hAnsi="Times New Roman"/>
          <w:sz w:val="24"/>
          <w:szCs w:val="24"/>
        </w:rPr>
        <w:t xml:space="preserve">, Обикновен сечко </w:t>
      </w:r>
      <w:r w:rsidRPr="00032F7B">
        <w:rPr>
          <w:rFonts w:ascii="Times New Roman" w:hAnsi="Times New Roman"/>
          <w:sz w:val="24"/>
          <w:szCs w:val="24"/>
          <w:lang w:val="bg-BG"/>
        </w:rPr>
        <w:t>/</w:t>
      </w:r>
      <w:r w:rsidRPr="00032F7B">
        <w:rPr>
          <w:rFonts w:ascii="Times New Roman" w:hAnsi="Times New Roman"/>
          <w:i/>
          <w:sz w:val="24"/>
          <w:szCs w:val="24"/>
        </w:rPr>
        <w:t>Cerambyx cerdo</w:t>
      </w:r>
      <w:r w:rsidRPr="00032F7B">
        <w:rPr>
          <w:rFonts w:ascii="Times New Roman" w:hAnsi="Times New Roman"/>
          <w:sz w:val="24"/>
          <w:szCs w:val="24"/>
          <w:lang w:val="bg-BG"/>
        </w:rPr>
        <w:t>/</w:t>
      </w:r>
      <w:r w:rsidRPr="00032F7B">
        <w:rPr>
          <w:rFonts w:ascii="Times New Roman" w:hAnsi="Times New Roman"/>
          <w:sz w:val="24"/>
          <w:szCs w:val="24"/>
        </w:rPr>
        <w:t xml:space="preserve">, Голям буков сечко </w:t>
      </w:r>
      <w:r w:rsidRPr="00032F7B">
        <w:rPr>
          <w:rFonts w:ascii="Times New Roman" w:hAnsi="Times New Roman"/>
          <w:sz w:val="24"/>
          <w:szCs w:val="24"/>
          <w:lang w:val="bg-BG"/>
        </w:rPr>
        <w:t>/</w:t>
      </w:r>
      <w:r w:rsidRPr="00032F7B">
        <w:rPr>
          <w:rFonts w:ascii="Times New Roman" w:hAnsi="Times New Roman"/>
          <w:i/>
          <w:sz w:val="24"/>
          <w:szCs w:val="24"/>
        </w:rPr>
        <w:t>Morimus funereus</w:t>
      </w:r>
      <w:r w:rsidRPr="00032F7B">
        <w:rPr>
          <w:rFonts w:ascii="Times New Roman" w:hAnsi="Times New Roman"/>
          <w:sz w:val="24"/>
          <w:szCs w:val="24"/>
          <w:lang w:val="bg-BG"/>
        </w:rPr>
        <w:t>/</w:t>
      </w:r>
      <w:r w:rsidRPr="00032F7B">
        <w:rPr>
          <w:rFonts w:ascii="Times New Roman" w:hAnsi="Times New Roman"/>
          <w:sz w:val="24"/>
          <w:szCs w:val="24"/>
        </w:rPr>
        <w:t xml:space="preserve">, Бръмбар рогач </w:t>
      </w:r>
      <w:r w:rsidRPr="00032F7B">
        <w:rPr>
          <w:rFonts w:ascii="Times New Roman" w:hAnsi="Times New Roman"/>
          <w:sz w:val="24"/>
          <w:szCs w:val="24"/>
          <w:lang w:val="bg-BG"/>
        </w:rPr>
        <w:t>/</w:t>
      </w:r>
      <w:r w:rsidRPr="00032F7B">
        <w:rPr>
          <w:rFonts w:ascii="Times New Roman" w:hAnsi="Times New Roman"/>
          <w:i/>
          <w:sz w:val="24"/>
          <w:szCs w:val="24"/>
        </w:rPr>
        <w:t>Lucanus cervus</w:t>
      </w:r>
      <w:r w:rsidRPr="00032F7B">
        <w:rPr>
          <w:rFonts w:ascii="Times New Roman" w:hAnsi="Times New Roman"/>
          <w:sz w:val="24"/>
          <w:szCs w:val="24"/>
          <w:lang w:val="bg-BG"/>
        </w:rPr>
        <w:t>/</w:t>
      </w:r>
      <w:r w:rsidRPr="00032F7B">
        <w:rPr>
          <w:rFonts w:ascii="Times New Roman" w:hAnsi="Times New Roman"/>
          <w:sz w:val="24"/>
          <w:szCs w:val="24"/>
        </w:rPr>
        <w:t xml:space="preserve">, *Алпийска розалия </w:t>
      </w:r>
      <w:r w:rsidRPr="00032F7B">
        <w:rPr>
          <w:rFonts w:ascii="Times New Roman" w:hAnsi="Times New Roman"/>
          <w:sz w:val="24"/>
          <w:szCs w:val="24"/>
          <w:lang w:val="bg-BG"/>
        </w:rPr>
        <w:t>/</w:t>
      </w:r>
      <w:r w:rsidRPr="00032F7B">
        <w:rPr>
          <w:rFonts w:ascii="Times New Roman" w:hAnsi="Times New Roman"/>
          <w:i/>
          <w:sz w:val="24"/>
          <w:szCs w:val="24"/>
        </w:rPr>
        <w:t>Rosalia alpine</w:t>
      </w:r>
      <w:r w:rsidRPr="00032F7B">
        <w:rPr>
          <w:rFonts w:ascii="Times New Roman" w:hAnsi="Times New Roman"/>
          <w:sz w:val="24"/>
          <w:szCs w:val="24"/>
          <w:lang w:val="bg-BG"/>
        </w:rPr>
        <w:t xml:space="preserve">/ </w:t>
      </w:r>
      <w:r w:rsidRPr="00032F7B">
        <w:rPr>
          <w:rFonts w:ascii="Times New Roman" w:hAnsi="Times New Roman"/>
          <w:sz w:val="24"/>
          <w:szCs w:val="24"/>
          <w:lang w:val="bg-BG" w:eastAsia="bg-BG"/>
        </w:rPr>
        <w:t xml:space="preserve">и птици </w:t>
      </w:r>
      <w:r w:rsidRPr="00032F7B">
        <w:rPr>
          <w:rFonts w:ascii="Times New Roman" w:eastAsia="SimSun" w:hAnsi="Times New Roman"/>
          <w:sz w:val="24"/>
          <w:szCs w:val="24"/>
          <w:lang w:val="bg-BG" w:eastAsia="zh-CN"/>
        </w:rPr>
        <w:t>(Черна каня /</w:t>
      </w:r>
      <w:r w:rsidRPr="00032F7B">
        <w:rPr>
          <w:rFonts w:ascii="Times New Roman" w:eastAsia="SimSun" w:hAnsi="Times New Roman"/>
          <w:i/>
          <w:sz w:val="24"/>
          <w:szCs w:val="24"/>
          <w:lang w:val="bg-BG" w:eastAsia="zh-CN"/>
        </w:rPr>
        <w:t>Milvus migrans</w:t>
      </w:r>
      <w:r w:rsidRPr="00032F7B">
        <w:rPr>
          <w:rFonts w:ascii="Times New Roman" w:eastAsia="SimSun" w:hAnsi="Times New Roman"/>
          <w:sz w:val="24"/>
          <w:szCs w:val="24"/>
          <w:lang w:val="bg-BG" w:eastAsia="zh-CN"/>
        </w:rPr>
        <w:t>/, Бухал /</w:t>
      </w:r>
      <w:r w:rsidRPr="00032F7B">
        <w:rPr>
          <w:rFonts w:ascii="Times New Roman" w:eastAsia="SimSun" w:hAnsi="Times New Roman"/>
          <w:i/>
          <w:sz w:val="24"/>
          <w:szCs w:val="24"/>
          <w:lang w:val="bg-BG" w:eastAsia="zh-CN"/>
        </w:rPr>
        <w:t>Bubo bubo</w:t>
      </w:r>
      <w:r w:rsidRPr="00032F7B">
        <w:rPr>
          <w:rFonts w:ascii="Times New Roman" w:eastAsia="SimSun" w:hAnsi="Times New Roman"/>
          <w:sz w:val="24"/>
          <w:szCs w:val="24"/>
          <w:lang w:val="bg-BG" w:eastAsia="zh-CN"/>
        </w:rPr>
        <w:t>/, Кoзодой /</w:t>
      </w:r>
      <w:r w:rsidRPr="00032F7B">
        <w:rPr>
          <w:rFonts w:ascii="Times New Roman" w:eastAsia="SimSun" w:hAnsi="Times New Roman"/>
          <w:i/>
          <w:sz w:val="24"/>
          <w:szCs w:val="24"/>
          <w:lang w:val="bg-BG" w:eastAsia="zh-CN"/>
        </w:rPr>
        <w:t>Caprimulgus europaeus</w:t>
      </w:r>
      <w:r w:rsidRPr="00032F7B">
        <w:rPr>
          <w:rFonts w:ascii="Times New Roman" w:eastAsia="SimSun" w:hAnsi="Times New Roman"/>
          <w:sz w:val="24"/>
          <w:szCs w:val="24"/>
          <w:lang w:val="bg-BG" w:eastAsia="zh-CN"/>
        </w:rPr>
        <w:t>/, Сив кълвач /</w:t>
      </w:r>
      <w:r w:rsidRPr="00032F7B">
        <w:rPr>
          <w:rFonts w:ascii="Times New Roman" w:eastAsia="SimSun" w:hAnsi="Times New Roman"/>
          <w:i/>
          <w:sz w:val="24"/>
          <w:szCs w:val="24"/>
          <w:lang w:val="bg-BG" w:eastAsia="zh-CN"/>
        </w:rPr>
        <w:t>Picus canus</w:t>
      </w:r>
      <w:r w:rsidRPr="00032F7B">
        <w:rPr>
          <w:rFonts w:ascii="Times New Roman" w:eastAsia="SimSun" w:hAnsi="Times New Roman"/>
          <w:sz w:val="24"/>
          <w:szCs w:val="24"/>
          <w:lang w:val="bg-BG" w:eastAsia="zh-CN"/>
        </w:rPr>
        <w:t>/, Черен кълвач /</w:t>
      </w:r>
      <w:r w:rsidRPr="00032F7B">
        <w:rPr>
          <w:rFonts w:ascii="Times New Roman" w:eastAsia="SimSun" w:hAnsi="Times New Roman"/>
          <w:i/>
          <w:sz w:val="24"/>
          <w:szCs w:val="24"/>
          <w:lang w:val="bg-BG" w:eastAsia="zh-CN"/>
        </w:rPr>
        <w:t>Dryocopus martius</w:t>
      </w:r>
      <w:r w:rsidRPr="00032F7B">
        <w:rPr>
          <w:rFonts w:ascii="Times New Roman" w:eastAsia="SimSun" w:hAnsi="Times New Roman"/>
          <w:sz w:val="24"/>
          <w:szCs w:val="24"/>
          <w:lang w:val="bg-BG" w:eastAsia="zh-CN"/>
        </w:rPr>
        <w:t>/, Среден пъстър кълвач /</w:t>
      </w:r>
      <w:r w:rsidRPr="00032F7B">
        <w:rPr>
          <w:rFonts w:ascii="Times New Roman" w:eastAsia="SimSun" w:hAnsi="Times New Roman"/>
          <w:i/>
          <w:sz w:val="24"/>
          <w:szCs w:val="24"/>
          <w:lang w:val="bg-BG" w:eastAsia="zh-CN"/>
        </w:rPr>
        <w:t>Dendrocopos medius</w:t>
      </w:r>
      <w:r w:rsidRPr="00032F7B">
        <w:rPr>
          <w:rFonts w:ascii="Times New Roman" w:eastAsia="SimSun" w:hAnsi="Times New Roman"/>
          <w:sz w:val="24"/>
          <w:szCs w:val="24"/>
          <w:lang w:val="bg-BG" w:eastAsia="zh-CN"/>
        </w:rPr>
        <w:t xml:space="preserve">/, </w:t>
      </w:r>
      <w:r w:rsidRPr="000C4518">
        <w:rPr>
          <w:rFonts w:ascii="Times New Roman" w:eastAsia="SimSun" w:hAnsi="Times New Roman"/>
          <w:sz w:val="24"/>
          <w:szCs w:val="24"/>
          <w:lang w:val="bg-BG" w:eastAsia="zh-CN"/>
        </w:rPr>
        <w:t xml:space="preserve">Осояд </w:t>
      </w:r>
      <w:r w:rsidRPr="00032F7B">
        <w:rPr>
          <w:rFonts w:ascii="Times New Roman" w:eastAsia="SimSun" w:hAnsi="Times New Roman"/>
          <w:sz w:val="24"/>
          <w:szCs w:val="24"/>
          <w:lang w:val="bg-BG" w:eastAsia="zh-CN"/>
        </w:rPr>
        <w:t>/</w:t>
      </w:r>
      <w:r w:rsidRPr="000C4518">
        <w:rPr>
          <w:rFonts w:ascii="Times New Roman" w:eastAsia="SimSun" w:hAnsi="Times New Roman"/>
          <w:i/>
          <w:sz w:val="24"/>
          <w:szCs w:val="24"/>
          <w:lang w:val="bg-BG" w:eastAsia="zh-CN"/>
        </w:rPr>
        <w:t>Pernis apivorus</w:t>
      </w:r>
      <w:r w:rsidRPr="00032F7B">
        <w:rPr>
          <w:rFonts w:ascii="Times New Roman" w:eastAsia="SimSun" w:hAnsi="Times New Roman"/>
          <w:sz w:val="24"/>
          <w:szCs w:val="24"/>
          <w:lang w:val="bg-BG" w:eastAsia="zh-CN"/>
        </w:rPr>
        <w:t>/</w:t>
      </w:r>
      <w:r w:rsidRPr="000C4518">
        <w:rPr>
          <w:rFonts w:ascii="Times New Roman" w:eastAsia="SimSun" w:hAnsi="Times New Roman"/>
          <w:sz w:val="24"/>
          <w:szCs w:val="24"/>
          <w:lang w:val="bg-BG" w:eastAsia="zh-CN"/>
        </w:rPr>
        <w:t xml:space="preserve">, Орел змияр </w:t>
      </w:r>
      <w:r w:rsidRPr="00032F7B">
        <w:rPr>
          <w:rFonts w:ascii="Times New Roman" w:eastAsia="SimSun" w:hAnsi="Times New Roman"/>
          <w:sz w:val="24"/>
          <w:szCs w:val="24"/>
          <w:lang w:val="bg-BG" w:eastAsia="zh-CN"/>
        </w:rPr>
        <w:t>/</w:t>
      </w:r>
      <w:r w:rsidRPr="000C4518">
        <w:rPr>
          <w:rFonts w:ascii="Times New Roman" w:eastAsia="SimSun" w:hAnsi="Times New Roman"/>
          <w:i/>
          <w:sz w:val="24"/>
          <w:szCs w:val="24"/>
          <w:lang w:val="bg-BG" w:eastAsia="zh-CN"/>
        </w:rPr>
        <w:t>Circaetus gallicus</w:t>
      </w:r>
      <w:r w:rsidRPr="00032F7B">
        <w:rPr>
          <w:rFonts w:ascii="Times New Roman" w:eastAsia="SimSun" w:hAnsi="Times New Roman"/>
          <w:sz w:val="24"/>
          <w:szCs w:val="24"/>
          <w:lang w:val="bg-BG" w:eastAsia="zh-CN"/>
        </w:rPr>
        <w:t>/</w:t>
      </w:r>
      <w:r w:rsidRPr="000C4518">
        <w:rPr>
          <w:rFonts w:ascii="Times New Roman" w:eastAsia="SimSun" w:hAnsi="Times New Roman"/>
          <w:sz w:val="24"/>
          <w:szCs w:val="24"/>
          <w:lang w:val="bg-BG" w:eastAsia="zh-CN"/>
        </w:rPr>
        <w:t xml:space="preserve">, Малък креслив орел </w:t>
      </w:r>
      <w:r w:rsidRPr="00032F7B">
        <w:rPr>
          <w:rFonts w:ascii="Times New Roman" w:eastAsia="SimSun" w:hAnsi="Times New Roman"/>
          <w:sz w:val="24"/>
          <w:szCs w:val="24"/>
          <w:lang w:val="bg-BG" w:eastAsia="zh-CN"/>
        </w:rPr>
        <w:t>/</w:t>
      </w:r>
      <w:r w:rsidRPr="000C4518">
        <w:rPr>
          <w:rFonts w:ascii="Times New Roman" w:eastAsia="SimSun" w:hAnsi="Times New Roman"/>
          <w:i/>
          <w:sz w:val="24"/>
          <w:szCs w:val="24"/>
          <w:lang w:val="bg-BG" w:eastAsia="zh-CN"/>
        </w:rPr>
        <w:t>Aquila pomarina</w:t>
      </w:r>
      <w:r w:rsidRPr="00032F7B">
        <w:rPr>
          <w:rFonts w:ascii="Times New Roman" w:eastAsia="SimSun" w:hAnsi="Times New Roman"/>
          <w:sz w:val="24"/>
          <w:szCs w:val="24"/>
          <w:lang w:val="bg-BG" w:eastAsia="zh-CN"/>
        </w:rPr>
        <w:t>/</w:t>
      </w:r>
      <w:r w:rsidRPr="000C4518">
        <w:rPr>
          <w:rFonts w:ascii="Times New Roman" w:eastAsia="SimSun" w:hAnsi="Times New Roman"/>
          <w:sz w:val="24"/>
          <w:szCs w:val="24"/>
          <w:lang w:val="bg-BG" w:eastAsia="zh-CN"/>
        </w:rPr>
        <w:t xml:space="preserve">, Малък орел </w:t>
      </w:r>
      <w:r w:rsidRPr="00032F7B">
        <w:rPr>
          <w:rFonts w:ascii="Times New Roman" w:eastAsia="SimSun" w:hAnsi="Times New Roman"/>
          <w:sz w:val="24"/>
          <w:szCs w:val="24"/>
          <w:lang w:val="bg-BG" w:eastAsia="zh-CN"/>
        </w:rPr>
        <w:t>/</w:t>
      </w:r>
      <w:r w:rsidRPr="000C4518">
        <w:rPr>
          <w:rFonts w:ascii="Times New Roman" w:eastAsia="SimSun" w:hAnsi="Times New Roman"/>
          <w:i/>
          <w:sz w:val="24"/>
          <w:szCs w:val="24"/>
          <w:lang w:val="bg-BG" w:eastAsia="zh-CN"/>
        </w:rPr>
        <w:t>Hieraaetus pennatus</w:t>
      </w:r>
      <w:r w:rsidRPr="00032F7B">
        <w:rPr>
          <w:rFonts w:ascii="Times New Roman" w:eastAsia="SimSun" w:hAnsi="Times New Roman"/>
          <w:sz w:val="24"/>
          <w:szCs w:val="24"/>
          <w:lang w:val="bg-BG" w:eastAsia="zh-CN"/>
        </w:rPr>
        <w:t>/</w:t>
      </w:r>
      <w:r w:rsidRPr="000C4518">
        <w:rPr>
          <w:rFonts w:ascii="Times New Roman" w:eastAsia="SimSun" w:hAnsi="Times New Roman"/>
          <w:sz w:val="24"/>
          <w:szCs w:val="24"/>
          <w:lang w:val="bg-BG" w:eastAsia="zh-CN"/>
        </w:rPr>
        <w:t xml:space="preserve">, Горска чучулига </w:t>
      </w:r>
      <w:r w:rsidRPr="00032F7B">
        <w:rPr>
          <w:rFonts w:ascii="Times New Roman" w:eastAsia="SimSun" w:hAnsi="Times New Roman"/>
          <w:sz w:val="24"/>
          <w:szCs w:val="24"/>
          <w:lang w:val="bg-BG" w:eastAsia="zh-CN"/>
        </w:rPr>
        <w:t>/</w:t>
      </w:r>
      <w:r w:rsidRPr="000C4518">
        <w:rPr>
          <w:rFonts w:ascii="Times New Roman" w:eastAsia="SimSun" w:hAnsi="Times New Roman"/>
          <w:i/>
          <w:sz w:val="24"/>
          <w:szCs w:val="24"/>
          <w:lang w:val="bg-BG" w:eastAsia="zh-CN"/>
        </w:rPr>
        <w:t>Lullula arborea</w:t>
      </w:r>
      <w:r w:rsidRPr="00032F7B">
        <w:rPr>
          <w:rFonts w:ascii="Times New Roman" w:eastAsia="SimSun" w:hAnsi="Times New Roman"/>
          <w:sz w:val="24"/>
          <w:szCs w:val="24"/>
          <w:lang w:val="bg-BG" w:eastAsia="zh-CN"/>
        </w:rPr>
        <w:t>/, Черен щъркел /</w:t>
      </w:r>
      <w:r w:rsidRPr="00032F7B">
        <w:rPr>
          <w:rFonts w:ascii="Times New Roman" w:eastAsia="SimSun" w:hAnsi="Times New Roman"/>
          <w:i/>
          <w:sz w:val="24"/>
          <w:szCs w:val="24"/>
          <w:lang w:val="bg-BG" w:eastAsia="zh-CN"/>
        </w:rPr>
        <w:t>Ciconia nigra</w:t>
      </w:r>
      <w:r w:rsidRPr="00032F7B">
        <w:rPr>
          <w:rFonts w:ascii="Times New Roman" w:eastAsia="SimSun" w:hAnsi="Times New Roman"/>
          <w:sz w:val="24"/>
          <w:szCs w:val="24"/>
          <w:lang w:val="bg-BG" w:eastAsia="zh-CN"/>
        </w:rPr>
        <w:t>/</w:t>
      </w:r>
      <w:r w:rsidRPr="00032F7B">
        <w:rPr>
          <w:rFonts w:ascii="Times New Roman" w:hAnsi="Times New Roman"/>
          <w:sz w:val="24"/>
          <w:szCs w:val="24"/>
          <w:lang w:val="bg-BG" w:eastAsia="bg-BG"/>
        </w:rPr>
        <w:t>),</w:t>
      </w:r>
      <w:r w:rsidRPr="00032F7B">
        <w:rPr>
          <w:rFonts w:ascii="Times New Roman" w:hAnsi="Times New Roman"/>
          <w:sz w:val="24"/>
          <w:szCs w:val="24"/>
        </w:rPr>
        <w:t xml:space="preserve"> </w:t>
      </w:r>
      <w:r w:rsidRPr="00032F7B">
        <w:rPr>
          <w:rFonts w:ascii="Times New Roman" w:hAnsi="Times New Roman"/>
          <w:sz w:val="24"/>
          <w:szCs w:val="24"/>
          <w:lang w:val="bg-BG" w:eastAsia="bg-BG"/>
        </w:rPr>
        <w:t xml:space="preserve">причинени от реализацията на </w:t>
      </w:r>
      <w:r w:rsidR="00BF0668" w:rsidRPr="006343B2">
        <w:rPr>
          <w:rFonts w:ascii="Times New Roman" w:hAnsi="Times New Roman"/>
          <w:sz w:val="24"/>
          <w:szCs w:val="24"/>
          <w:lang w:val="bg-BG"/>
        </w:rPr>
        <w:t>Горскостопанск</w:t>
      </w:r>
      <w:r w:rsidR="00BF0668">
        <w:rPr>
          <w:rFonts w:ascii="Times New Roman" w:hAnsi="Times New Roman"/>
          <w:sz w:val="24"/>
          <w:szCs w:val="24"/>
          <w:lang w:val="bg-BG"/>
        </w:rPr>
        <w:t>ия</w:t>
      </w:r>
      <w:r w:rsidR="00BF0668" w:rsidRPr="006343B2">
        <w:rPr>
          <w:rFonts w:ascii="Times New Roman" w:hAnsi="Times New Roman"/>
          <w:sz w:val="24"/>
          <w:szCs w:val="24"/>
          <w:lang w:val="bg-BG"/>
        </w:rPr>
        <w:t xml:space="preserve"> п</w:t>
      </w:r>
      <w:r w:rsidR="00BF0668">
        <w:rPr>
          <w:rFonts w:ascii="Times New Roman" w:hAnsi="Times New Roman"/>
          <w:sz w:val="24"/>
          <w:szCs w:val="24"/>
          <w:lang w:val="bg-BG"/>
        </w:rPr>
        <w:t>лан</w:t>
      </w:r>
      <w:r w:rsidRPr="00032F7B">
        <w:rPr>
          <w:rFonts w:ascii="Times New Roman" w:hAnsi="Times New Roman"/>
          <w:sz w:val="24"/>
          <w:szCs w:val="24"/>
          <w:lang w:val="bg-BG" w:eastAsia="bg-BG"/>
        </w:rPr>
        <w:t>.</w:t>
      </w:r>
    </w:p>
    <w:p w:rsidR="00F2715D" w:rsidRPr="00980655" w:rsidRDefault="00F2715D" w:rsidP="00F2715D">
      <w:pPr>
        <w:ind w:firstLine="567"/>
        <w:jc w:val="both"/>
        <w:rPr>
          <w:rFonts w:ascii="Times New Roman" w:hAnsi="Times New Roman"/>
          <w:sz w:val="16"/>
          <w:szCs w:val="16"/>
          <w:lang w:val="bg-BG" w:eastAsia="bg-BG"/>
        </w:rPr>
      </w:pPr>
    </w:p>
    <w:p w:rsidR="00F2715D" w:rsidRPr="00BF0668" w:rsidRDefault="00F2715D" w:rsidP="00F2715D">
      <w:pPr>
        <w:ind w:firstLine="567"/>
        <w:jc w:val="both"/>
        <w:rPr>
          <w:rFonts w:ascii="Times New Roman" w:hAnsi="Times New Roman"/>
          <w:b/>
          <w:sz w:val="24"/>
          <w:szCs w:val="24"/>
          <w:lang w:val="bg-BG" w:eastAsia="bg-BG"/>
        </w:rPr>
      </w:pPr>
      <w:r w:rsidRPr="00032F7B">
        <w:rPr>
          <w:rFonts w:ascii="Times New Roman" w:hAnsi="Times New Roman"/>
          <w:sz w:val="24"/>
          <w:szCs w:val="24"/>
          <w:lang w:val="bg-BG" w:eastAsia="bg-BG"/>
        </w:rPr>
        <w:t xml:space="preserve">С оглед гореизложеното, отчитайки </w:t>
      </w:r>
      <w:r w:rsidRPr="00032F7B">
        <w:rPr>
          <w:rFonts w:ascii="Times New Roman" w:hAnsi="Times New Roman"/>
          <w:b/>
          <w:sz w:val="24"/>
          <w:szCs w:val="24"/>
          <w:lang w:val="bg-BG" w:eastAsia="bg-BG"/>
        </w:rPr>
        <w:t xml:space="preserve">местоположението </w:t>
      </w:r>
      <w:r w:rsidRPr="00032F7B">
        <w:rPr>
          <w:rFonts w:ascii="Times New Roman" w:hAnsi="Times New Roman"/>
          <w:sz w:val="24"/>
          <w:szCs w:val="24"/>
          <w:lang w:val="bg-BG" w:eastAsia="bg-BG"/>
        </w:rPr>
        <w:t>(</w:t>
      </w:r>
      <w:r>
        <w:rPr>
          <w:rFonts w:ascii="Times New Roman" w:hAnsi="Times New Roman"/>
          <w:sz w:val="24"/>
          <w:szCs w:val="24"/>
          <w:lang w:val="bg-BG" w:eastAsia="bg-BG"/>
        </w:rPr>
        <w:t xml:space="preserve">част от подотделите </w:t>
      </w:r>
      <w:r w:rsidRPr="00032F7B">
        <w:rPr>
          <w:rFonts w:ascii="Times New Roman" w:hAnsi="Times New Roman"/>
          <w:sz w:val="24"/>
          <w:szCs w:val="24"/>
          <w:lang w:val="bg-BG" w:eastAsia="bg-BG"/>
        </w:rPr>
        <w:t>попада</w:t>
      </w:r>
      <w:r>
        <w:rPr>
          <w:rFonts w:ascii="Times New Roman" w:hAnsi="Times New Roman"/>
          <w:sz w:val="24"/>
          <w:szCs w:val="24"/>
          <w:lang w:val="bg-BG" w:eastAsia="bg-BG"/>
        </w:rPr>
        <w:t>т</w:t>
      </w:r>
      <w:r w:rsidRPr="00032F7B">
        <w:rPr>
          <w:rFonts w:ascii="Times New Roman" w:hAnsi="Times New Roman"/>
          <w:sz w:val="24"/>
          <w:szCs w:val="24"/>
          <w:lang w:val="bg-BG" w:eastAsia="bg-BG"/>
        </w:rPr>
        <w:t xml:space="preserve"> в границите на защитени зони от мрежата „Натура 2000“, </w:t>
      </w:r>
      <w:r>
        <w:rPr>
          <w:rFonts w:ascii="Times New Roman" w:hAnsi="Times New Roman"/>
          <w:sz w:val="24"/>
          <w:szCs w:val="24"/>
          <w:lang w:val="bg-BG" w:eastAsia="bg-BG"/>
        </w:rPr>
        <w:t xml:space="preserve">в защитени територии, </w:t>
      </w:r>
      <w:r w:rsidRPr="00032F7B">
        <w:rPr>
          <w:rFonts w:ascii="Times New Roman" w:hAnsi="Times New Roman"/>
          <w:sz w:val="24"/>
          <w:szCs w:val="24"/>
          <w:lang w:val="bg-BG" w:eastAsia="bg-BG"/>
        </w:rPr>
        <w:t>в природн</w:t>
      </w:r>
      <w:r>
        <w:rPr>
          <w:rFonts w:ascii="Times New Roman" w:hAnsi="Times New Roman"/>
          <w:sz w:val="24"/>
          <w:szCs w:val="24"/>
          <w:lang w:val="bg-BG" w:eastAsia="bg-BG"/>
        </w:rPr>
        <w:t>и</w:t>
      </w:r>
      <w:r w:rsidRPr="00032F7B">
        <w:rPr>
          <w:rFonts w:ascii="Times New Roman" w:hAnsi="Times New Roman"/>
          <w:sz w:val="24"/>
          <w:szCs w:val="24"/>
          <w:lang w:val="bg-BG" w:eastAsia="bg-BG"/>
        </w:rPr>
        <w:t xml:space="preserve"> местообитани</w:t>
      </w:r>
      <w:r>
        <w:rPr>
          <w:rFonts w:ascii="Times New Roman" w:hAnsi="Times New Roman"/>
          <w:sz w:val="24"/>
          <w:szCs w:val="24"/>
          <w:lang w:val="bg-BG" w:eastAsia="bg-BG"/>
        </w:rPr>
        <w:t>я</w:t>
      </w:r>
      <w:r w:rsidRPr="00032F7B">
        <w:rPr>
          <w:rFonts w:ascii="Times New Roman" w:hAnsi="Times New Roman"/>
          <w:sz w:val="24"/>
          <w:szCs w:val="24"/>
          <w:lang w:val="bg-BG" w:eastAsia="bg-BG"/>
        </w:rPr>
        <w:t xml:space="preserve"> и в местообитания на видове прилепи, птици и безгръбначни) </w:t>
      </w:r>
      <w:r w:rsidRPr="00032F7B">
        <w:rPr>
          <w:rFonts w:ascii="Times New Roman" w:hAnsi="Times New Roman"/>
          <w:b/>
          <w:sz w:val="24"/>
          <w:szCs w:val="24"/>
          <w:lang w:val="bg-BG" w:eastAsia="bg-BG"/>
        </w:rPr>
        <w:t>и характера</w:t>
      </w:r>
      <w:r w:rsidRPr="00032F7B">
        <w:rPr>
          <w:rFonts w:ascii="Times New Roman" w:hAnsi="Times New Roman"/>
          <w:sz w:val="24"/>
          <w:szCs w:val="24"/>
          <w:lang w:val="bg-BG" w:eastAsia="bg-BG"/>
        </w:rPr>
        <w:t xml:space="preserve"> (провеждане на сечи) на </w:t>
      </w:r>
      <w:r w:rsidR="00BF0668" w:rsidRPr="006343B2">
        <w:rPr>
          <w:rFonts w:ascii="Times New Roman" w:hAnsi="Times New Roman"/>
          <w:sz w:val="24"/>
          <w:szCs w:val="24"/>
          <w:lang w:val="bg-BG"/>
        </w:rPr>
        <w:t>Горскостопанск</w:t>
      </w:r>
      <w:r w:rsidR="00BF0668">
        <w:rPr>
          <w:rFonts w:ascii="Times New Roman" w:hAnsi="Times New Roman"/>
          <w:sz w:val="24"/>
          <w:szCs w:val="24"/>
          <w:lang w:val="bg-BG"/>
        </w:rPr>
        <w:t>ия</w:t>
      </w:r>
      <w:r w:rsidR="00BF0668" w:rsidRPr="006343B2">
        <w:rPr>
          <w:rFonts w:ascii="Times New Roman" w:hAnsi="Times New Roman"/>
          <w:sz w:val="24"/>
          <w:szCs w:val="24"/>
          <w:lang w:val="bg-BG"/>
        </w:rPr>
        <w:t xml:space="preserve"> п</w:t>
      </w:r>
      <w:r w:rsidR="00BF0668">
        <w:rPr>
          <w:rFonts w:ascii="Times New Roman" w:hAnsi="Times New Roman"/>
          <w:sz w:val="24"/>
          <w:szCs w:val="24"/>
          <w:lang w:val="bg-BG"/>
        </w:rPr>
        <w:t>лан</w:t>
      </w:r>
      <w:r w:rsidRPr="00032F7B">
        <w:rPr>
          <w:rFonts w:ascii="Times New Roman" w:hAnsi="Times New Roman"/>
          <w:sz w:val="24"/>
          <w:szCs w:val="24"/>
          <w:lang w:val="bg-BG" w:eastAsia="bg-BG"/>
        </w:rPr>
        <w:t xml:space="preserve">, при реализацията </w:t>
      </w:r>
      <w:r w:rsidR="00BF0668">
        <w:rPr>
          <w:rFonts w:ascii="Times New Roman" w:hAnsi="Times New Roman"/>
          <w:sz w:val="24"/>
          <w:szCs w:val="24"/>
          <w:lang w:val="bg-BG" w:eastAsia="bg-BG"/>
        </w:rPr>
        <w:t>му</w:t>
      </w:r>
      <w:r w:rsidRPr="00032F7B">
        <w:rPr>
          <w:rFonts w:ascii="Times New Roman" w:hAnsi="Times New Roman"/>
          <w:sz w:val="24"/>
          <w:szCs w:val="24"/>
          <w:lang w:val="bg-BG" w:eastAsia="bg-BG"/>
        </w:rPr>
        <w:t xml:space="preserve"> </w:t>
      </w:r>
      <w:r w:rsidRPr="00032F7B">
        <w:rPr>
          <w:rFonts w:ascii="Times New Roman" w:hAnsi="Times New Roman"/>
          <w:b/>
          <w:sz w:val="24"/>
          <w:szCs w:val="24"/>
          <w:lang w:val="bg-BG" w:eastAsia="bg-BG"/>
        </w:rPr>
        <w:t>има вероятност</w:t>
      </w:r>
      <w:r w:rsidRPr="00032F7B">
        <w:rPr>
          <w:rFonts w:ascii="Times New Roman" w:hAnsi="Times New Roman"/>
          <w:sz w:val="24"/>
          <w:szCs w:val="24"/>
          <w:lang w:val="bg-BG" w:eastAsia="bg-BG"/>
        </w:rPr>
        <w:t xml:space="preserve"> </w:t>
      </w:r>
      <w:r w:rsidRPr="00032F7B">
        <w:rPr>
          <w:rFonts w:ascii="Times New Roman" w:hAnsi="Times New Roman"/>
          <w:b/>
          <w:sz w:val="24"/>
          <w:szCs w:val="24"/>
          <w:lang w:val="bg-BG" w:eastAsia="bg-BG"/>
        </w:rPr>
        <w:t xml:space="preserve">от отрицателно въздействие върху защитени зони </w:t>
      </w:r>
      <w:r w:rsidRPr="00BF0668">
        <w:rPr>
          <w:rFonts w:ascii="Times New Roman" w:hAnsi="Times New Roman"/>
          <w:b/>
          <w:bCs/>
          <w:iCs/>
          <w:sz w:val="24"/>
          <w:szCs w:val="24"/>
          <w:lang w:val="bg-BG"/>
        </w:rPr>
        <w:t>BG0000240 “Студенец” и BG0000240 “Студенец”.</w:t>
      </w:r>
    </w:p>
    <w:p w:rsidR="00F2715D" w:rsidRDefault="00F2715D" w:rsidP="00F2715D">
      <w:pPr>
        <w:ind w:firstLine="567"/>
        <w:jc w:val="both"/>
        <w:rPr>
          <w:rFonts w:ascii="Times New Roman" w:hAnsi="Times New Roman"/>
          <w:sz w:val="24"/>
          <w:szCs w:val="24"/>
          <w:lang w:val="bg-BG"/>
        </w:rPr>
      </w:pPr>
      <w:r w:rsidRPr="00032F7B">
        <w:rPr>
          <w:rFonts w:ascii="Times New Roman" w:hAnsi="Times New Roman"/>
          <w:sz w:val="24"/>
          <w:szCs w:val="24"/>
          <w:lang w:val="bg-BG" w:eastAsia="bg-BG"/>
        </w:rPr>
        <w:t xml:space="preserve">В тази връзка на основание чл.2, ал.2 от </w:t>
      </w:r>
      <w:r w:rsidRPr="00032F7B">
        <w:rPr>
          <w:rFonts w:ascii="Times New Roman" w:hAnsi="Times New Roman"/>
          <w:i/>
          <w:sz w:val="24"/>
          <w:szCs w:val="24"/>
          <w:lang w:val="bg-BG" w:eastAsia="bg-BG"/>
        </w:rPr>
        <w:t>Наредбата за ОС</w:t>
      </w:r>
      <w:r w:rsidRPr="00032F7B">
        <w:rPr>
          <w:rFonts w:ascii="Times New Roman" w:hAnsi="Times New Roman"/>
          <w:sz w:val="24"/>
          <w:szCs w:val="24"/>
          <w:lang w:val="bg-BG" w:eastAsia="bg-BG"/>
        </w:rPr>
        <w:t>, Ви уведомявам, че за така заявен</w:t>
      </w:r>
      <w:r w:rsidR="00BF0668">
        <w:rPr>
          <w:rFonts w:ascii="Times New Roman" w:hAnsi="Times New Roman"/>
          <w:sz w:val="24"/>
          <w:szCs w:val="24"/>
          <w:lang w:val="bg-BG" w:eastAsia="bg-BG"/>
        </w:rPr>
        <w:t>ия</w:t>
      </w:r>
      <w:r w:rsidRPr="00032F7B">
        <w:rPr>
          <w:rFonts w:ascii="Times New Roman" w:hAnsi="Times New Roman"/>
          <w:sz w:val="24"/>
          <w:szCs w:val="24"/>
          <w:lang w:val="bg-BG" w:eastAsia="bg-BG"/>
        </w:rPr>
        <w:t xml:space="preserve"> </w:t>
      </w:r>
      <w:r w:rsidR="00BF0668" w:rsidRPr="006343B2">
        <w:rPr>
          <w:rFonts w:ascii="Times New Roman" w:hAnsi="Times New Roman"/>
          <w:sz w:val="24"/>
          <w:szCs w:val="24"/>
          <w:lang w:val="bg-BG"/>
        </w:rPr>
        <w:t>Горскостопанск</w:t>
      </w:r>
      <w:r w:rsidR="00BF0668">
        <w:rPr>
          <w:rFonts w:ascii="Times New Roman" w:hAnsi="Times New Roman"/>
          <w:sz w:val="24"/>
          <w:szCs w:val="24"/>
          <w:lang w:val="bg-BG"/>
        </w:rPr>
        <w:t>и</w:t>
      </w:r>
      <w:r w:rsidR="00BF0668" w:rsidRPr="006343B2">
        <w:rPr>
          <w:rFonts w:ascii="Times New Roman" w:hAnsi="Times New Roman"/>
          <w:sz w:val="24"/>
          <w:szCs w:val="24"/>
          <w:lang w:val="bg-BG"/>
        </w:rPr>
        <w:t xml:space="preserve"> п</w:t>
      </w:r>
      <w:r w:rsidR="00BF0668">
        <w:rPr>
          <w:rFonts w:ascii="Times New Roman" w:hAnsi="Times New Roman"/>
          <w:sz w:val="24"/>
          <w:szCs w:val="24"/>
          <w:lang w:val="bg-BG"/>
        </w:rPr>
        <w:t>лан</w:t>
      </w:r>
      <w:r w:rsidR="00BF0668" w:rsidRPr="006343B2">
        <w:rPr>
          <w:rFonts w:ascii="Times New Roman" w:hAnsi="Times New Roman"/>
          <w:sz w:val="24"/>
          <w:szCs w:val="24"/>
          <w:lang w:val="bg-BG"/>
        </w:rPr>
        <w:t xml:space="preserve"> </w:t>
      </w:r>
      <w:r w:rsidRPr="00063CD8">
        <w:rPr>
          <w:rFonts w:ascii="Times New Roman" w:hAnsi="Times New Roman"/>
          <w:sz w:val="24"/>
          <w:szCs w:val="24"/>
          <w:lang w:val="bg-BG"/>
        </w:rPr>
        <w:t xml:space="preserve">за </w:t>
      </w:r>
      <w:r>
        <w:rPr>
          <w:rFonts w:ascii="Times New Roman" w:hAnsi="Times New Roman"/>
          <w:sz w:val="24"/>
          <w:szCs w:val="24"/>
          <w:lang w:val="bg-BG"/>
        </w:rPr>
        <w:t>поземлени имоти, собственост на член-кооператорите на Горовладелческа кооперация „Дъб“ с. Бохот, попадащи в подотдели, съгласно инвентаризацията на СЗДП ТП ДГС Плевен от 2025 г.</w:t>
      </w:r>
      <w:r w:rsidRPr="00FB5D65">
        <w:rPr>
          <w:rFonts w:ascii="Times New Roman" w:hAnsi="Times New Roman"/>
          <w:sz w:val="24"/>
          <w:szCs w:val="24"/>
          <w:lang w:val="bg-BG"/>
        </w:rPr>
        <w:t xml:space="preserve"> </w:t>
      </w:r>
      <w:r>
        <w:rPr>
          <w:rFonts w:ascii="Times New Roman" w:hAnsi="Times New Roman"/>
          <w:sz w:val="24"/>
          <w:szCs w:val="24"/>
          <w:lang w:val="bg-BG"/>
        </w:rPr>
        <w:t>и съгласно инвентаризацията на СЗДП ТП ДГС Ловеч от 2024 г.</w:t>
      </w:r>
      <w:r w:rsidRPr="00032F7B">
        <w:rPr>
          <w:rFonts w:ascii="Times New Roman" w:hAnsi="Times New Roman"/>
          <w:sz w:val="24"/>
          <w:szCs w:val="24"/>
          <w:lang w:val="bg-BG" w:eastAsia="bg-BG"/>
        </w:rPr>
        <w:t xml:space="preserve">, </w:t>
      </w:r>
      <w:r w:rsidRPr="00032F7B">
        <w:rPr>
          <w:rFonts w:ascii="Times New Roman" w:hAnsi="Times New Roman"/>
          <w:b/>
          <w:sz w:val="24"/>
          <w:szCs w:val="24"/>
          <w:lang w:val="bg-BG" w:eastAsia="bg-BG"/>
        </w:rPr>
        <w:t>преценката</w:t>
      </w:r>
      <w:r w:rsidRPr="00032F7B">
        <w:rPr>
          <w:rFonts w:ascii="Times New Roman" w:hAnsi="Times New Roman"/>
          <w:sz w:val="24"/>
          <w:szCs w:val="24"/>
          <w:lang w:val="bg-BG" w:eastAsia="bg-BG"/>
        </w:rPr>
        <w:t xml:space="preserve"> на компетентния орган е</w:t>
      </w:r>
      <w:r w:rsidRPr="00032F7B">
        <w:rPr>
          <w:rFonts w:ascii="Times New Roman" w:hAnsi="Times New Roman"/>
          <w:b/>
          <w:sz w:val="24"/>
          <w:szCs w:val="24"/>
          <w:lang w:val="bg-BG" w:eastAsia="bg-BG"/>
        </w:rPr>
        <w:t xml:space="preserve">, че следва да бъде проведена процедура по реда на Глава втора от </w:t>
      </w:r>
      <w:r w:rsidRPr="00032F7B">
        <w:rPr>
          <w:rFonts w:ascii="Times New Roman" w:hAnsi="Times New Roman"/>
          <w:i/>
          <w:sz w:val="24"/>
          <w:szCs w:val="24"/>
          <w:lang w:val="bg-BG" w:eastAsia="bg-BG"/>
        </w:rPr>
        <w:t>Наредбата за ОС</w:t>
      </w:r>
      <w:r>
        <w:rPr>
          <w:rFonts w:ascii="Times New Roman" w:hAnsi="Times New Roman"/>
          <w:sz w:val="24"/>
          <w:szCs w:val="24"/>
          <w:lang w:val="bg-BG" w:eastAsia="bg-BG"/>
        </w:rPr>
        <w:t xml:space="preserve">, </w:t>
      </w:r>
      <w:r w:rsidRPr="00C745E0">
        <w:rPr>
          <w:rFonts w:ascii="Times New Roman" w:hAnsi="Times New Roman"/>
          <w:bCs/>
          <w:sz w:val="24"/>
          <w:szCs w:val="24"/>
          <w:lang w:val="ru-RU"/>
        </w:rPr>
        <w:t xml:space="preserve">за </w:t>
      </w:r>
      <w:r w:rsidRPr="00C745E0">
        <w:rPr>
          <w:rFonts w:ascii="Times New Roman" w:hAnsi="Times New Roman"/>
          <w:sz w:val="24"/>
          <w:szCs w:val="24"/>
          <w:lang w:val="bg-BG"/>
        </w:rPr>
        <w:t xml:space="preserve">което е необходимо </w:t>
      </w:r>
      <w:r w:rsidRPr="00C745E0">
        <w:rPr>
          <w:rFonts w:ascii="Times New Roman" w:hAnsi="Times New Roman"/>
          <w:b/>
          <w:sz w:val="24"/>
          <w:szCs w:val="24"/>
          <w:lang w:val="bg-BG"/>
        </w:rPr>
        <w:t xml:space="preserve">в срок до </w:t>
      </w:r>
      <w:r w:rsidR="00BF0668">
        <w:rPr>
          <w:rFonts w:ascii="Times New Roman" w:hAnsi="Times New Roman"/>
          <w:b/>
          <w:sz w:val="24"/>
          <w:szCs w:val="24"/>
          <w:lang w:val="bg-BG"/>
        </w:rPr>
        <w:t>23.0</w:t>
      </w:r>
      <w:r w:rsidR="00452A53">
        <w:rPr>
          <w:rFonts w:ascii="Times New Roman" w:hAnsi="Times New Roman"/>
          <w:b/>
          <w:sz w:val="24"/>
          <w:szCs w:val="24"/>
          <w:lang w:val="bg-BG"/>
        </w:rPr>
        <w:t>9</w:t>
      </w:r>
      <w:r w:rsidR="00BF0668">
        <w:rPr>
          <w:rFonts w:ascii="Times New Roman" w:hAnsi="Times New Roman"/>
          <w:b/>
          <w:sz w:val="24"/>
          <w:szCs w:val="24"/>
          <w:lang w:val="bg-BG"/>
        </w:rPr>
        <w:t>.2026</w:t>
      </w:r>
      <w:r w:rsidRPr="00C745E0">
        <w:rPr>
          <w:rFonts w:ascii="Times New Roman" w:hAnsi="Times New Roman"/>
          <w:b/>
          <w:sz w:val="24"/>
          <w:szCs w:val="24"/>
          <w:lang w:val="bg-BG"/>
        </w:rPr>
        <w:t xml:space="preserve"> г. </w:t>
      </w:r>
      <w:r w:rsidRPr="00C745E0">
        <w:rPr>
          <w:rFonts w:ascii="Times New Roman" w:hAnsi="Times New Roman"/>
          <w:sz w:val="24"/>
          <w:szCs w:val="24"/>
          <w:lang w:val="bg-BG"/>
        </w:rPr>
        <w:t>да представите:</w:t>
      </w:r>
    </w:p>
    <w:p w:rsidR="00F2715D" w:rsidRPr="002255A7" w:rsidRDefault="00980655" w:rsidP="00F2715D">
      <w:pPr>
        <w:ind w:firstLine="567"/>
        <w:jc w:val="both"/>
        <w:rPr>
          <w:rFonts w:ascii="Times New Roman" w:hAnsi="Times New Roman"/>
          <w:color w:val="000000"/>
          <w:sz w:val="24"/>
          <w:szCs w:val="24"/>
          <w:lang w:val="bg-BG" w:eastAsia="bg-BG"/>
        </w:rPr>
      </w:pPr>
      <w:r>
        <w:rPr>
          <w:rFonts w:ascii="Times New Roman" w:hAnsi="Times New Roman"/>
          <w:color w:val="000000"/>
          <w:sz w:val="24"/>
          <w:szCs w:val="24"/>
          <w:lang w:val="bg-BG" w:eastAsia="bg-BG"/>
        </w:rPr>
        <w:t>1</w:t>
      </w:r>
      <w:r w:rsidR="00F2715D" w:rsidRPr="002255A7">
        <w:rPr>
          <w:rFonts w:ascii="Times New Roman" w:hAnsi="Times New Roman"/>
          <w:color w:val="000000"/>
          <w:sz w:val="24"/>
          <w:szCs w:val="24"/>
          <w:lang w:val="bg-BG" w:eastAsia="bg-BG"/>
        </w:rPr>
        <w:t>. Коригирана Обяснителна записка, в която:</w:t>
      </w:r>
    </w:p>
    <w:p w:rsidR="00F2715D" w:rsidRPr="002255A7" w:rsidRDefault="00F2715D" w:rsidP="00F2715D">
      <w:pPr>
        <w:ind w:firstLine="567"/>
        <w:jc w:val="both"/>
        <w:rPr>
          <w:rFonts w:ascii="Times New Roman" w:hAnsi="Times New Roman"/>
          <w:color w:val="000000"/>
          <w:sz w:val="24"/>
          <w:szCs w:val="24"/>
          <w:lang w:val="bg-BG" w:eastAsia="bg-BG"/>
        </w:rPr>
      </w:pPr>
      <w:r w:rsidRPr="002255A7">
        <w:rPr>
          <w:rFonts w:ascii="Times New Roman" w:hAnsi="Times New Roman"/>
          <w:color w:val="000000"/>
          <w:sz w:val="24"/>
          <w:szCs w:val="24"/>
          <w:lang w:val="bg-BG" w:eastAsia="bg-BG"/>
        </w:rPr>
        <w:t>- да е посочен Плана за управление на ЗМ „Кайлъка“;</w:t>
      </w:r>
    </w:p>
    <w:p w:rsidR="00F2715D" w:rsidRPr="002255A7" w:rsidRDefault="00CE0B3A" w:rsidP="00F2715D">
      <w:pPr>
        <w:ind w:firstLine="567"/>
        <w:jc w:val="both"/>
        <w:rPr>
          <w:rFonts w:ascii="Times New Roman" w:hAnsi="Times New Roman"/>
          <w:color w:val="000000"/>
          <w:sz w:val="24"/>
          <w:szCs w:val="24"/>
          <w:lang w:eastAsia="bg-BG"/>
        </w:rPr>
      </w:pPr>
      <w:r>
        <w:rPr>
          <w:rFonts w:ascii="Times New Roman" w:hAnsi="Times New Roman"/>
          <w:color w:val="000000"/>
          <w:sz w:val="24"/>
          <w:szCs w:val="24"/>
          <w:lang w:val="bg-BG" w:eastAsia="bg-BG"/>
        </w:rPr>
        <w:t xml:space="preserve">- на стр. </w:t>
      </w:r>
      <w:r>
        <w:rPr>
          <w:rFonts w:ascii="Times New Roman" w:hAnsi="Times New Roman"/>
          <w:color w:val="000000"/>
          <w:sz w:val="24"/>
          <w:szCs w:val="24"/>
          <w:lang w:eastAsia="bg-BG"/>
        </w:rPr>
        <w:t>5</w:t>
      </w:r>
      <w:r w:rsidR="00F2715D" w:rsidRPr="002255A7">
        <w:rPr>
          <w:rFonts w:ascii="Times New Roman" w:hAnsi="Times New Roman"/>
          <w:color w:val="000000"/>
          <w:sz w:val="24"/>
          <w:szCs w:val="24"/>
          <w:lang w:val="bg-BG" w:eastAsia="bg-BG"/>
        </w:rPr>
        <w:t xml:space="preserve">0 правилно да </w:t>
      </w:r>
      <w:r w:rsidR="00FD11C5">
        <w:rPr>
          <w:rFonts w:ascii="Times New Roman" w:hAnsi="Times New Roman"/>
          <w:color w:val="000000"/>
          <w:sz w:val="24"/>
          <w:szCs w:val="24"/>
          <w:lang w:val="bg-BG" w:eastAsia="bg-BG"/>
        </w:rPr>
        <w:t>са</w:t>
      </w:r>
      <w:r w:rsidR="00F2715D" w:rsidRPr="002255A7">
        <w:rPr>
          <w:rFonts w:ascii="Times New Roman" w:hAnsi="Times New Roman"/>
          <w:color w:val="000000"/>
          <w:sz w:val="24"/>
          <w:szCs w:val="24"/>
          <w:lang w:val="bg-BG" w:eastAsia="bg-BG"/>
        </w:rPr>
        <w:t xml:space="preserve"> отразен</w:t>
      </w:r>
      <w:r w:rsidR="00FD11C5">
        <w:rPr>
          <w:rFonts w:ascii="Times New Roman" w:hAnsi="Times New Roman"/>
          <w:color w:val="000000"/>
          <w:sz w:val="24"/>
          <w:szCs w:val="24"/>
          <w:lang w:val="bg-BG" w:eastAsia="bg-BG"/>
        </w:rPr>
        <w:t>и</w:t>
      </w:r>
      <w:r w:rsidR="00F2715D" w:rsidRPr="002255A7">
        <w:rPr>
          <w:rFonts w:ascii="Times New Roman" w:hAnsi="Times New Roman"/>
          <w:color w:val="000000"/>
          <w:sz w:val="24"/>
          <w:szCs w:val="24"/>
          <w:lang w:val="bg-BG" w:eastAsia="bg-BG"/>
        </w:rPr>
        <w:t xml:space="preserve"> ГСПлан на ТП ДГС Плевен и</w:t>
      </w:r>
      <w:r w:rsidR="00FD11C5" w:rsidRPr="00FD11C5">
        <w:rPr>
          <w:rFonts w:ascii="Times New Roman" w:hAnsi="Times New Roman"/>
          <w:color w:val="000000"/>
          <w:sz w:val="24"/>
          <w:szCs w:val="24"/>
          <w:lang w:val="bg-BG" w:eastAsia="bg-BG"/>
        </w:rPr>
        <w:t xml:space="preserve"> </w:t>
      </w:r>
      <w:r w:rsidR="00FD11C5" w:rsidRPr="002255A7">
        <w:rPr>
          <w:rFonts w:ascii="Times New Roman" w:hAnsi="Times New Roman"/>
          <w:color w:val="000000"/>
          <w:sz w:val="24"/>
          <w:szCs w:val="24"/>
          <w:lang w:val="bg-BG" w:eastAsia="bg-BG"/>
        </w:rPr>
        <w:t>ГСПлан на ТП ДГС</w:t>
      </w:r>
      <w:r w:rsidR="00F2715D" w:rsidRPr="002255A7">
        <w:rPr>
          <w:rFonts w:ascii="Times New Roman" w:hAnsi="Times New Roman"/>
          <w:color w:val="000000"/>
          <w:sz w:val="24"/>
          <w:szCs w:val="24"/>
          <w:lang w:val="bg-BG" w:eastAsia="bg-BG"/>
        </w:rPr>
        <w:t xml:space="preserve"> Ловеч, тъй като е посочен ГСПлан на ТП ДГС Елена от 2023/2024 г.;</w:t>
      </w:r>
    </w:p>
    <w:p w:rsidR="00F2715D" w:rsidRPr="002255A7" w:rsidRDefault="00980655" w:rsidP="00F2715D">
      <w:pPr>
        <w:ind w:firstLine="567"/>
        <w:jc w:val="both"/>
        <w:rPr>
          <w:rFonts w:ascii="Times New Roman" w:hAnsi="Times New Roman"/>
          <w:color w:val="000000"/>
          <w:sz w:val="24"/>
          <w:szCs w:val="24"/>
          <w:lang w:val="bg-BG"/>
        </w:rPr>
      </w:pPr>
      <w:r>
        <w:rPr>
          <w:rFonts w:ascii="Times New Roman" w:hAnsi="Times New Roman"/>
          <w:color w:val="000000"/>
          <w:sz w:val="24"/>
          <w:szCs w:val="24"/>
          <w:lang w:val="bg-BG"/>
        </w:rPr>
        <w:t>2</w:t>
      </w:r>
      <w:r w:rsidR="00F2715D" w:rsidRPr="002255A7">
        <w:rPr>
          <w:rFonts w:ascii="Times New Roman" w:hAnsi="Times New Roman"/>
          <w:color w:val="000000"/>
          <w:sz w:val="24"/>
          <w:szCs w:val="24"/>
          <w:lang w:val="bg-BG"/>
        </w:rPr>
        <w:t>. Информация за датата и начина на заплащане на дължимата такса в размер на 280 лв. /двеста и осемдесет лева/, по чл. 22 (1) от Тарифата за таксите, които се събират в системата на МОСВ (обн. ДВ, бр. 39/20.05.2011 г.; изм. и доп.), приета с ПМС №136/13.05.2011 г. (обн. ДВ, бр. 39/20.05.2011 г.) на сметка: РИОСВ - Плевен IBAN: BG22UBBS80023106158306, BIC кода на банката е: UBBS BGSF, Банка ОББ - АД – Плевен;</w:t>
      </w:r>
    </w:p>
    <w:p w:rsidR="00E23B3C" w:rsidRDefault="00E23B3C" w:rsidP="00E23B3C">
      <w:pPr>
        <w:ind w:firstLine="567"/>
        <w:jc w:val="both"/>
        <w:rPr>
          <w:rFonts w:ascii="Times New Roman" w:hAnsi="Times New Roman"/>
          <w:bCs/>
          <w:color w:val="000000"/>
          <w:sz w:val="16"/>
          <w:szCs w:val="16"/>
          <w:lang w:val="bg-BG"/>
        </w:rPr>
      </w:pPr>
    </w:p>
    <w:p w:rsidR="007F3F53" w:rsidRPr="003C693D" w:rsidRDefault="007F3F53" w:rsidP="00E23B3C">
      <w:pPr>
        <w:ind w:firstLine="567"/>
        <w:jc w:val="both"/>
        <w:rPr>
          <w:rFonts w:ascii="Times New Roman" w:hAnsi="Times New Roman"/>
          <w:bCs/>
          <w:color w:val="000000"/>
          <w:sz w:val="16"/>
          <w:szCs w:val="16"/>
          <w:lang w:val="bg-BG"/>
        </w:rPr>
      </w:pPr>
    </w:p>
    <w:p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rsidR="00315C9F" w:rsidRDefault="00431462" w:rsidP="002B515A">
      <w:pPr>
        <w:rPr>
          <w:i/>
          <w:noProof/>
        </w:rPr>
      </w:pPr>
      <w:r>
        <w:rPr>
          <w:i/>
          <w:noProof/>
        </w:rPr>
        <w:pict>
          <v:shape id="_x0000_i1025" type="#_x0000_t75" alt="Ред за подпис на Microsoft Office..." style="width:161.9pt;height:81.3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315C9F" w:rsidSect="00BF273A">
      <w:footerReference w:type="default" r:id="rId10"/>
      <w:headerReference w:type="first" r:id="rId11"/>
      <w:footerReference w:type="first" r:id="rId12"/>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EE0" w:rsidRDefault="004C6EE0">
      <w:r>
        <w:separator/>
      </w:r>
    </w:p>
  </w:endnote>
  <w:endnote w:type="continuationSeparator" w:id="0">
    <w:p w:rsidR="004C6EE0" w:rsidRDefault="004C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60E" w:rsidRPr="008013F1" w:rsidRDefault="004C6EE0" w:rsidP="00BF273A">
    <w:pPr>
      <w:pStyle w:val="a4"/>
      <w:pBdr>
        <w:top w:val="single" w:sz="4" w:space="10" w:color="auto"/>
      </w:pBdr>
      <w:tabs>
        <w:tab w:val="left" w:pos="7230"/>
        <w:tab w:val="left" w:pos="7655"/>
      </w:tabs>
      <w:ind w:right="357"/>
      <w:jc w:val="center"/>
      <w:rPr>
        <w:rStyle w:val="a7"/>
      </w:rPr>
    </w:pPr>
    <w:r>
      <w:rPr>
        <w:rStyle w:val="a7"/>
      </w:rPr>
      <w:pict>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4;mso-wrap-style:none" filled="f" stroked="f">
          <v:textbox style="mso-next-textbox:#_x0000_s2066;mso-fit-shape-to-text:t" inset="1mm,1.5mm,1mm,1mm">
            <w:txbxContent>
              <w:p w:rsidR="001D5BBD" w:rsidRPr="00D032AB"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lang w:val="bg-BG"/>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431462">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00D032AB">
                  <w:rPr>
                    <w:rFonts w:ascii="Times New Roman" w:hAnsi="Times New Roman"/>
                    <w:sz w:val="18"/>
                    <w:szCs w:val="18"/>
                    <w:lang w:val="bg-BG"/>
                  </w:rPr>
                  <w:t>5</w:t>
                </w:r>
              </w:p>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0C" w:rsidRDefault="004C6EE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7">
          <v:imagedata r:id="rId1" o:title="ITA_Single_logo_[Full-Colour]_MOSV_9k_2024"/>
        </v:shape>
      </w:pict>
    </w:r>
    <w:r>
      <w:rPr>
        <w:noProof/>
        <w:lang w:val="bg-BG" w:eastAsia="bg-BG"/>
      </w:rPr>
      <w:pict>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6" o:connectortype="straight" strokeweight="1pt"/>
      </w:pict>
    </w:r>
    <w:r>
      <w:rPr>
        <w:noProof/>
      </w:rPr>
      <w:pict>
        <v:shape id="Picture 3" o:spid="_x0000_s2070"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rsidR="001D5BBD" w:rsidRDefault="004C6EE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3" filled="f" stroked="f">
          <v:textbox style="mso-next-textbox:#_x0000_s2064;mso-fit-shape-to-text:t" inset="1mm,1.5mm,1mm,1mm">
            <w:txbxContent>
              <w:p w:rsidR="001D5BBD" w:rsidRPr="00D032AB" w:rsidRDefault="00BB73DC" w:rsidP="00E80158">
                <w:pPr>
                  <w:pStyle w:val="a4"/>
                  <w:tabs>
                    <w:tab w:val="left" w:pos="660"/>
                    <w:tab w:val="center" w:pos="4253"/>
                    <w:tab w:val="left" w:pos="7230"/>
                    <w:tab w:val="left" w:pos="7655"/>
                  </w:tabs>
                  <w:spacing w:line="216" w:lineRule="auto"/>
                  <w:rPr>
                    <w:rFonts w:ascii="Times New Roman" w:hAnsi="Times New Roman"/>
                    <w:sz w:val="18"/>
                    <w:szCs w:val="18"/>
                    <w:lang w:val="bg-BG"/>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431462">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D032AB">
                  <w:rPr>
                    <w:rFonts w:ascii="Times New Roman" w:hAnsi="Times New Roman"/>
                    <w:sz w:val="18"/>
                    <w:szCs w:val="18"/>
                    <w:lang w:val="bg-BG"/>
                  </w:rPr>
                  <w:t>5</w:t>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EE0" w:rsidRDefault="004C6EE0">
      <w:r>
        <w:separator/>
      </w:r>
    </w:p>
  </w:footnote>
  <w:footnote w:type="continuationSeparator" w:id="0">
    <w:p w:rsidR="004C6EE0" w:rsidRDefault="004C6E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BBD" w:rsidRPr="005B69F7" w:rsidRDefault="004C6EE0" w:rsidP="00C7759E">
    <w:pPr>
      <w:pStyle w:val="2"/>
      <w:ind w:firstLine="630"/>
      <w:jc w:val="center"/>
      <w:rPr>
        <w:rStyle w:val="a7"/>
        <w:sz w:val="2"/>
        <w:szCs w:val="2"/>
      </w:rPr>
    </w:pPr>
    <w:r>
      <w:rPr>
        <w:rStyle w:val="a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1">
          <v:imagedata r:id="rId1" o:title="lav4e"/>
          <w10:wrap type="square"/>
        </v:shape>
      </w:pict>
    </w:r>
  </w:p>
  <w:p w:rsidR="001D5BBD" w:rsidRPr="001C5FBF" w:rsidRDefault="004C6EE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0"/>
  </w:num>
  <w:num w:numId="3">
    <w:abstractNumId w:val="0"/>
  </w:num>
  <w:num w:numId="4">
    <w:abstractNumId w:val="8"/>
  </w:num>
  <w:num w:numId="5">
    <w:abstractNumId w:val="14"/>
  </w:num>
  <w:num w:numId="6">
    <w:abstractNumId w:val="16"/>
  </w:num>
  <w:num w:numId="7">
    <w:abstractNumId w:val="6"/>
  </w:num>
  <w:num w:numId="8">
    <w:abstractNumId w:val="15"/>
  </w:num>
  <w:num w:numId="9">
    <w:abstractNumId w:val="2"/>
  </w:num>
  <w:num w:numId="10">
    <w:abstractNumId w:val="9"/>
  </w:num>
  <w:num w:numId="11">
    <w:abstractNumId w:val="13"/>
  </w:num>
  <w:num w:numId="12">
    <w:abstractNumId w:val="3"/>
  </w:num>
  <w:num w:numId="13">
    <w:abstractNumId w:val="20"/>
  </w:num>
  <w:num w:numId="14">
    <w:abstractNumId w:val="17"/>
  </w:num>
  <w:num w:numId="15">
    <w:abstractNumId w:val="12"/>
  </w:num>
  <w:num w:numId="16">
    <w:abstractNumId w:val="11"/>
  </w:num>
  <w:num w:numId="17">
    <w:abstractNumId w:val="19"/>
  </w:num>
  <w:num w:numId="18">
    <w:abstractNumId w:val="5"/>
  </w:num>
  <w:num w:numId="19">
    <w:abstractNumId w:val="7"/>
  </w:num>
  <w:num w:numId="20">
    <w:abstractNumId w:val="1"/>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7"/>
    <o:shapelayout v:ext="edit">
      <o:idmap v:ext="edit" data="2"/>
      <o:rules v:ext="edit">
        <o:r id="V:Rule1" type="connector" idref="#_x0000_s2063"/>
        <o:r id="V:Rule2"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450FE"/>
    <w:rsid w:val="00050052"/>
    <w:rsid w:val="000573F5"/>
    <w:rsid w:val="00066AA2"/>
    <w:rsid w:val="00073268"/>
    <w:rsid w:val="00075493"/>
    <w:rsid w:val="0008339B"/>
    <w:rsid w:val="000949F2"/>
    <w:rsid w:val="000B0B20"/>
    <w:rsid w:val="000B3E2D"/>
    <w:rsid w:val="000B6590"/>
    <w:rsid w:val="000C4CA7"/>
    <w:rsid w:val="000D1FDA"/>
    <w:rsid w:val="000D5018"/>
    <w:rsid w:val="000E0BB1"/>
    <w:rsid w:val="000E264F"/>
    <w:rsid w:val="000E5801"/>
    <w:rsid w:val="000F045B"/>
    <w:rsid w:val="000F52B7"/>
    <w:rsid w:val="00102537"/>
    <w:rsid w:val="001073F0"/>
    <w:rsid w:val="00112045"/>
    <w:rsid w:val="00114C83"/>
    <w:rsid w:val="00122B91"/>
    <w:rsid w:val="0012557E"/>
    <w:rsid w:val="001257C4"/>
    <w:rsid w:val="00130AD7"/>
    <w:rsid w:val="00136B06"/>
    <w:rsid w:val="0014032B"/>
    <w:rsid w:val="00145D9E"/>
    <w:rsid w:val="001471AF"/>
    <w:rsid w:val="00157D1E"/>
    <w:rsid w:val="0016684B"/>
    <w:rsid w:val="00166F84"/>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462C0"/>
    <w:rsid w:val="00250652"/>
    <w:rsid w:val="00252FCD"/>
    <w:rsid w:val="00266D04"/>
    <w:rsid w:val="002828E3"/>
    <w:rsid w:val="00283CAE"/>
    <w:rsid w:val="00285059"/>
    <w:rsid w:val="002A709F"/>
    <w:rsid w:val="002B0BD1"/>
    <w:rsid w:val="002B1839"/>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0A41"/>
    <w:rsid w:val="003754EC"/>
    <w:rsid w:val="00382EB0"/>
    <w:rsid w:val="003A6AD3"/>
    <w:rsid w:val="003B30BB"/>
    <w:rsid w:val="003B732C"/>
    <w:rsid w:val="003C693D"/>
    <w:rsid w:val="003D49B8"/>
    <w:rsid w:val="003D4A6B"/>
    <w:rsid w:val="003D6007"/>
    <w:rsid w:val="003F4B02"/>
    <w:rsid w:val="0042680C"/>
    <w:rsid w:val="00431462"/>
    <w:rsid w:val="00435F55"/>
    <w:rsid w:val="00436510"/>
    <w:rsid w:val="0043651F"/>
    <w:rsid w:val="00446795"/>
    <w:rsid w:val="00446A9A"/>
    <w:rsid w:val="00452A53"/>
    <w:rsid w:val="00461C94"/>
    <w:rsid w:val="004647BB"/>
    <w:rsid w:val="00470B22"/>
    <w:rsid w:val="00477F7F"/>
    <w:rsid w:val="004820D4"/>
    <w:rsid w:val="004873A5"/>
    <w:rsid w:val="004A169C"/>
    <w:rsid w:val="004C3144"/>
    <w:rsid w:val="004C60A9"/>
    <w:rsid w:val="004C6EE0"/>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4032"/>
    <w:rsid w:val="005A693A"/>
    <w:rsid w:val="005B69F7"/>
    <w:rsid w:val="005B74E2"/>
    <w:rsid w:val="005C3F8B"/>
    <w:rsid w:val="005C77F9"/>
    <w:rsid w:val="005D2365"/>
    <w:rsid w:val="005D6B1A"/>
    <w:rsid w:val="005D7788"/>
    <w:rsid w:val="005E364F"/>
    <w:rsid w:val="005F7238"/>
    <w:rsid w:val="00602A0B"/>
    <w:rsid w:val="00606E8F"/>
    <w:rsid w:val="0061164A"/>
    <w:rsid w:val="00613164"/>
    <w:rsid w:val="006340C8"/>
    <w:rsid w:val="00640497"/>
    <w:rsid w:val="00643C98"/>
    <w:rsid w:val="0064559E"/>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E734D"/>
    <w:rsid w:val="006F1BF1"/>
    <w:rsid w:val="00706221"/>
    <w:rsid w:val="00710DA7"/>
    <w:rsid w:val="00721F8E"/>
    <w:rsid w:val="00735898"/>
    <w:rsid w:val="00736044"/>
    <w:rsid w:val="00737EFC"/>
    <w:rsid w:val="00741F6B"/>
    <w:rsid w:val="00744CC5"/>
    <w:rsid w:val="007464EF"/>
    <w:rsid w:val="007666DC"/>
    <w:rsid w:val="007719EF"/>
    <w:rsid w:val="00771A14"/>
    <w:rsid w:val="00781975"/>
    <w:rsid w:val="007866AA"/>
    <w:rsid w:val="007A1D54"/>
    <w:rsid w:val="007A5E42"/>
    <w:rsid w:val="007A6290"/>
    <w:rsid w:val="007B4743"/>
    <w:rsid w:val="007C265E"/>
    <w:rsid w:val="007D17F6"/>
    <w:rsid w:val="007E090B"/>
    <w:rsid w:val="007E3FAD"/>
    <w:rsid w:val="007E72BF"/>
    <w:rsid w:val="007F0832"/>
    <w:rsid w:val="007F3F53"/>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97A5E"/>
    <w:rsid w:val="008A13F7"/>
    <w:rsid w:val="008B0206"/>
    <w:rsid w:val="008B1300"/>
    <w:rsid w:val="008C5C63"/>
    <w:rsid w:val="008D67DB"/>
    <w:rsid w:val="008E3C74"/>
    <w:rsid w:val="008E57DA"/>
    <w:rsid w:val="008F1D9C"/>
    <w:rsid w:val="00902B60"/>
    <w:rsid w:val="00906093"/>
    <w:rsid w:val="009142CE"/>
    <w:rsid w:val="009154E3"/>
    <w:rsid w:val="00920770"/>
    <w:rsid w:val="00927C76"/>
    <w:rsid w:val="00936425"/>
    <w:rsid w:val="00943933"/>
    <w:rsid w:val="00946D85"/>
    <w:rsid w:val="00950B3D"/>
    <w:rsid w:val="009571F2"/>
    <w:rsid w:val="00961612"/>
    <w:rsid w:val="009617F3"/>
    <w:rsid w:val="00973C05"/>
    <w:rsid w:val="00974296"/>
    <w:rsid w:val="00974546"/>
    <w:rsid w:val="0097681D"/>
    <w:rsid w:val="00980655"/>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2607A"/>
    <w:rsid w:val="00A4221A"/>
    <w:rsid w:val="00A46703"/>
    <w:rsid w:val="00A671F2"/>
    <w:rsid w:val="00A70C9E"/>
    <w:rsid w:val="00A839E1"/>
    <w:rsid w:val="00A83C3E"/>
    <w:rsid w:val="00A85B79"/>
    <w:rsid w:val="00A915C1"/>
    <w:rsid w:val="00A93198"/>
    <w:rsid w:val="00A9408A"/>
    <w:rsid w:val="00AA4E80"/>
    <w:rsid w:val="00AB7272"/>
    <w:rsid w:val="00AB7525"/>
    <w:rsid w:val="00AC24C0"/>
    <w:rsid w:val="00AD1328"/>
    <w:rsid w:val="00AD13E8"/>
    <w:rsid w:val="00AD52BA"/>
    <w:rsid w:val="00AD5D20"/>
    <w:rsid w:val="00AD71B0"/>
    <w:rsid w:val="00AD7DF8"/>
    <w:rsid w:val="00AE05F6"/>
    <w:rsid w:val="00AE5286"/>
    <w:rsid w:val="00AE58E0"/>
    <w:rsid w:val="00AE6AC2"/>
    <w:rsid w:val="00AE76B0"/>
    <w:rsid w:val="00AF31B1"/>
    <w:rsid w:val="00AF75DB"/>
    <w:rsid w:val="00B04476"/>
    <w:rsid w:val="00B10311"/>
    <w:rsid w:val="00B23C65"/>
    <w:rsid w:val="00B248C0"/>
    <w:rsid w:val="00B31345"/>
    <w:rsid w:val="00B377D7"/>
    <w:rsid w:val="00B42EB3"/>
    <w:rsid w:val="00B53766"/>
    <w:rsid w:val="00B55A17"/>
    <w:rsid w:val="00B76133"/>
    <w:rsid w:val="00B76562"/>
    <w:rsid w:val="00B81CAE"/>
    <w:rsid w:val="00B8211C"/>
    <w:rsid w:val="00B9520D"/>
    <w:rsid w:val="00B97E6D"/>
    <w:rsid w:val="00BB73DC"/>
    <w:rsid w:val="00BC32A3"/>
    <w:rsid w:val="00BC74BB"/>
    <w:rsid w:val="00BC78C5"/>
    <w:rsid w:val="00BE15D5"/>
    <w:rsid w:val="00BE2972"/>
    <w:rsid w:val="00BE5E38"/>
    <w:rsid w:val="00BF0668"/>
    <w:rsid w:val="00BF273A"/>
    <w:rsid w:val="00BF3134"/>
    <w:rsid w:val="00BF4BEF"/>
    <w:rsid w:val="00BF7B54"/>
    <w:rsid w:val="00C00904"/>
    <w:rsid w:val="00C02136"/>
    <w:rsid w:val="00C044EB"/>
    <w:rsid w:val="00C20825"/>
    <w:rsid w:val="00C25FE0"/>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001A"/>
    <w:rsid w:val="00CC1AD5"/>
    <w:rsid w:val="00CC37B0"/>
    <w:rsid w:val="00CC3844"/>
    <w:rsid w:val="00CD05C6"/>
    <w:rsid w:val="00CD1F33"/>
    <w:rsid w:val="00CD503A"/>
    <w:rsid w:val="00CE06EE"/>
    <w:rsid w:val="00CE0B3A"/>
    <w:rsid w:val="00D032AB"/>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4E6B"/>
    <w:rsid w:val="00D75A43"/>
    <w:rsid w:val="00D96B60"/>
    <w:rsid w:val="00DA649F"/>
    <w:rsid w:val="00DA7282"/>
    <w:rsid w:val="00DB20E4"/>
    <w:rsid w:val="00DC0F0F"/>
    <w:rsid w:val="00DE6201"/>
    <w:rsid w:val="00E01A97"/>
    <w:rsid w:val="00E01C92"/>
    <w:rsid w:val="00E15B5B"/>
    <w:rsid w:val="00E23B3C"/>
    <w:rsid w:val="00E24968"/>
    <w:rsid w:val="00E25413"/>
    <w:rsid w:val="00E27894"/>
    <w:rsid w:val="00E27B4A"/>
    <w:rsid w:val="00E344E2"/>
    <w:rsid w:val="00E4226E"/>
    <w:rsid w:val="00E45F02"/>
    <w:rsid w:val="00E60640"/>
    <w:rsid w:val="00E65538"/>
    <w:rsid w:val="00E65806"/>
    <w:rsid w:val="00E663B8"/>
    <w:rsid w:val="00E6683E"/>
    <w:rsid w:val="00E76CD1"/>
    <w:rsid w:val="00E80158"/>
    <w:rsid w:val="00E84DFB"/>
    <w:rsid w:val="00E92586"/>
    <w:rsid w:val="00E976DB"/>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2715D"/>
    <w:rsid w:val="00F41798"/>
    <w:rsid w:val="00F50602"/>
    <w:rsid w:val="00F54099"/>
    <w:rsid w:val="00F6371E"/>
    <w:rsid w:val="00F72CF1"/>
    <w:rsid w:val="00F74B3E"/>
    <w:rsid w:val="00F752C0"/>
    <w:rsid w:val="00F7748A"/>
    <w:rsid w:val="00F94863"/>
    <w:rsid w:val="00FA1719"/>
    <w:rsid w:val="00FA195A"/>
    <w:rsid w:val="00FB2B2C"/>
    <w:rsid w:val="00FC43AE"/>
    <w:rsid w:val="00FC4F19"/>
    <w:rsid w:val="00FD11C5"/>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e">
    <w:name w:val="Body Text Indent"/>
    <w:basedOn w:val="a"/>
    <w:link w:val="af"/>
    <w:uiPriority w:val="99"/>
    <w:semiHidden/>
    <w:unhideWhenUsed/>
    <w:rsid w:val="00E23B3C"/>
    <w:pPr>
      <w:spacing w:after="120"/>
      <w:ind w:left="283"/>
    </w:pPr>
  </w:style>
  <w:style w:type="character" w:customStyle="1" w:styleId="af">
    <w:name w:val="Основен текст с отстъп Знак"/>
    <w:link w:val="ae"/>
    <w:uiPriority w:val="99"/>
    <w:semiHidden/>
    <w:rsid w:val="00E23B3C"/>
    <w:rPr>
      <w:rFonts w:ascii="Arial" w:hAnsi="Arial"/>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61719">
      <w:bodyDiv w:val="1"/>
      <w:marLeft w:val="0"/>
      <w:marRight w:val="0"/>
      <w:marTop w:val="0"/>
      <w:marBottom w:val="0"/>
      <w:divBdr>
        <w:top w:val="none" w:sz="0" w:space="0" w:color="auto"/>
        <w:left w:val="none" w:sz="0" w:space="0" w:color="auto"/>
        <w:bottom w:val="none" w:sz="0" w:space="0" w:color="auto"/>
        <w:right w:val="none" w:sz="0" w:space="0" w:color="auto"/>
      </w:divBdr>
      <w:divsChild>
        <w:div w:id="1726248398">
          <w:marLeft w:val="0"/>
          <w:marRight w:val="0"/>
          <w:marTop w:val="0"/>
          <w:marBottom w:val="0"/>
          <w:divBdr>
            <w:top w:val="none" w:sz="0" w:space="0" w:color="auto"/>
            <w:left w:val="none" w:sz="0" w:space="0" w:color="auto"/>
            <w:bottom w:val="none" w:sz="0" w:space="0" w:color="auto"/>
            <w:right w:val="none" w:sz="0" w:space="0" w:color="auto"/>
          </w:divBdr>
        </w:div>
        <w:div w:id="79302957">
          <w:marLeft w:val="0"/>
          <w:marRight w:val="0"/>
          <w:marTop w:val="0"/>
          <w:marBottom w:val="0"/>
          <w:divBdr>
            <w:top w:val="none" w:sz="0" w:space="0" w:color="auto"/>
            <w:left w:val="none" w:sz="0" w:space="0" w:color="auto"/>
            <w:bottom w:val="none" w:sz="0" w:space="0" w:color="auto"/>
            <w:right w:val="none" w:sz="0" w:space="0" w:color="auto"/>
          </w:divBdr>
        </w:div>
      </w:divsChild>
    </w:div>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914165704">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2371</Words>
  <Characters>13516</Characters>
  <Application>Microsoft Office Word</Application>
  <DocSecurity>0</DocSecurity>
  <Lines>112</Lines>
  <Paragraphs>31</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15856</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Потребител на Windows</cp:lastModifiedBy>
  <cp:revision>46</cp:revision>
  <cp:lastPrinted>2025-03-28T15:09:00Z</cp:lastPrinted>
  <dcterms:created xsi:type="dcterms:W3CDTF">2025-11-24T09:18:00Z</dcterms:created>
  <dcterms:modified xsi:type="dcterms:W3CDTF">2026-08-25T22:21:00Z</dcterms:modified>
</cp:coreProperties>
</file>