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42C49DAF"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01043C96" w14:textId="1A2A4605" w:rsidR="00AE6AC2" w:rsidRDefault="001A4EB1" w:rsidP="008C0F82">
      <w:pPr>
        <w:rPr>
          <w:rFonts w:ascii="Times New Roman" w:eastAsia="Calibri" w:hAnsi="Times New Roman"/>
          <w:b/>
          <w:noProof/>
          <w:sz w:val="24"/>
          <w:szCs w:val="24"/>
          <w:lang w:val="bg-BG"/>
        </w:rPr>
      </w:pPr>
      <w:r w:rsidRPr="001A4EB1">
        <w:rPr>
          <w:rFonts w:ascii="Times New Roman" w:eastAsia="Calibri" w:hAnsi="Times New Roman"/>
          <w:b/>
          <w:noProof/>
          <w:sz w:val="24"/>
          <w:szCs w:val="24"/>
          <w:lang w:val="bg-BG"/>
        </w:rPr>
        <w:pict w14:anchorId="18204A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3pt;height:80.25pt;visibility:visible;mso-wrap-style:square">
            <v:imagedata r:id="rId8" o:title=""/>
          </v:shape>
        </w:pict>
      </w:r>
    </w:p>
    <w:p w14:paraId="691F8996" w14:textId="77777777" w:rsidR="001A4EB1" w:rsidRDefault="001A4EB1" w:rsidP="008C0F82">
      <w:pPr>
        <w:rPr>
          <w:rFonts w:ascii="Times New Roman" w:eastAsia="Calibri" w:hAnsi="Times New Roman"/>
          <w:b/>
          <w:sz w:val="24"/>
          <w:szCs w:val="24"/>
          <w:lang w:val="bg-BG"/>
        </w:rPr>
      </w:pPr>
    </w:p>
    <w:p w14:paraId="794E842E" w14:textId="77777777" w:rsidR="001C786C" w:rsidRPr="00CF123C" w:rsidRDefault="001C786C" w:rsidP="001C786C">
      <w:pPr>
        <w:tabs>
          <w:tab w:val="left" w:pos="426"/>
          <w:tab w:val="left" w:pos="5529"/>
          <w:tab w:val="left" w:pos="9923"/>
        </w:tabs>
        <w:jc w:val="both"/>
        <w:textAlignment w:val="auto"/>
        <w:rPr>
          <w:rFonts w:ascii="Times New Roman" w:hAnsi="Times New Roman"/>
          <w:b/>
          <w:caps/>
          <w:sz w:val="24"/>
          <w:szCs w:val="24"/>
          <w:lang w:val="bg-BG"/>
        </w:rPr>
      </w:pPr>
      <w:r w:rsidRPr="00CF123C">
        <w:rPr>
          <w:rFonts w:ascii="Times New Roman" w:hAnsi="Times New Roman"/>
          <w:b/>
          <w:caps/>
          <w:sz w:val="24"/>
          <w:szCs w:val="24"/>
          <w:lang w:val="bg-BG"/>
        </w:rPr>
        <w:t>ДО</w:t>
      </w:r>
    </w:p>
    <w:p w14:paraId="678CB344" w14:textId="24779695" w:rsidR="001C786C" w:rsidRDefault="001A4EB1"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М И Т</w:t>
      </w:r>
    </w:p>
    <w:p w14:paraId="1BC61CC9" w14:textId="01A6C4AC" w:rsidR="001C786C" w:rsidRPr="008E07DB" w:rsidRDefault="001A4EB1"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 xml:space="preserve"> </w:t>
      </w:r>
    </w:p>
    <w:p w14:paraId="1A4AFFC6" w14:textId="3C4B088D" w:rsidR="001C786C" w:rsidRDefault="00EE1CCC" w:rsidP="001C786C">
      <w:pPr>
        <w:tabs>
          <w:tab w:val="left" w:pos="426"/>
          <w:tab w:val="left" w:pos="5529"/>
          <w:tab w:val="left" w:pos="9923"/>
        </w:tabs>
        <w:jc w:val="both"/>
        <w:textAlignment w:val="auto"/>
        <w:rPr>
          <w:rFonts w:ascii="Times New Roman" w:hAnsi="Times New Roman"/>
          <w:b/>
          <w:caps/>
          <w:sz w:val="24"/>
          <w:szCs w:val="24"/>
          <w:lang w:val="bg-BG"/>
        </w:rPr>
      </w:pPr>
      <w:r>
        <w:rPr>
          <w:rFonts w:ascii="Times New Roman" w:hAnsi="Times New Roman"/>
          <w:b/>
          <w:caps/>
          <w:sz w:val="24"/>
          <w:szCs w:val="24"/>
          <w:lang w:val="bg-BG"/>
        </w:rPr>
        <w:t>с</w:t>
      </w:r>
      <w:r w:rsidR="001C786C" w:rsidRPr="008E07DB">
        <w:rPr>
          <w:rFonts w:ascii="Times New Roman" w:hAnsi="Times New Roman"/>
          <w:b/>
          <w:caps/>
          <w:sz w:val="24"/>
          <w:szCs w:val="24"/>
          <w:lang w:val="bg-BG"/>
        </w:rPr>
        <w:t xml:space="preserve">. </w:t>
      </w:r>
      <w:r w:rsidR="006647EB">
        <w:rPr>
          <w:rFonts w:ascii="Times New Roman" w:hAnsi="Times New Roman"/>
          <w:b/>
          <w:caps/>
          <w:sz w:val="24"/>
          <w:szCs w:val="24"/>
          <w:lang w:val="bg-BG"/>
        </w:rPr>
        <w:t>я</w:t>
      </w:r>
      <w:r>
        <w:rPr>
          <w:rFonts w:ascii="Times New Roman" w:hAnsi="Times New Roman"/>
          <w:b/>
          <w:caps/>
          <w:sz w:val="24"/>
          <w:szCs w:val="24"/>
          <w:lang w:val="bg-BG"/>
        </w:rPr>
        <w:t>сен</w:t>
      </w:r>
    </w:p>
    <w:p w14:paraId="70F8315A" w14:textId="28F1B479" w:rsidR="00E63876" w:rsidRPr="00EE1CCC" w:rsidRDefault="00EE1CCC" w:rsidP="00E63876">
      <w:pPr>
        <w:tabs>
          <w:tab w:val="left" w:pos="426"/>
          <w:tab w:val="left" w:pos="5529"/>
          <w:tab w:val="left" w:pos="9923"/>
        </w:tabs>
        <w:jc w:val="both"/>
        <w:textAlignment w:val="auto"/>
        <w:rPr>
          <w:rFonts w:ascii="Times New Roman" w:hAnsi="Times New Roman"/>
          <w:b/>
          <w:caps/>
          <w:sz w:val="24"/>
          <w:szCs w:val="24"/>
          <w:lang w:val="bg-BG"/>
        </w:rPr>
      </w:pPr>
      <w:r w:rsidRPr="00EE1CCC">
        <w:rPr>
          <w:rFonts w:ascii="Times New Roman" w:hAnsi="Times New Roman"/>
          <w:b/>
          <w:caps/>
          <w:sz w:val="24"/>
          <w:szCs w:val="24"/>
          <w:lang w:val="bg-BG"/>
        </w:rPr>
        <w:t>община плевен</w:t>
      </w:r>
    </w:p>
    <w:p w14:paraId="16FDC65D" w14:textId="77777777" w:rsidR="00A11758" w:rsidRDefault="00A11758" w:rsidP="00766344">
      <w:pPr>
        <w:jc w:val="both"/>
        <w:rPr>
          <w:rFonts w:ascii="Times New Roman" w:hAnsi="Times New Roman"/>
          <w:b/>
          <w:bCs/>
          <w:caps/>
          <w:sz w:val="24"/>
          <w:szCs w:val="24"/>
          <w:lang w:val="bg-BG"/>
        </w:rPr>
      </w:pPr>
    </w:p>
    <w:p w14:paraId="5421B4EB" w14:textId="588F92C0" w:rsidR="00766344" w:rsidRPr="00F041A8" w:rsidRDefault="001C786C" w:rsidP="00766344">
      <w:pPr>
        <w:jc w:val="both"/>
        <w:rPr>
          <w:rFonts w:ascii="Times New Roman" w:hAnsi="Times New Roman"/>
          <w:b/>
          <w:sz w:val="24"/>
          <w:szCs w:val="24"/>
          <w:lang w:val="bg-BG"/>
        </w:rPr>
      </w:pPr>
      <w:r w:rsidRPr="00E1225B">
        <w:rPr>
          <w:rFonts w:ascii="Times New Roman" w:hAnsi="Times New Roman"/>
          <w:b/>
          <w:bCs/>
          <w:caps/>
          <w:sz w:val="24"/>
          <w:szCs w:val="24"/>
          <w:lang w:val="bg-BG"/>
        </w:rPr>
        <w:t>Относно</w:t>
      </w:r>
      <w:r w:rsidRPr="00932414">
        <w:rPr>
          <w:rFonts w:ascii="Times New Roman" w:hAnsi="Times New Roman"/>
          <w:bCs/>
          <w:caps/>
          <w:sz w:val="24"/>
          <w:szCs w:val="24"/>
          <w:lang w:val="bg-BG"/>
        </w:rPr>
        <w:t>:</w:t>
      </w:r>
      <w:r w:rsidRPr="00932414">
        <w:rPr>
          <w:rFonts w:ascii="Times New Roman" w:hAnsi="Times New Roman"/>
          <w:bCs/>
          <w:sz w:val="24"/>
          <w:szCs w:val="24"/>
          <w:lang w:val="bg-BG"/>
        </w:rPr>
        <w:t xml:space="preserve"> </w:t>
      </w:r>
      <w:r w:rsidRPr="000D633D">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sidR="00766344" w:rsidRPr="0052656B">
        <w:rPr>
          <w:rFonts w:ascii="Times New Roman" w:hAnsi="Times New Roman"/>
          <w:sz w:val="24"/>
          <w:szCs w:val="24"/>
          <w:lang w:val="bg-BG"/>
        </w:rPr>
        <w:t>„Изграждане на</w:t>
      </w:r>
      <w:r w:rsidR="00766344">
        <w:rPr>
          <w:rFonts w:ascii="Times New Roman" w:hAnsi="Times New Roman"/>
          <w:sz w:val="24"/>
          <w:szCs w:val="24"/>
          <w:lang w:val="bg-BG"/>
        </w:rPr>
        <w:t xml:space="preserve"> </w:t>
      </w:r>
      <w:r w:rsidR="0040052A" w:rsidRPr="003A1F7E">
        <w:rPr>
          <w:rFonts w:ascii="Times New Roman" w:hAnsi="Times New Roman"/>
          <w:sz w:val="24"/>
          <w:szCs w:val="24"/>
          <w:lang w:val="bg-BG"/>
        </w:rPr>
        <w:t>еднофамилна</w:t>
      </w:r>
      <w:r w:rsidR="0040052A">
        <w:rPr>
          <w:rFonts w:ascii="Times New Roman" w:hAnsi="Times New Roman"/>
          <w:sz w:val="24"/>
          <w:szCs w:val="24"/>
          <w:lang w:val="bg-BG"/>
        </w:rPr>
        <w:t xml:space="preserve"> </w:t>
      </w:r>
      <w:r w:rsidR="0007019B">
        <w:rPr>
          <w:rFonts w:ascii="Times New Roman" w:hAnsi="Times New Roman"/>
          <w:sz w:val="24"/>
          <w:szCs w:val="24"/>
          <w:lang w:val="bg-BG"/>
        </w:rPr>
        <w:t>жилищна</w:t>
      </w:r>
      <w:r w:rsidR="008A101D">
        <w:rPr>
          <w:rFonts w:ascii="Times New Roman" w:hAnsi="Times New Roman"/>
          <w:sz w:val="24"/>
          <w:szCs w:val="24"/>
          <w:lang w:val="bg-BG"/>
        </w:rPr>
        <w:t xml:space="preserve"> сграда</w:t>
      </w:r>
      <w:r w:rsidR="00AA0BA3">
        <w:rPr>
          <w:rFonts w:ascii="Times New Roman" w:hAnsi="Times New Roman"/>
          <w:sz w:val="24"/>
          <w:szCs w:val="24"/>
          <w:lang w:val="bg-BG"/>
        </w:rPr>
        <w:t xml:space="preserve"> </w:t>
      </w:r>
      <w:r w:rsidR="00EE1CCC">
        <w:rPr>
          <w:rFonts w:ascii="Times New Roman" w:hAnsi="Times New Roman"/>
          <w:sz w:val="24"/>
          <w:szCs w:val="24"/>
          <w:lang w:val="bg-BG"/>
        </w:rPr>
        <w:t>и ПУП-ПЗ за</w:t>
      </w:r>
      <w:r w:rsidR="00F02767">
        <w:rPr>
          <w:rFonts w:ascii="Times New Roman" w:hAnsi="Times New Roman"/>
          <w:sz w:val="24"/>
          <w:szCs w:val="24"/>
          <w:lang w:val="bg-BG"/>
        </w:rPr>
        <w:t xml:space="preserve"> </w:t>
      </w:r>
      <w:r w:rsidR="00BC4C3D">
        <w:rPr>
          <w:rFonts w:ascii="Times New Roman" w:hAnsi="Times New Roman"/>
          <w:sz w:val="24"/>
          <w:szCs w:val="24"/>
          <w:lang w:val="bg-BG"/>
        </w:rPr>
        <w:t>ПИ №</w:t>
      </w:r>
      <w:r w:rsidR="00EE1CCC">
        <w:rPr>
          <w:rFonts w:ascii="Times New Roman" w:hAnsi="Times New Roman"/>
          <w:sz w:val="24"/>
          <w:szCs w:val="24"/>
          <w:lang w:val="bg-BG"/>
        </w:rPr>
        <w:t>87597</w:t>
      </w:r>
      <w:r w:rsidR="00BC4C3D" w:rsidRPr="00AB4EAE">
        <w:rPr>
          <w:rFonts w:ascii="Times New Roman" w:hAnsi="Times New Roman"/>
          <w:noProof/>
          <w:sz w:val="24"/>
          <w:szCs w:val="24"/>
          <w:lang w:eastAsia="bg-BG"/>
        </w:rPr>
        <w:t>.</w:t>
      </w:r>
      <w:r w:rsidR="00EE1CCC">
        <w:rPr>
          <w:rFonts w:ascii="Times New Roman" w:hAnsi="Times New Roman"/>
          <w:noProof/>
          <w:sz w:val="24"/>
          <w:szCs w:val="24"/>
          <w:lang w:val="bg-BG" w:eastAsia="bg-BG"/>
        </w:rPr>
        <w:t>255</w:t>
      </w:r>
      <w:r w:rsidR="00B87101">
        <w:rPr>
          <w:rFonts w:ascii="Times New Roman" w:hAnsi="Times New Roman"/>
          <w:noProof/>
          <w:sz w:val="24"/>
          <w:szCs w:val="24"/>
          <w:lang w:val="bg-BG" w:eastAsia="bg-BG"/>
        </w:rPr>
        <w:t>.</w:t>
      </w:r>
      <w:r w:rsidR="00EE1CCC">
        <w:rPr>
          <w:rFonts w:ascii="Times New Roman" w:hAnsi="Times New Roman"/>
          <w:noProof/>
          <w:sz w:val="24"/>
          <w:szCs w:val="24"/>
          <w:lang w:val="bg-BG" w:eastAsia="bg-BG"/>
        </w:rPr>
        <w:t>3</w:t>
      </w:r>
      <w:r w:rsidR="00BC4C3D">
        <w:rPr>
          <w:rFonts w:ascii="Times New Roman" w:hAnsi="Times New Roman"/>
          <w:noProof/>
          <w:sz w:val="24"/>
          <w:szCs w:val="24"/>
          <w:lang w:val="bg-BG" w:eastAsia="bg-BG"/>
        </w:rPr>
        <w:t>,</w:t>
      </w:r>
      <w:r w:rsidR="00BC4C3D" w:rsidRPr="00AB4EAE">
        <w:rPr>
          <w:rFonts w:ascii="Times New Roman" w:hAnsi="Times New Roman"/>
          <w:noProof/>
          <w:sz w:val="24"/>
          <w:szCs w:val="24"/>
          <w:lang w:eastAsia="bg-BG"/>
        </w:rPr>
        <w:t xml:space="preserve"> </w:t>
      </w:r>
      <w:r w:rsidR="00B87101">
        <w:rPr>
          <w:rFonts w:ascii="Times New Roman" w:hAnsi="Times New Roman"/>
          <w:sz w:val="24"/>
          <w:szCs w:val="24"/>
          <w:lang w:val="bg-BG"/>
        </w:rPr>
        <w:t>с</w:t>
      </w:r>
      <w:r w:rsidR="00766344" w:rsidRPr="00F041A8">
        <w:rPr>
          <w:rFonts w:ascii="Times New Roman" w:hAnsi="Times New Roman"/>
          <w:sz w:val="24"/>
          <w:szCs w:val="24"/>
          <w:lang w:val="bg-BG"/>
        </w:rPr>
        <w:t xml:space="preserve">. </w:t>
      </w:r>
      <w:r w:rsidR="00EE1CCC">
        <w:rPr>
          <w:rFonts w:ascii="Times New Roman" w:hAnsi="Times New Roman"/>
          <w:sz w:val="24"/>
          <w:szCs w:val="24"/>
          <w:lang w:val="bg-BG"/>
        </w:rPr>
        <w:t>Ясен</w:t>
      </w:r>
      <w:r w:rsidR="00766344" w:rsidRPr="00F041A8">
        <w:rPr>
          <w:rFonts w:ascii="Times New Roman" w:hAnsi="Times New Roman"/>
          <w:sz w:val="24"/>
          <w:szCs w:val="24"/>
          <w:lang w:val="bg-BG"/>
        </w:rPr>
        <w:t>, общ</w:t>
      </w:r>
      <w:r w:rsidR="008A101D">
        <w:rPr>
          <w:rFonts w:ascii="Times New Roman" w:hAnsi="Times New Roman"/>
          <w:sz w:val="24"/>
          <w:szCs w:val="24"/>
          <w:lang w:val="bg-BG"/>
        </w:rPr>
        <w:t>.</w:t>
      </w:r>
      <w:r w:rsidR="00766344" w:rsidRPr="00F041A8">
        <w:rPr>
          <w:rFonts w:ascii="Times New Roman" w:hAnsi="Times New Roman"/>
          <w:sz w:val="24"/>
          <w:szCs w:val="24"/>
          <w:lang w:val="bg-BG"/>
        </w:rPr>
        <w:t xml:space="preserve"> </w:t>
      </w:r>
      <w:r w:rsidR="00EE1CCC">
        <w:rPr>
          <w:rFonts w:ascii="Times New Roman" w:hAnsi="Times New Roman"/>
          <w:sz w:val="24"/>
          <w:szCs w:val="24"/>
          <w:lang w:val="bg-BG"/>
        </w:rPr>
        <w:t>Плевен“</w:t>
      </w:r>
    </w:p>
    <w:p w14:paraId="4FCB45FD" w14:textId="21FD6235" w:rsidR="001C786C" w:rsidRDefault="001C786C" w:rsidP="001C786C">
      <w:pPr>
        <w:jc w:val="both"/>
        <w:textAlignment w:val="auto"/>
        <w:rPr>
          <w:rFonts w:ascii="Times New Roman" w:hAnsi="Times New Roman"/>
          <w:b/>
          <w:caps/>
          <w:szCs w:val="24"/>
          <w:lang w:val="bg-BG"/>
        </w:rPr>
      </w:pPr>
    </w:p>
    <w:p w14:paraId="1E14E2AA" w14:textId="77777777" w:rsidR="00F82CCB" w:rsidRDefault="00F82CCB" w:rsidP="001C786C">
      <w:pPr>
        <w:jc w:val="both"/>
        <w:textAlignment w:val="auto"/>
        <w:rPr>
          <w:rFonts w:ascii="Times New Roman" w:hAnsi="Times New Roman"/>
          <w:b/>
          <w:caps/>
          <w:szCs w:val="24"/>
          <w:lang w:val="bg-BG"/>
        </w:rPr>
      </w:pPr>
    </w:p>
    <w:p w14:paraId="4448D546" w14:textId="31030254" w:rsidR="001C786C" w:rsidRDefault="001C786C" w:rsidP="00BF61C7">
      <w:pPr>
        <w:ind w:firstLine="567"/>
        <w:jc w:val="both"/>
        <w:textAlignment w:val="auto"/>
        <w:rPr>
          <w:rFonts w:ascii="Times New Roman" w:hAnsi="Times New Roman"/>
          <w:b/>
          <w:caps/>
          <w:sz w:val="24"/>
          <w:szCs w:val="24"/>
          <w:lang w:val="bg-BG"/>
        </w:rPr>
      </w:pPr>
      <w:r w:rsidRPr="00CC5D3A">
        <w:rPr>
          <w:rFonts w:ascii="Times New Roman" w:hAnsi="Times New Roman"/>
          <w:b/>
          <w:caps/>
          <w:sz w:val="24"/>
          <w:szCs w:val="24"/>
          <w:lang w:val="bg-BG"/>
        </w:rPr>
        <w:t>Уважаем</w:t>
      </w:r>
      <w:r w:rsidR="0007019B">
        <w:rPr>
          <w:rFonts w:ascii="Times New Roman" w:hAnsi="Times New Roman"/>
          <w:b/>
          <w:caps/>
          <w:sz w:val="24"/>
          <w:szCs w:val="24"/>
          <w:lang w:val="bg-BG"/>
        </w:rPr>
        <w:t>и</w:t>
      </w:r>
      <w:r w:rsidRPr="00CC5D3A">
        <w:rPr>
          <w:rFonts w:ascii="Times New Roman" w:hAnsi="Times New Roman"/>
          <w:b/>
          <w:caps/>
          <w:sz w:val="24"/>
          <w:szCs w:val="24"/>
          <w:lang w:val="bg-BG"/>
        </w:rPr>
        <w:t xml:space="preserve"> госп</w:t>
      </w:r>
      <w:r>
        <w:rPr>
          <w:rFonts w:ascii="Times New Roman" w:hAnsi="Times New Roman"/>
          <w:b/>
          <w:caps/>
          <w:sz w:val="24"/>
          <w:szCs w:val="24"/>
          <w:lang w:val="bg-BG"/>
        </w:rPr>
        <w:t>о</w:t>
      </w:r>
      <w:r w:rsidR="0007019B">
        <w:rPr>
          <w:rFonts w:ascii="Times New Roman" w:hAnsi="Times New Roman"/>
          <w:b/>
          <w:caps/>
          <w:sz w:val="24"/>
          <w:szCs w:val="24"/>
          <w:lang w:val="bg-BG"/>
        </w:rPr>
        <w:t>дин</w:t>
      </w:r>
      <w:r>
        <w:rPr>
          <w:rFonts w:ascii="Times New Roman" w:hAnsi="Times New Roman"/>
          <w:b/>
          <w:caps/>
          <w:sz w:val="24"/>
          <w:szCs w:val="24"/>
          <w:lang w:val="bg-BG"/>
        </w:rPr>
        <w:t xml:space="preserve"> </w:t>
      </w:r>
      <w:r w:rsidR="00EE1CCC">
        <w:rPr>
          <w:rFonts w:ascii="Times New Roman" w:hAnsi="Times New Roman"/>
          <w:b/>
          <w:caps/>
          <w:sz w:val="24"/>
          <w:szCs w:val="24"/>
          <w:lang w:val="bg-BG"/>
        </w:rPr>
        <w:t>т</w:t>
      </w:r>
      <w:r w:rsidRPr="00CC5D3A">
        <w:rPr>
          <w:rFonts w:ascii="Times New Roman" w:hAnsi="Times New Roman"/>
          <w:b/>
          <w:caps/>
          <w:sz w:val="24"/>
          <w:szCs w:val="24"/>
          <w:lang w:val="bg-BG"/>
        </w:rPr>
        <w:t>,</w:t>
      </w:r>
    </w:p>
    <w:p w14:paraId="392ABA84" w14:textId="33608FDC" w:rsidR="001C786C" w:rsidRPr="0052656B" w:rsidRDefault="001C786C" w:rsidP="00BF61C7">
      <w:pPr>
        <w:overflowPunct/>
        <w:autoSpaceDE/>
        <w:spacing w:before="100" w:beforeAutospacing="1"/>
        <w:ind w:firstLine="567"/>
        <w:jc w:val="both"/>
        <w:textAlignment w:val="auto"/>
      </w:pPr>
      <w:r>
        <w:rPr>
          <w:rFonts w:ascii="Times New Roman" w:hAnsi="Times New Roman"/>
          <w:sz w:val="24"/>
          <w:szCs w:val="24"/>
          <w:lang w:val="bg-BG"/>
        </w:rPr>
        <w:t>Във връзка с</w:t>
      </w:r>
      <w:r w:rsidRPr="001F4A7D">
        <w:rPr>
          <w:rFonts w:ascii="Times New Roman" w:hAnsi="Times New Roman"/>
          <w:sz w:val="24"/>
          <w:szCs w:val="24"/>
          <w:lang w:val="bg-BG"/>
        </w:rPr>
        <w:t xml:space="preserve"> Ваше уведомление</w:t>
      </w:r>
      <w:r>
        <w:rPr>
          <w:rFonts w:ascii="Times New Roman" w:hAnsi="Times New Roman"/>
          <w:sz w:val="24"/>
          <w:szCs w:val="24"/>
          <w:lang w:val="bg-BG"/>
        </w:rPr>
        <w:t xml:space="preserve"> </w:t>
      </w:r>
      <w:r w:rsidR="00BC4C3D">
        <w:rPr>
          <w:rFonts w:ascii="Times New Roman" w:hAnsi="Times New Roman"/>
          <w:sz w:val="24"/>
          <w:szCs w:val="24"/>
          <w:lang w:val="bg-BG"/>
        </w:rPr>
        <w:t xml:space="preserve">и допълнителна информация </w:t>
      </w:r>
      <w:r w:rsidRPr="001F4A7D">
        <w:rPr>
          <w:rFonts w:ascii="Times New Roman" w:hAnsi="Times New Roman"/>
          <w:sz w:val="24"/>
          <w:szCs w:val="24"/>
          <w:lang w:val="bg-BG"/>
        </w:rPr>
        <w:t xml:space="preserve">с </w:t>
      </w:r>
      <w:r>
        <w:rPr>
          <w:rFonts w:ascii="Times New Roman" w:hAnsi="Times New Roman"/>
          <w:sz w:val="24"/>
          <w:szCs w:val="24"/>
          <w:lang w:val="bg-BG" w:eastAsia="bg-BG"/>
        </w:rPr>
        <w:t>вх. №</w:t>
      </w:r>
      <w:r w:rsidR="008A101D">
        <w:rPr>
          <w:rFonts w:ascii="Times New Roman" w:hAnsi="Times New Roman"/>
          <w:sz w:val="24"/>
          <w:szCs w:val="24"/>
          <w:lang w:val="bg-BG" w:eastAsia="bg-BG"/>
        </w:rPr>
        <w:t>АО-</w:t>
      </w:r>
      <w:r w:rsidR="00EE1CCC">
        <w:rPr>
          <w:rFonts w:ascii="Times New Roman" w:hAnsi="Times New Roman"/>
          <w:sz w:val="24"/>
          <w:szCs w:val="24"/>
          <w:lang w:val="bg-BG" w:eastAsia="bg-BG"/>
        </w:rPr>
        <w:t>3799</w:t>
      </w:r>
      <w:r>
        <w:rPr>
          <w:rFonts w:ascii="Times New Roman" w:hAnsi="Times New Roman"/>
          <w:sz w:val="24"/>
          <w:szCs w:val="24"/>
          <w:lang w:val="bg-BG" w:eastAsia="bg-BG"/>
        </w:rPr>
        <w:t>/</w:t>
      </w:r>
      <w:r w:rsidR="00EE1CCC">
        <w:rPr>
          <w:rFonts w:ascii="Times New Roman" w:hAnsi="Times New Roman"/>
          <w:sz w:val="24"/>
          <w:szCs w:val="24"/>
          <w:lang w:val="bg-BG" w:eastAsia="bg-BG"/>
        </w:rPr>
        <w:t>13</w:t>
      </w:r>
      <w:r>
        <w:rPr>
          <w:rFonts w:ascii="Times New Roman" w:hAnsi="Times New Roman"/>
          <w:sz w:val="24"/>
          <w:szCs w:val="24"/>
          <w:lang w:val="bg-BG" w:eastAsia="bg-BG"/>
        </w:rPr>
        <w:t>.</w:t>
      </w:r>
      <w:r w:rsidR="00F02767">
        <w:rPr>
          <w:rFonts w:ascii="Times New Roman" w:hAnsi="Times New Roman"/>
          <w:sz w:val="24"/>
          <w:szCs w:val="24"/>
          <w:lang w:val="bg-BG" w:eastAsia="bg-BG"/>
        </w:rPr>
        <w:t>0</w:t>
      </w:r>
      <w:r w:rsidR="00B87101">
        <w:rPr>
          <w:rFonts w:ascii="Times New Roman" w:hAnsi="Times New Roman"/>
          <w:sz w:val="24"/>
          <w:szCs w:val="24"/>
          <w:lang w:val="bg-BG" w:eastAsia="bg-BG"/>
        </w:rPr>
        <w:t>7</w:t>
      </w:r>
      <w:r>
        <w:rPr>
          <w:rFonts w:ascii="Times New Roman" w:hAnsi="Times New Roman"/>
          <w:sz w:val="24"/>
          <w:szCs w:val="24"/>
          <w:lang w:val="bg-BG" w:eastAsia="bg-BG"/>
        </w:rPr>
        <w:t>.202</w:t>
      </w:r>
      <w:r w:rsidR="00F02767">
        <w:rPr>
          <w:rFonts w:ascii="Times New Roman" w:hAnsi="Times New Roman"/>
          <w:sz w:val="24"/>
          <w:szCs w:val="24"/>
          <w:lang w:val="bg-BG" w:eastAsia="bg-BG"/>
        </w:rPr>
        <w:t>6</w:t>
      </w:r>
      <w:r w:rsidRPr="00757949">
        <w:rPr>
          <w:rFonts w:ascii="Times New Roman" w:hAnsi="Times New Roman"/>
          <w:sz w:val="24"/>
          <w:szCs w:val="24"/>
          <w:lang w:val="bg-BG" w:eastAsia="bg-BG"/>
        </w:rPr>
        <w:t xml:space="preserve"> г.</w:t>
      </w:r>
      <w:r w:rsidR="00BC4C3D">
        <w:rPr>
          <w:rFonts w:ascii="Times New Roman" w:hAnsi="Times New Roman"/>
          <w:sz w:val="24"/>
          <w:szCs w:val="24"/>
          <w:lang w:val="bg-BG" w:eastAsia="bg-BG"/>
        </w:rPr>
        <w:t xml:space="preserve"> и вх. №АО-3</w:t>
      </w:r>
      <w:r w:rsidR="00B87101">
        <w:rPr>
          <w:rFonts w:ascii="Times New Roman" w:hAnsi="Times New Roman"/>
          <w:sz w:val="24"/>
          <w:szCs w:val="24"/>
          <w:lang w:val="bg-BG" w:eastAsia="bg-BG"/>
        </w:rPr>
        <w:t>7</w:t>
      </w:r>
      <w:r w:rsidR="00EE1CCC">
        <w:rPr>
          <w:rFonts w:ascii="Times New Roman" w:hAnsi="Times New Roman"/>
          <w:sz w:val="24"/>
          <w:szCs w:val="24"/>
          <w:lang w:val="bg-BG" w:eastAsia="bg-BG"/>
        </w:rPr>
        <w:t>9</w:t>
      </w:r>
      <w:r w:rsidR="00B87101">
        <w:rPr>
          <w:rFonts w:ascii="Times New Roman" w:hAnsi="Times New Roman"/>
          <w:sz w:val="24"/>
          <w:szCs w:val="24"/>
          <w:lang w:val="bg-BG" w:eastAsia="bg-BG"/>
        </w:rPr>
        <w:t>9</w:t>
      </w:r>
      <w:r w:rsidR="00BC4C3D">
        <w:rPr>
          <w:rFonts w:ascii="Times New Roman" w:hAnsi="Times New Roman"/>
          <w:sz w:val="24"/>
          <w:szCs w:val="24"/>
          <w:lang w:val="bg-BG" w:eastAsia="bg-BG"/>
        </w:rPr>
        <w:t>-1/</w:t>
      </w:r>
      <w:r w:rsidR="00EE1CCC" w:rsidRPr="003A1F7E">
        <w:rPr>
          <w:rFonts w:ascii="Times New Roman" w:hAnsi="Times New Roman"/>
          <w:sz w:val="24"/>
          <w:szCs w:val="24"/>
          <w:lang w:val="bg-BG" w:eastAsia="bg-BG"/>
        </w:rPr>
        <w:t>20</w:t>
      </w:r>
      <w:r w:rsidR="00BC4C3D" w:rsidRPr="003A1F7E">
        <w:rPr>
          <w:rFonts w:ascii="Times New Roman" w:hAnsi="Times New Roman"/>
          <w:sz w:val="24"/>
          <w:szCs w:val="24"/>
          <w:lang w:val="bg-BG" w:eastAsia="bg-BG"/>
        </w:rPr>
        <w:t>.0</w:t>
      </w:r>
      <w:r w:rsidR="00EE1CCC" w:rsidRPr="003A1F7E">
        <w:rPr>
          <w:rFonts w:ascii="Times New Roman" w:hAnsi="Times New Roman"/>
          <w:sz w:val="24"/>
          <w:szCs w:val="24"/>
          <w:lang w:val="bg-BG" w:eastAsia="bg-BG"/>
        </w:rPr>
        <w:t>7</w:t>
      </w:r>
      <w:r w:rsidR="00BC4C3D" w:rsidRPr="003A1F7E">
        <w:rPr>
          <w:rFonts w:ascii="Times New Roman" w:hAnsi="Times New Roman"/>
          <w:sz w:val="24"/>
          <w:szCs w:val="24"/>
          <w:lang w:val="bg-BG" w:eastAsia="bg-BG"/>
        </w:rPr>
        <w:t>.2026 г.</w:t>
      </w:r>
      <w:r>
        <w:rPr>
          <w:rFonts w:ascii="Times New Roman" w:hAnsi="Times New Roman"/>
          <w:sz w:val="24"/>
          <w:szCs w:val="24"/>
          <w:lang w:val="bg-BG" w:eastAsia="bg-BG"/>
        </w:rPr>
        <w:t xml:space="preserve"> </w:t>
      </w:r>
      <w:r w:rsidRPr="003450AB">
        <w:rPr>
          <w:rFonts w:ascii="Times New Roman" w:hAnsi="Times New Roman"/>
          <w:sz w:val="24"/>
          <w:szCs w:val="24"/>
          <w:lang w:val="bg-BG"/>
        </w:rPr>
        <w:t>на</w:t>
      </w:r>
      <w:r w:rsidRPr="0052656B">
        <w:rPr>
          <w:rFonts w:ascii="Times New Roman" w:hAnsi="Times New Roman"/>
          <w:sz w:val="24"/>
          <w:szCs w:val="24"/>
          <w:lang w:val="bg-BG"/>
        </w:rPr>
        <w:t xml:space="preserve"> РИОСВ – Плевен за </w:t>
      </w:r>
      <w:r w:rsidRPr="0052656B">
        <w:rPr>
          <w:rFonts w:ascii="Times New Roman" w:hAnsi="Times New Roman"/>
          <w:bCs/>
          <w:sz w:val="24"/>
          <w:szCs w:val="24"/>
          <w:lang w:val="bg-BG"/>
        </w:rPr>
        <w:t xml:space="preserve">ИП </w:t>
      </w:r>
      <w:r w:rsidR="00EE1CCC" w:rsidRPr="0052656B">
        <w:rPr>
          <w:rFonts w:ascii="Times New Roman" w:hAnsi="Times New Roman"/>
          <w:sz w:val="24"/>
          <w:szCs w:val="24"/>
          <w:lang w:val="bg-BG"/>
        </w:rPr>
        <w:t>„Изграждане на</w:t>
      </w:r>
      <w:r w:rsidR="00EE1CCC">
        <w:rPr>
          <w:rFonts w:ascii="Times New Roman" w:hAnsi="Times New Roman"/>
          <w:sz w:val="24"/>
          <w:szCs w:val="24"/>
          <w:lang w:val="bg-BG"/>
        </w:rPr>
        <w:t xml:space="preserve"> </w:t>
      </w:r>
      <w:r w:rsidR="00EE1CCC" w:rsidRPr="003A1F7E">
        <w:rPr>
          <w:rFonts w:ascii="Times New Roman" w:hAnsi="Times New Roman"/>
          <w:sz w:val="24"/>
          <w:szCs w:val="24"/>
          <w:lang w:val="bg-BG"/>
        </w:rPr>
        <w:t>еднофамилна</w:t>
      </w:r>
      <w:r w:rsidR="00EE1CCC">
        <w:rPr>
          <w:rFonts w:ascii="Times New Roman" w:hAnsi="Times New Roman"/>
          <w:sz w:val="24"/>
          <w:szCs w:val="24"/>
          <w:lang w:val="bg-BG"/>
        </w:rPr>
        <w:t xml:space="preserve"> жилищна сграда и ПУП-ПЗ за ПИ №87597</w:t>
      </w:r>
      <w:r w:rsidR="00EE1CCC" w:rsidRPr="00AB4EAE">
        <w:rPr>
          <w:rFonts w:ascii="Times New Roman" w:hAnsi="Times New Roman"/>
          <w:noProof/>
          <w:sz w:val="24"/>
          <w:szCs w:val="24"/>
          <w:lang w:eastAsia="bg-BG"/>
        </w:rPr>
        <w:t>.</w:t>
      </w:r>
      <w:r w:rsidR="00EE1CCC">
        <w:rPr>
          <w:rFonts w:ascii="Times New Roman" w:hAnsi="Times New Roman"/>
          <w:noProof/>
          <w:sz w:val="24"/>
          <w:szCs w:val="24"/>
          <w:lang w:val="bg-BG" w:eastAsia="bg-BG"/>
        </w:rPr>
        <w:t>255.3,</w:t>
      </w:r>
      <w:r w:rsidR="00EE1CCC" w:rsidRPr="00AB4EAE">
        <w:rPr>
          <w:rFonts w:ascii="Times New Roman" w:hAnsi="Times New Roman"/>
          <w:noProof/>
          <w:sz w:val="24"/>
          <w:szCs w:val="24"/>
          <w:lang w:eastAsia="bg-BG"/>
        </w:rPr>
        <w:t xml:space="preserve"> </w:t>
      </w:r>
      <w:r w:rsidR="00EE1CCC">
        <w:rPr>
          <w:rFonts w:ascii="Times New Roman" w:hAnsi="Times New Roman"/>
          <w:sz w:val="24"/>
          <w:szCs w:val="24"/>
          <w:lang w:val="bg-BG"/>
        </w:rPr>
        <w:t>с</w:t>
      </w:r>
      <w:r w:rsidR="00EE1CCC" w:rsidRPr="00F041A8">
        <w:rPr>
          <w:rFonts w:ascii="Times New Roman" w:hAnsi="Times New Roman"/>
          <w:sz w:val="24"/>
          <w:szCs w:val="24"/>
          <w:lang w:val="bg-BG"/>
        </w:rPr>
        <w:t xml:space="preserve">. </w:t>
      </w:r>
      <w:r w:rsidR="00EE1CCC">
        <w:rPr>
          <w:rFonts w:ascii="Times New Roman" w:hAnsi="Times New Roman"/>
          <w:sz w:val="24"/>
          <w:szCs w:val="24"/>
          <w:lang w:val="bg-BG"/>
        </w:rPr>
        <w:t>Ясен</w:t>
      </w:r>
      <w:r w:rsidR="00EE1CCC" w:rsidRPr="00F041A8">
        <w:rPr>
          <w:rFonts w:ascii="Times New Roman" w:hAnsi="Times New Roman"/>
          <w:sz w:val="24"/>
          <w:szCs w:val="24"/>
          <w:lang w:val="bg-BG"/>
        </w:rPr>
        <w:t>, общ</w:t>
      </w:r>
      <w:r w:rsidR="00EE1CCC">
        <w:rPr>
          <w:rFonts w:ascii="Times New Roman" w:hAnsi="Times New Roman"/>
          <w:sz w:val="24"/>
          <w:szCs w:val="24"/>
          <w:lang w:val="bg-BG"/>
        </w:rPr>
        <w:t>.</w:t>
      </w:r>
      <w:r w:rsidR="00EE1CCC" w:rsidRPr="00F041A8">
        <w:rPr>
          <w:rFonts w:ascii="Times New Roman" w:hAnsi="Times New Roman"/>
          <w:sz w:val="24"/>
          <w:szCs w:val="24"/>
          <w:lang w:val="bg-BG"/>
        </w:rPr>
        <w:t xml:space="preserve"> </w:t>
      </w:r>
      <w:r w:rsidR="00EE1CCC">
        <w:rPr>
          <w:rFonts w:ascii="Times New Roman" w:hAnsi="Times New Roman"/>
          <w:sz w:val="24"/>
          <w:szCs w:val="24"/>
          <w:lang w:val="bg-BG"/>
        </w:rPr>
        <w:t>Плевен“</w:t>
      </w:r>
      <w:r w:rsidRPr="00F041A8">
        <w:rPr>
          <w:rFonts w:ascii="Times New Roman" w:hAnsi="Times New Roman"/>
          <w:sz w:val="24"/>
          <w:szCs w:val="24"/>
          <w:lang w:val="bg-BG"/>
        </w:rPr>
        <w:t>, на основание</w:t>
      </w:r>
      <w:r w:rsidRPr="0052656B">
        <w:rPr>
          <w:rFonts w:ascii="Times New Roman" w:hAnsi="Times New Roman"/>
          <w:sz w:val="24"/>
          <w:szCs w:val="24"/>
          <w:lang w:val="bg-BG"/>
        </w:rPr>
        <w:t xml:space="preserve">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37423CDC" w14:textId="77777777" w:rsidR="001C786C" w:rsidRPr="0019724D" w:rsidRDefault="001C786C" w:rsidP="00A979FE">
      <w:pPr>
        <w:overflowPunct/>
        <w:autoSpaceDE/>
        <w:ind w:firstLine="567"/>
        <w:jc w:val="both"/>
        <w:textAlignment w:val="auto"/>
      </w:pPr>
      <w:r w:rsidRPr="0052656B">
        <w:rPr>
          <w:rFonts w:ascii="Times New Roman" w:hAnsi="Times New Roman"/>
          <w:bCs/>
          <w:sz w:val="24"/>
          <w:szCs w:val="24"/>
          <w:lang w:val="bg-BG"/>
        </w:rPr>
        <w:t xml:space="preserve">ИП </w:t>
      </w:r>
      <w:r w:rsidRPr="0019724D">
        <w:rPr>
          <w:rFonts w:ascii="Times New Roman" w:hAnsi="Times New Roman"/>
          <w:sz w:val="24"/>
          <w:szCs w:val="24"/>
          <w:lang w:val="bg-BG"/>
        </w:rPr>
        <w:t xml:space="preserve">попада в обхвата на </w:t>
      </w:r>
      <w:r w:rsidRPr="0019724D">
        <w:rPr>
          <w:rFonts w:ascii="Times New Roman" w:hAnsi="Times New Roman"/>
          <w:b/>
          <w:sz w:val="24"/>
          <w:szCs w:val="24"/>
          <w:lang w:val="bg-BG"/>
        </w:rPr>
        <w:t>чл. 2, ал. 2 от Наредбата за ОС.</w:t>
      </w:r>
    </w:p>
    <w:p w14:paraId="2D37F342" w14:textId="6BE19AA9" w:rsidR="00766344" w:rsidRDefault="001C786C" w:rsidP="00EE1CCC">
      <w:pPr>
        <w:overflowPunct/>
        <w:autoSpaceDE/>
        <w:ind w:firstLine="567"/>
        <w:jc w:val="both"/>
        <w:textAlignment w:val="auto"/>
        <w:rPr>
          <w:rFonts w:ascii="Times New Roman" w:hAnsi="Times New Roman"/>
          <w:bCs/>
          <w:sz w:val="24"/>
          <w:szCs w:val="24"/>
          <w:lang w:val="bg-BG"/>
        </w:rPr>
      </w:pPr>
      <w:r w:rsidRPr="00EB47C1">
        <w:rPr>
          <w:rFonts w:ascii="Times New Roman" w:hAnsi="Times New Roman"/>
          <w:sz w:val="24"/>
          <w:szCs w:val="24"/>
          <w:lang w:val="bg-BG"/>
        </w:rPr>
        <w:t xml:space="preserve">1. </w:t>
      </w:r>
      <w:r w:rsidR="00766344" w:rsidRPr="00EB47C1">
        <w:rPr>
          <w:rFonts w:ascii="Times New Roman" w:hAnsi="Times New Roman"/>
          <w:sz w:val="24"/>
          <w:szCs w:val="24"/>
          <w:lang w:val="bg-BG"/>
        </w:rPr>
        <w:t xml:space="preserve">ИП предвижда изграждане на </w:t>
      </w:r>
      <w:r w:rsidR="0040052A" w:rsidRPr="003A1F7E">
        <w:rPr>
          <w:rFonts w:ascii="Times New Roman" w:hAnsi="Times New Roman"/>
          <w:sz w:val="24"/>
          <w:szCs w:val="24"/>
          <w:lang w:val="bg-BG"/>
        </w:rPr>
        <w:t>еднофамилна</w:t>
      </w:r>
      <w:r w:rsidR="0040052A" w:rsidRPr="00EB47C1">
        <w:rPr>
          <w:rFonts w:ascii="Times New Roman" w:hAnsi="Times New Roman"/>
          <w:sz w:val="24"/>
          <w:szCs w:val="24"/>
          <w:lang w:val="bg-BG"/>
        </w:rPr>
        <w:t xml:space="preserve"> </w:t>
      </w:r>
      <w:r w:rsidR="0040052A">
        <w:rPr>
          <w:rFonts w:ascii="Times New Roman" w:hAnsi="Times New Roman"/>
          <w:sz w:val="24"/>
          <w:szCs w:val="24"/>
          <w:lang w:val="bg-BG"/>
        </w:rPr>
        <w:t xml:space="preserve">жилищна </w:t>
      </w:r>
      <w:r w:rsidR="00766344" w:rsidRPr="00EB47C1">
        <w:rPr>
          <w:rFonts w:ascii="Times New Roman" w:hAnsi="Times New Roman"/>
          <w:sz w:val="24"/>
          <w:szCs w:val="24"/>
          <w:lang w:val="bg-BG"/>
        </w:rPr>
        <w:t xml:space="preserve">сграда </w:t>
      </w:r>
      <w:r w:rsidR="00EE1CCC">
        <w:rPr>
          <w:rFonts w:ascii="Times New Roman" w:hAnsi="Times New Roman"/>
          <w:sz w:val="24"/>
          <w:szCs w:val="24"/>
          <w:lang w:val="bg-BG"/>
        </w:rPr>
        <w:t>и ПУП-ПЗ в обхвата на</w:t>
      </w:r>
      <w:r w:rsidR="00AA0BA3">
        <w:rPr>
          <w:rFonts w:ascii="Times New Roman" w:hAnsi="Times New Roman"/>
          <w:sz w:val="24"/>
          <w:szCs w:val="24"/>
          <w:lang w:val="bg-BG"/>
        </w:rPr>
        <w:t xml:space="preserve"> </w:t>
      </w:r>
      <w:r w:rsidR="00EE1CCC">
        <w:rPr>
          <w:rFonts w:ascii="Times New Roman" w:hAnsi="Times New Roman"/>
          <w:sz w:val="24"/>
          <w:szCs w:val="24"/>
          <w:lang w:val="bg-BG"/>
        </w:rPr>
        <w:t>ПИ №87597</w:t>
      </w:r>
      <w:r w:rsidR="00EE1CCC" w:rsidRPr="00AB4EAE">
        <w:rPr>
          <w:rFonts w:ascii="Times New Roman" w:hAnsi="Times New Roman"/>
          <w:noProof/>
          <w:sz w:val="24"/>
          <w:szCs w:val="24"/>
          <w:lang w:eastAsia="bg-BG"/>
        </w:rPr>
        <w:t>.</w:t>
      </w:r>
      <w:r w:rsidR="00EE1CCC">
        <w:rPr>
          <w:rFonts w:ascii="Times New Roman" w:hAnsi="Times New Roman"/>
          <w:noProof/>
          <w:sz w:val="24"/>
          <w:szCs w:val="24"/>
          <w:lang w:val="bg-BG" w:eastAsia="bg-BG"/>
        </w:rPr>
        <w:t>255.3,</w:t>
      </w:r>
      <w:r w:rsidR="00EE1CCC" w:rsidRPr="00AB4EAE">
        <w:rPr>
          <w:rFonts w:ascii="Times New Roman" w:hAnsi="Times New Roman"/>
          <w:noProof/>
          <w:sz w:val="24"/>
          <w:szCs w:val="24"/>
          <w:lang w:eastAsia="bg-BG"/>
        </w:rPr>
        <w:t xml:space="preserve"> </w:t>
      </w:r>
      <w:r w:rsidR="00EE1CCC">
        <w:rPr>
          <w:rFonts w:ascii="Times New Roman" w:hAnsi="Times New Roman"/>
          <w:sz w:val="24"/>
          <w:szCs w:val="24"/>
          <w:lang w:val="bg-BG"/>
        </w:rPr>
        <w:t>с</w:t>
      </w:r>
      <w:r w:rsidR="00EE1CCC" w:rsidRPr="00F041A8">
        <w:rPr>
          <w:rFonts w:ascii="Times New Roman" w:hAnsi="Times New Roman"/>
          <w:sz w:val="24"/>
          <w:szCs w:val="24"/>
          <w:lang w:val="bg-BG"/>
        </w:rPr>
        <w:t xml:space="preserve">. </w:t>
      </w:r>
      <w:r w:rsidR="00EE1CCC">
        <w:rPr>
          <w:rFonts w:ascii="Times New Roman" w:hAnsi="Times New Roman"/>
          <w:sz w:val="24"/>
          <w:szCs w:val="24"/>
          <w:lang w:val="bg-BG"/>
        </w:rPr>
        <w:t>Ясен</w:t>
      </w:r>
      <w:r w:rsidR="00EE1CCC" w:rsidRPr="00F041A8">
        <w:rPr>
          <w:rFonts w:ascii="Times New Roman" w:hAnsi="Times New Roman"/>
          <w:sz w:val="24"/>
          <w:szCs w:val="24"/>
          <w:lang w:val="bg-BG"/>
        </w:rPr>
        <w:t>, общ</w:t>
      </w:r>
      <w:r w:rsidR="00EE1CCC">
        <w:rPr>
          <w:rFonts w:ascii="Times New Roman" w:hAnsi="Times New Roman"/>
          <w:sz w:val="24"/>
          <w:szCs w:val="24"/>
          <w:lang w:val="bg-BG"/>
        </w:rPr>
        <w:t>.</w:t>
      </w:r>
      <w:r w:rsidR="00EE1CCC" w:rsidRPr="00F041A8">
        <w:rPr>
          <w:rFonts w:ascii="Times New Roman" w:hAnsi="Times New Roman"/>
          <w:sz w:val="24"/>
          <w:szCs w:val="24"/>
          <w:lang w:val="bg-BG"/>
        </w:rPr>
        <w:t xml:space="preserve"> </w:t>
      </w:r>
      <w:r w:rsidR="00EE1CCC">
        <w:rPr>
          <w:rFonts w:ascii="Times New Roman" w:hAnsi="Times New Roman"/>
          <w:sz w:val="24"/>
          <w:szCs w:val="24"/>
          <w:lang w:val="bg-BG"/>
        </w:rPr>
        <w:t>Плевен</w:t>
      </w:r>
      <w:r w:rsidR="00766344" w:rsidRPr="00EB47C1">
        <w:rPr>
          <w:rFonts w:ascii="Times New Roman" w:hAnsi="Times New Roman"/>
          <w:sz w:val="24"/>
          <w:szCs w:val="24"/>
          <w:lang w:val="bg-BG"/>
        </w:rPr>
        <w:t>.</w:t>
      </w:r>
      <w:r w:rsidR="006647EB">
        <w:rPr>
          <w:rFonts w:ascii="Times New Roman" w:hAnsi="Times New Roman"/>
          <w:sz w:val="24"/>
          <w:szCs w:val="24"/>
          <w:lang w:val="bg-BG"/>
        </w:rPr>
        <w:t xml:space="preserve"> Сградата ще бъде </w:t>
      </w:r>
      <w:r w:rsidR="00EE1CCC">
        <w:rPr>
          <w:rFonts w:ascii="Times New Roman" w:hAnsi="Times New Roman"/>
          <w:sz w:val="24"/>
          <w:szCs w:val="24"/>
          <w:lang w:val="bg-BG"/>
        </w:rPr>
        <w:t>с монолитна строителна конструкция</w:t>
      </w:r>
      <w:r w:rsidR="003A1F7E">
        <w:rPr>
          <w:rFonts w:ascii="Times New Roman" w:hAnsi="Times New Roman"/>
          <w:sz w:val="24"/>
          <w:szCs w:val="24"/>
          <w:lang w:val="bg-BG"/>
        </w:rPr>
        <w:t xml:space="preserve"> и дървен покрив</w:t>
      </w:r>
      <w:r w:rsidR="00EE1CCC">
        <w:rPr>
          <w:rFonts w:ascii="Times New Roman" w:hAnsi="Times New Roman"/>
          <w:sz w:val="24"/>
          <w:szCs w:val="24"/>
          <w:lang w:val="bg-BG"/>
        </w:rPr>
        <w:t>, без сутерен</w:t>
      </w:r>
      <w:r w:rsidR="003A1F7E">
        <w:rPr>
          <w:rFonts w:ascii="Times New Roman" w:hAnsi="Times New Roman"/>
          <w:sz w:val="24"/>
          <w:szCs w:val="24"/>
          <w:lang w:val="bg-BG"/>
        </w:rPr>
        <w:t>.</w:t>
      </w:r>
      <w:r w:rsidR="00EE1CCC">
        <w:rPr>
          <w:rFonts w:ascii="Times New Roman" w:hAnsi="Times New Roman"/>
          <w:sz w:val="24"/>
          <w:szCs w:val="24"/>
          <w:lang w:val="bg-BG"/>
        </w:rPr>
        <w:t xml:space="preserve"> </w:t>
      </w:r>
      <w:r w:rsidR="00105C9B" w:rsidRPr="00EB47C1">
        <w:rPr>
          <w:rFonts w:ascii="Times New Roman" w:hAnsi="Times New Roman"/>
          <w:sz w:val="24"/>
          <w:szCs w:val="24"/>
          <w:lang w:val="bg-BG"/>
        </w:rPr>
        <w:t xml:space="preserve">Водоснабдяването и електрозахранването ще се осъществят чрез присъединяване към преминаващи в близост съществуващи водопроводна и електропреносна мрежа. </w:t>
      </w:r>
      <w:r w:rsidR="00766344" w:rsidRPr="00EB47C1">
        <w:rPr>
          <w:rFonts w:ascii="Times New Roman" w:hAnsi="Times New Roman"/>
          <w:sz w:val="24"/>
          <w:szCs w:val="24"/>
          <w:lang w:val="bg-BG"/>
        </w:rPr>
        <w:t xml:space="preserve">Формираните </w:t>
      </w:r>
      <w:r w:rsidR="0040052A">
        <w:rPr>
          <w:rFonts w:ascii="Times New Roman" w:hAnsi="Times New Roman"/>
          <w:sz w:val="24"/>
          <w:szCs w:val="24"/>
          <w:lang w:val="bg-BG"/>
        </w:rPr>
        <w:t xml:space="preserve">битово-фекални </w:t>
      </w:r>
      <w:r w:rsidR="00766344" w:rsidRPr="00EB47C1">
        <w:rPr>
          <w:rFonts w:ascii="Times New Roman" w:hAnsi="Times New Roman"/>
          <w:sz w:val="24"/>
          <w:szCs w:val="24"/>
          <w:lang w:val="bg-BG"/>
        </w:rPr>
        <w:t xml:space="preserve">отпадъчни води ще се заустват </w:t>
      </w:r>
      <w:r w:rsidR="00EE1CCC">
        <w:rPr>
          <w:rFonts w:ascii="Times New Roman" w:hAnsi="Times New Roman"/>
          <w:sz w:val="24"/>
          <w:szCs w:val="24"/>
          <w:lang w:val="bg-BG"/>
        </w:rPr>
        <w:t>в съществуващата улична канализационна мрежа.</w:t>
      </w:r>
      <w:r w:rsidR="00A11758">
        <w:rPr>
          <w:rFonts w:ascii="Times New Roman" w:hAnsi="Times New Roman"/>
          <w:sz w:val="24"/>
          <w:szCs w:val="24"/>
          <w:lang w:val="bg-BG"/>
        </w:rPr>
        <w:t xml:space="preserve"> </w:t>
      </w:r>
      <w:r w:rsidR="004A7B5A" w:rsidRPr="00BC4C3D">
        <w:rPr>
          <w:rFonts w:ascii="Times New Roman" w:hAnsi="Times New Roman"/>
          <w:bCs/>
          <w:sz w:val="24"/>
          <w:szCs w:val="24"/>
          <w:lang w:val="bg-BG"/>
        </w:rPr>
        <w:t xml:space="preserve">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 </w:t>
      </w:r>
      <w:r w:rsidR="00E412F2" w:rsidRPr="00BC4C3D">
        <w:rPr>
          <w:rFonts w:ascii="Times New Roman" w:hAnsi="Times New Roman"/>
          <w:bCs/>
          <w:sz w:val="24"/>
          <w:szCs w:val="24"/>
          <w:lang w:val="bg-BG"/>
        </w:rPr>
        <w:t xml:space="preserve">При експлоатация на ИП генерираните битови отпадъци ще се управляват съгласно действащата сметосъбираща система на Община </w:t>
      </w:r>
      <w:r w:rsidR="00EE1CCC">
        <w:rPr>
          <w:rFonts w:ascii="Times New Roman" w:hAnsi="Times New Roman"/>
          <w:bCs/>
          <w:sz w:val="24"/>
          <w:szCs w:val="24"/>
          <w:lang w:val="bg-BG"/>
        </w:rPr>
        <w:t>Плевен</w:t>
      </w:r>
      <w:r w:rsidR="00766344" w:rsidRPr="00BC4C3D">
        <w:rPr>
          <w:rFonts w:ascii="Times New Roman" w:hAnsi="Times New Roman"/>
          <w:bCs/>
          <w:sz w:val="24"/>
          <w:szCs w:val="24"/>
          <w:lang w:val="bg-BG"/>
        </w:rPr>
        <w:t>.</w:t>
      </w:r>
    </w:p>
    <w:p w14:paraId="16B524BA" w14:textId="2E73FA93" w:rsidR="000C5B39" w:rsidRPr="00EE1CCC" w:rsidRDefault="000C5B39" w:rsidP="00EE1CCC">
      <w:pPr>
        <w:overflowPunct/>
        <w:autoSpaceDE/>
        <w:ind w:firstLine="567"/>
        <w:jc w:val="both"/>
        <w:textAlignment w:val="auto"/>
        <w:rPr>
          <w:rFonts w:ascii="Times New Roman" w:hAnsi="Times New Roman"/>
          <w:sz w:val="24"/>
          <w:szCs w:val="24"/>
          <w:lang w:val="bg-BG"/>
        </w:rPr>
      </w:pPr>
      <w:r>
        <w:rPr>
          <w:rFonts w:ascii="Times New Roman" w:hAnsi="Times New Roman"/>
          <w:bCs/>
          <w:sz w:val="24"/>
          <w:szCs w:val="24"/>
          <w:lang w:val="bg-BG"/>
        </w:rPr>
        <w:t xml:space="preserve">Съгласно Удостоверение №ТСУ-94М-10739-2/16.03.2026 г., издадено от Община Плевен, ПИ </w:t>
      </w:r>
      <w:r>
        <w:rPr>
          <w:rFonts w:ascii="Times New Roman" w:hAnsi="Times New Roman"/>
          <w:sz w:val="24"/>
          <w:szCs w:val="24"/>
          <w:lang w:val="bg-BG"/>
        </w:rPr>
        <w:t>№87597</w:t>
      </w:r>
      <w:r w:rsidRPr="00AB4EAE">
        <w:rPr>
          <w:rFonts w:ascii="Times New Roman" w:hAnsi="Times New Roman"/>
          <w:noProof/>
          <w:sz w:val="24"/>
          <w:szCs w:val="24"/>
          <w:lang w:eastAsia="bg-BG"/>
        </w:rPr>
        <w:t>.</w:t>
      </w:r>
      <w:r>
        <w:rPr>
          <w:rFonts w:ascii="Times New Roman" w:hAnsi="Times New Roman"/>
          <w:noProof/>
          <w:sz w:val="24"/>
          <w:szCs w:val="24"/>
          <w:lang w:val="bg-BG" w:eastAsia="bg-BG"/>
        </w:rPr>
        <w:t>255.3,</w:t>
      </w:r>
      <w:r w:rsidRPr="00AB4EAE">
        <w:rPr>
          <w:rFonts w:ascii="Times New Roman" w:hAnsi="Times New Roman"/>
          <w:noProof/>
          <w:sz w:val="24"/>
          <w:szCs w:val="24"/>
          <w:lang w:eastAsia="bg-BG"/>
        </w:rPr>
        <w:t xml:space="preserve"> </w:t>
      </w:r>
      <w:r>
        <w:rPr>
          <w:rFonts w:ascii="Times New Roman" w:hAnsi="Times New Roman"/>
          <w:sz w:val="24"/>
          <w:szCs w:val="24"/>
          <w:lang w:val="bg-BG"/>
        </w:rPr>
        <w:t>с</w:t>
      </w:r>
      <w:r w:rsidRPr="00F041A8">
        <w:rPr>
          <w:rFonts w:ascii="Times New Roman" w:hAnsi="Times New Roman"/>
          <w:sz w:val="24"/>
          <w:szCs w:val="24"/>
          <w:lang w:val="bg-BG"/>
        </w:rPr>
        <w:t xml:space="preserve">. </w:t>
      </w:r>
      <w:r>
        <w:rPr>
          <w:rFonts w:ascii="Times New Roman" w:hAnsi="Times New Roman"/>
          <w:sz w:val="24"/>
          <w:szCs w:val="24"/>
          <w:lang w:val="bg-BG"/>
        </w:rPr>
        <w:t xml:space="preserve">Ясен е земеделска земя, но съгласно </w:t>
      </w:r>
      <w:r w:rsidR="00A11758">
        <w:rPr>
          <w:rFonts w:ascii="Times New Roman" w:hAnsi="Times New Roman"/>
          <w:sz w:val="24"/>
          <w:szCs w:val="24"/>
          <w:lang w:val="bg-BG"/>
        </w:rPr>
        <w:t xml:space="preserve">предвижданията на </w:t>
      </w:r>
      <w:r>
        <w:rPr>
          <w:rFonts w:ascii="Times New Roman" w:hAnsi="Times New Roman"/>
          <w:sz w:val="24"/>
          <w:szCs w:val="24"/>
          <w:lang w:val="bg-BG"/>
        </w:rPr>
        <w:t>действащия ОУП на Община Плевен имотът попада в обхвата на устройствена зона – Жилищна устройствена зона.</w:t>
      </w:r>
      <w:r w:rsidR="00A11758">
        <w:rPr>
          <w:rFonts w:ascii="Times New Roman" w:hAnsi="Times New Roman"/>
          <w:sz w:val="24"/>
          <w:szCs w:val="24"/>
          <w:lang w:val="bg-BG"/>
        </w:rPr>
        <w:t xml:space="preserve"> </w:t>
      </w:r>
    </w:p>
    <w:p w14:paraId="3AC4DB4C" w14:textId="69DA72D0" w:rsidR="004A7B5A" w:rsidRDefault="006647EB" w:rsidP="00A979FE">
      <w:pPr>
        <w:overflowPunct/>
        <w:autoSpaceDE/>
        <w:ind w:firstLine="567"/>
        <w:jc w:val="both"/>
        <w:textAlignment w:val="auto"/>
        <w:rPr>
          <w:rFonts w:ascii="Times New Roman" w:hAnsi="Times New Roman"/>
          <w:sz w:val="24"/>
          <w:szCs w:val="24"/>
          <w:lang w:val="bg-BG"/>
        </w:rPr>
      </w:pPr>
      <w:r>
        <w:rPr>
          <w:rFonts w:ascii="Times New Roman" w:hAnsi="Times New Roman"/>
          <w:sz w:val="24"/>
          <w:szCs w:val="24"/>
          <w:lang w:val="bg-BG"/>
        </w:rPr>
        <w:t>За реализация на ИП е издадена</w:t>
      </w:r>
      <w:r w:rsidR="00A11758">
        <w:rPr>
          <w:rFonts w:ascii="Times New Roman" w:hAnsi="Times New Roman"/>
          <w:sz w:val="24"/>
          <w:szCs w:val="24"/>
          <w:lang w:val="bg-BG"/>
        </w:rPr>
        <w:t xml:space="preserve"> Заповед №РД-12-182/08.05.2026 г. за разрешаване изработването на</w:t>
      </w:r>
      <w:r w:rsidR="004A7B5A">
        <w:rPr>
          <w:rFonts w:ascii="Times New Roman" w:hAnsi="Times New Roman"/>
          <w:sz w:val="24"/>
          <w:szCs w:val="24"/>
          <w:lang w:val="bg-BG"/>
        </w:rPr>
        <w:t xml:space="preserve"> </w:t>
      </w:r>
      <w:r w:rsidR="00A11758">
        <w:rPr>
          <w:rFonts w:ascii="Times New Roman" w:hAnsi="Times New Roman"/>
          <w:sz w:val="24"/>
          <w:szCs w:val="24"/>
          <w:lang w:val="bg-BG"/>
        </w:rPr>
        <w:t>ПУП-ПЗ в обхвата на ПИ №87597</w:t>
      </w:r>
      <w:r w:rsidR="00A11758" w:rsidRPr="00AB4EAE">
        <w:rPr>
          <w:rFonts w:ascii="Times New Roman" w:hAnsi="Times New Roman"/>
          <w:noProof/>
          <w:sz w:val="24"/>
          <w:szCs w:val="24"/>
          <w:lang w:eastAsia="bg-BG"/>
        </w:rPr>
        <w:t>.</w:t>
      </w:r>
      <w:r w:rsidR="00A11758">
        <w:rPr>
          <w:rFonts w:ascii="Times New Roman" w:hAnsi="Times New Roman"/>
          <w:noProof/>
          <w:sz w:val="24"/>
          <w:szCs w:val="24"/>
          <w:lang w:val="bg-BG" w:eastAsia="bg-BG"/>
        </w:rPr>
        <w:t>255.3,</w:t>
      </w:r>
      <w:r w:rsidR="00A11758" w:rsidRPr="00AB4EAE">
        <w:rPr>
          <w:rFonts w:ascii="Times New Roman" w:hAnsi="Times New Roman"/>
          <w:noProof/>
          <w:sz w:val="24"/>
          <w:szCs w:val="24"/>
          <w:lang w:eastAsia="bg-BG"/>
        </w:rPr>
        <w:t xml:space="preserve"> </w:t>
      </w:r>
      <w:r w:rsidR="00A11758">
        <w:rPr>
          <w:rFonts w:ascii="Times New Roman" w:hAnsi="Times New Roman"/>
          <w:sz w:val="24"/>
          <w:szCs w:val="24"/>
          <w:lang w:val="bg-BG"/>
        </w:rPr>
        <w:t>с</w:t>
      </w:r>
      <w:r w:rsidR="00A11758" w:rsidRPr="00F041A8">
        <w:rPr>
          <w:rFonts w:ascii="Times New Roman" w:hAnsi="Times New Roman"/>
          <w:sz w:val="24"/>
          <w:szCs w:val="24"/>
          <w:lang w:val="bg-BG"/>
        </w:rPr>
        <w:t xml:space="preserve">. </w:t>
      </w:r>
      <w:r w:rsidR="00A11758">
        <w:rPr>
          <w:rFonts w:ascii="Times New Roman" w:hAnsi="Times New Roman"/>
          <w:sz w:val="24"/>
          <w:szCs w:val="24"/>
          <w:lang w:val="bg-BG"/>
        </w:rPr>
        <w:t>Ясен</w:t>
      </w:r>
      <w:r w:rsidR="00A11758" w:rsidRPr="00F041A8">
        <w:rPr>
          <w:rFonts w:ascii="Times New Roman" w:hAnsi="Times New Roman"/>
          <w:sz w:val="24"/>
          <w:szCs w:val="24"/>
          <w:lang w:val="bg-BG"/>
        </w:rPr>
        <w:t>, общ</w:t>
      </w:r>
      <w:r w:rsidR="00A11758">
        <w:rPr>
          <w:rFonts w:ascii="Times New Roman" w:hAnsi="Times New Roman"/>
          <w:sz w:val="24"/>
          <w:szCs w:val="24"/>
          <w:lang w:val="bg-BG"/>
        </w:rPr>
        <w:t>.</w:t>
      </w:r>
      <w:r w:rsidR="00A11758" w:rsidRPr="00F041A8">
        <w:rPr>
          <w:rFonts w:ascii="Times New Roman" w:hAnsi="Times New Roman"/>
          <w:sz w:val="24"/>
          <w:szCs w:val="24"/>
          <w:lang w:val="bg-BG"/>
        </w:rPr>
        <w:t xml:space="preserve"> </w:t>
      </w:r>
      <w:r w:rsidR="00A11758">
        <w:rPr>
          <w:rFonts w:ascii="Times New Roman" w:hAnsi="Times New Roman"/>
          <w:sz w:val="24"/>
          <w:szCs w:val="24"/>
          <w:lang w:val="bg-BG"/>
        </w:rPr>
        <w:t>Плевен. С Плана ще се установят градоустройствените показатели за малкоетажно жилищно застрояване – Плътност на застрояване до 60%, Интензивност на застрояване до 1,2 и Озеленена площ 40%.</w:t>
      </w:r>
    </w:p>
    <w:p w14:paraId="2DCFCC1D" w14:textId="4A7A6539" w:rsidR="00BC4C3D" w:rsidRDefault="00A11758" w:rsidP="00BC4C3D">
      <w:pPr>
        <w:overflowPunct/>
        <w:autoSpaceDE/>
        <w:ind w:firstLine="567"/>
        <w:jc w:val="both"/>
        <w:rPr>
          <w:rFonts w:ascii="Times New Roman" w:hAnsi="Times New Roman"/>
          <w:sz w:val="24"/>
          <w:szCs w:val="24"/>
          <w:lang w:val="bg-BG"/>
        </w:rPr>
      </w:pPr>
      <w:r w:rsidRPr="00A11758">
        <w:rPr>
          <w:rFonts w:ascii="Times New Roman" w:hAnsi="Times New Roman"/>
          <w:sz w:val="24"/>
          <w:szCs w:val="24"/>
          <w:lang w:val="bg-BG"/>
        </w:rPr>
        <w:t>ПИ №87597.255.3, с. Ясен, общ. Плевен</w:t>
      </w:r>
      <w:r w:rsidR="00BC4C3D">
        <w:rPr>
          <w:rFonts w:ascii="Times New Roman" w:hAnsi="Times New Roman"/>
          <w:sz w:val="24"/>
          <w:szCs w:val="24"/>
          <w:lang w:val="bg-BG"/>
        </w:rPr>
        <w:t xml:space="preserve">, с площ </w:t>
      </w:r>
      <w:r>
        <w:rPr>
          <w:rFonts w:ascii="Times New Roman" w:hAnsi="Times New Roman"/>
          <w:sz w:val="24"/>
          <w:szCs w:val="24"/>
          <w:lang w:val="bg-BG"/>
        </w:rPr>
        <w:t>720</w:t>
      </w:r>
      <w:r w:rsidR="00BC4C3D">
        <w:rPr>
          <w:rFonts w:ascii="Times New Roman" w:hAnsi="Times New Roman"/>
          <w:sz w:val="24"/>
          <w:szCs w:val="24"/>
          <w:lang w:val="bg-BG"/>
        </w:rPr>
        <w:t xml:space="preserve"> кв. м, вид територия „</w:t>
      </w:r>
      <w:r>
        <w:rPr>
          <w:rFonts w:ascii="Times New Roman" w:hAnsi="Times New Roman"/>
          <w:sz w:val="24"/>
          <w:szCs w:val="24"/>
          <w:lang w:val="bg-BG"/>
        </w:rPr>
        <w:t>земеделска</w:t>
      </w:r>
      <w:r w:rsidR="00BC4C3D">
        <w:rPr>
          <w:rFonts w:ascii="Times New Roman" w:hAnsi="Times New Roman"/>
          <w:sz w:val="24"/>
          <w:szCs w:val="24"/>
          <w:lang w:val="bg-BG"/>
        </w:rPr>
        <w:t>“, НТП „</w:t>
      </w:r>
      <w:r>
        <w:rPr>
          <w:rFonts w:ascii="Times New Roman" w:hAnsi="Times New Roman"/>
          <w:sz w:val="24"/>
          <w:szCs w:val="24"/>
          <w:lang w:val="bg-BG"/>
        </w:rPr>
        <w:t>за стопански двор</w:t>
      </w:r>
      <w:r w:rsidR="00BC4C3D">
        <w:rPr>
          <w:rFonts w:ascii="Times New Roman" w:hAnsi="Times New Roman"/>
          <w:sz w:val="24"/>
          <w:szCs w:val="24"/>
          <w:lang w:val="bg-BG"/>
        </w:rPr>
        <w:t xml:space="preserve">“, съгласно </w:t>
      </w:r>
      <w:r>
        <w:rPr>
          <w:rFonts w:ascii="Times New Roman" w:hAnsi="Times New Roman"/>
          <w:sz w:val="24"/>
          <w:szCs w:val="24"/>
          <w:lang w:val="bg-BG"/>
        </w:rPr>
        <w:t>Скица №15-252510-19.02.2026 г. издадена от</w:t>
      </w:r>
      <w:r w:rsidR="00BC4C3D">
        <w:rPr>
          <w:rFonts w:ascii="Times New Roman" w:hAnsi="Times New Roman"/>
          <w:sz w:val="24"/>
          <w:szCs w:val="24"/>
          <w:lang w:val="bg-BG"/>
        </w:rPr>
        <w:t xml:space="preserve"> АГКК.</w:t>
      </w:r>
    </w:p>
    <w:p w14:paraId="691D2714" w14:textId="65C8C8C1" w:rsidR="001C786C" w:rsidRPr="002825EF" w:rsidRDefault="001C786C" w:rsidP="00A979FE">
      <w:pPr>
        <w:ind w:firstLine="567"/>
        <w:jc w:val="both"/>
      </w:pPr>
      <w:r w:rsidRPr="002825EF">
        <w:rPr>
          <w:rFonts w:ascii="Times New Roman" w:hAnsi="Times New Roman"/>
          <w:sz w:val="24"/>
          <w:szCs w:val="24"/>
          <w:lang w:val="bg-BG"/>
        </w:rPr>
        <w:lastRenderedPageBreak/>
        <w:t xml:space="preserve">2. </w:t>
      </w:r>
      <w:r w:rsidRPr="002825EF">
        <w:rPr>
          <w:rFonts w:ascii="Times New Roman" w:hAnsi="Times New Roman"/>
          <w:bCs/>
          <w:sz w:val="24"/>
          <w:szCs w:val="24"/>
          <w:lang w:val="bg-BG"/>
        </w:rPr>
        <w:t>ИП</w:t>
      </w:r>
      <w:r w:rsidRPr="002825EF">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1E7113EB" w14:textId="41B4A4C2" w:rsidR="001C786C" w:rsidRPr="002825EF" w:rsidRDefault="001C786C" w:rsidP="00A979FE">
      <w:pPr>
        <w:pStyle w:val="a5"/>
        <w:ind w:firstLine="567"/>
        <w:rPr>
          <w:iCs/>
          <w:sz w:val="24"/>
          <w:szCs w:val="24"/>
        </w:rPr>
      </w:pPr>
      <w:r w:rsidRPr="002825EF">
        <w:rPr>
          <w:iCs/>
          <w:sz w:val="24"/>
          <w:szCs w:val="24"/>
        </w:rPr>
        <w:t xml:space="preserve">3. </w:t>
      </w:r>
      <w:r w:rsidRPr="002825EF">
        <w:rPr>
          <w:bCs/>
          <w:sz w:val="24"/>
          <w:szCs w:val="24"/>
        </w:rPr>
        <w:t>ИП</w:t>
      </w:r>
      <w:r w:rsidRPr="002825EF">
        <w:rPr>
          <w:iCs/>
          <w:sz w:val="24"/>
          <w:szCs w:val="24"/>
        </w:rPr>
        <w:t xml:space="preserve"> не попада в границите на защитени зони по смисъла на Закона за биологичното разнообразие. Най-близко разполо</w:t>
      </w:r>
      <w:r w:rsidR="002825EF">
        <w:rPr>
          <w:iCs/>
          <w:sz w:val="24"/>
          <w:szCs w:val="24"/>
        </w:rPr>
        <w:t>жен</w:t>
      </w:r>
      <w:r w:rsidR="00E61556">
        <w:rPr>
          <w:iCs/>
          <w:sz w:val="24"/>
          <w:szCs w:val="24"/>
        </w:rPr>
        <w:t>а</w:t>
      </w:r>
      <w:r w:rsidR="002825EF">
        <w:rPr>
          <w:iCs/>
          <w:sz w:val="24"/>
          <w:szCs w:val="24"/>
        </w:rPr>
        <w:t>т</w:t>
      </w:r>
      <w:r w:rsidR="00E61556">
        <w:rPr>
          <w:iCs/>
          <w:sz w:val="24"/>
          <w:szCs w:val="24"/>
        </w:rPr>
        <w:t>а</w:t>
      </w:r>
      <w:r w:rsidR="002825EF">
        <w:rPr>
          <w:iCs/>
          <w:sz w:val="24"/>
          <w:szCs w:val="24"/>
        </w:rPr>
        <w:t xml:space="preserve"> защитен</w:t>
      </w:r>
      <w:r w:rsidR="00E61556">
        <w:rPr>
          <w:iCs/>
          <w:sz w:val="24"/>
          <w:szCs w:val="24"/>
        </w:rPr>
        <w:t>а</w:t>
      </w:r>
      <w:r w:rsidR="002825EF">
        <w:rPr>
          <w:iCs/>
          <w:sz w:val="24"/>
          <w:szCs w:val="24"/>
        </w:rPr>
        <w:t xml:space="preserve"> зон</w:t>
      </w:r>
      <w:r w:rsidR="00E61556">
        <w:rPr>
          <w:iCs/>
          <w:sz w:val="24"/>
          <w:szCs w:val="24"/>
        </w:rPr>
        <w:t>а</w:t>
      </w:r>
      <w:r w:rsidR="002825EF">
        <w:rPr>
          <w:iCs/>
          <w:sz w:val="24"/>
          <w:szCs w:val="24"/>
        </w:rPr>
        <w:t xml:space="preserve"> (на около </w:t>
      </w:r>
      <w:r w:rsidR="009179D5">
        <w:rPr>
          <w:iCs/>
          <w:sz w:val="24"/>
          <w:szCs w:val="24"/>
        </w:rPr>
        <w:t>0</w:t>
      </w:r>
      <w:r w:rsidR="00F82CCB">
        <w:rPr>
          <w:iCs/>
          <w:sz w:val="24"/>
          <w:szCs w:val="24"/>
        </w:rPr>
        <w:t>,</w:t>
      </w:r>
      <w:r w:rsidR="00A11758">
        <w:rPr>
          <w:iCs/>
          <w:sz w:val="24"/>
          <w:szCs w:val="24"/>
        </w:rPr>
        <w:t>2</w:t>
      </w:r>
      <w:r w:rsidRPr="002825EF">
        <w:rPr>
          <w:iCs/>
          <w:sz w:val="24"/>
          <w:szCs w:val="24"/>
        </w:rPr>
        <w:t xml:space="preserve"> км) от мрежата НАТУРА 2000 </w:t>
      </w:r>
      <w:r w:rsidR="00E61556">
        <w:rPr>
          <w:iCs/>
          <w:sz w:val="24"/>
          <w:szCs w:val="24"/>
        </w:rPr>
        <w:t>е</w:t>
      </w:r>
      <w:r w:rsidRPr="002825EF">
        <w:rPr>
          <w:iCs/>
          <w:sz w:val="24"/>
          <w:szCs w:val="24"/>
        </w:rPr>
        <w:t>:</w:t>
      </w:r>
    </w:p>
    <w:p w14:paraId="443B7A7D" w14:textId="77777777" w:rsidR="00A11758" w:rsidRPr="00363242" w:rsidRDefault="00A11758" w:rsidP="00A11758">
      <w:pPr>
        <w:ind w:firstLine="567"/>
        <w:jc w:val="both"/>
        <w:rPr>
          <w:rFonts w:ascii="Times New Roman" w:hAnsi="Times New Roman"/>
          <w:bCs/>
          <w:iCs/>
          <w:sz w:val="24"/>
          <w:szCs w:val="24"/>
          <w:lang w:val="bg-BG"/>
        </w:rPr>
      </w:pPr>
      <w:r w:rsidRPr="00363242">
        <w:rPr>
          <w:rFonts w:ascii="Times New Roman" w:hAnsi="Times New Roman"/>
          <w:bCs/>
          <w:iCs/>
          <w:sz w:val="24"/>
          <w:szCs w:val="24"/>
          <w:lang w:val="bg-BG"/>
        </w:rPr>
        <w:t>- BG0000240 “Студенец”, за опазване на дивите птици, по чл.6, ал.1, т.3 и 4 от ЗБР, обявена със Заповед №РД-800/04.11.2008 г. на МОСВ (ДВ бр.105/09.12.2008 г.), изменена и допълнена със Заповед №РД-269/31.03.2021 г. на МОСВ (ДВ бр. 41/18.05.2021 г.);</w:t>
      </w:r>
    </w:p>
    <w:p w14:paraId="38D6ED8B" w14:textId="77777777" w:rsidR="00A11758" w:rsidRPr="00363242" w:rsidRDefault="00A11758" w:rsidP="00A11758">
      <w:pPr>
        <w:ind w:firstLine="567"/>
        <w:jc w:val="both"/>
        <w:rPr>
          <w:rFonts w:ascii="Times New Roman" w:hAnsi="Times New Roman"/>
          <w:bCs/>
          <w:iCs/>
          <w:sz w:val="24"/>
          <w:szCs w:val="24"/>
          <w:lang w:val="bg-BG"/>
        </w:rPr>
      </w:pPr>
      <w:r w:rsidRPr="00363242">
        <w:rPr>
          <w:rFonts w:ascii="Times New Roman" w:hAnsi="Times New Roman"/>
          <w:bCs/>
          <w:iCs/>
          <w:sz w:val="24"/>
          <w:szCs w:val="24"/>
          <w:lang w:val="bg-BG"/>
        </w:rPr>
        <w:t>- 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2863C90F" w14:textId="77777777" w:rsidR="00A11758" w:rsidRPr="00363242" w:rsidRDefault="00A11758" w:rsidP="00A11758">
      <w:pPr>
        <w:ind w:firstLine="567"/>
        <w:jc w:val="both"/>
        <w:rPr>
          <w:lang w:val="bg-BG"/>
        </w:rPr>
      </w:pPr>
      <w:r w:rsidRPr="00363242">
        <w:rPr>
          <w:rFonts w:ascii="Times New Roman" w:hAnsi="Times New Roman"/>
          <w:sz w:val="24"/>
          <w:szCs w:val="24"/>
          <w:lang w:val="bg-BG"/>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17251CF1" w14:textId="77777777" w:rsidR="00A11758" w:rsidRPr="00363242" w:rsidRDefault="00A11758" w:rsidP="00A11758">
      <w:pPr>
        <w:pStyle w:val="a5"/>
        <w:ind w:firstLine="567"/>
        <w:rPr>
          <w:sz w:val="24"/>
          <w:szCs w:val="24"/>
        </w:rPr>
      </w:pPr>
      <w:r w:rsidRPr="00363242">
        <w:rPr>
          <w:sz w:val="24"/>
          <w:szCs w:val="24"/>
        </w:rPr>
        <w:t xml:space="preserve">С оглед гореизложеното, отчитайки местоположението (извън границите на защитени зони от мрежата Натура 2000) и характера на </w:t>
      </w:r>
      <w:r w:rsidRPr="00363242">
        <w:rPr>
          <w:bCs/>
          <w:sz w:val="24"/>
          <w:szCs w:val="24"/>
        </w:rPr>
        <w:t xml:space="preserve">заявеното </w:t>
      </w:r>
      <w:r w:rsidRPr="00363242">
        <w:rPr>
          <w:sz w:val="24"/>
          <w:szCs w:val="24"/>
        </w:rPr>
        <w:t>ИП, при реализацията му няма вероятност от отрицателно въздействие върху защитени зони от мрежата „Натура 2000“, включително и най-близко разположените защитени зони BG0000240 “Студенец” и BG0000240 “Студенец”, по отношение на:</w:t>
      </w:r>
    </w:p>
    <w:p w14:paraId="05D410E3" w14:textId="77777777" w:rsidR="00A11758" w:rsidRPr="00363242" w:rsidRDefault="00A11758" w:rsidP="00A11758">
      <w:pPr>
        <w:pStyle w:val="a5"/>
        <w:ind w:firstLine="567"/>
        <w:rPr>
          <w:sz w:val="24"/>
          <w:szCs w:val="24"/>
        </w:rPr>
      </w:pPr>
      <w:r w:rsidRPr="00363242">
        <w:rPr>
          <w:sz w:val="24"/>
          <w:szCs w:val="24"/>
        </w:rPr>
        <w:t>•</w:t>
      </w:r>
      <w:r w:rsidRPr="00363242">
        <w:rPr>
          <w:sz w:val="24"/>
          <w:szCs w:val="24"/>
        </w:rPr>
        <w:tab/>
        <w:t xml:space="preserve">Пряко или косвено унищожаване, увреждане или фрагментиране на местообитания на видове птици, предмет на опазване на защитена зона BG0000240 “Студенец”; природни местообитания и местообитания на видове от дивата флора и фауна, предмет на опазване в защитена зона BG0000240 “Студенец”; </w:t>
      </w:r>
    </w:p>
    <w:p w14:paraId="339884F2" w14:textId="77777777" w:rsidR="00A11758" w:rsidRPr="00363242" w:rsidRDefault="00A11758" w:rsidP="00A11758">
      <w:pPr>
        <w:pStyle w:val="a5"/>
        <w:ind w:firstLine="567"/>
        <w:rPr>
          <w:sz w:val="24"/>
          <w:szCs w:val="24"/>
        </w:rPr>
      </w:pPr>
      <w:r w:rsidRPr="00363242">
        <w:rPr>
          <w:sz w:val="24"/>
          <w:szCs w:val="24"/>
        </w:rPr>
        <w:t>•</w:t>
      </w:r>
      <w:r w:rsidRPr="00363242">
        <w:rPr>
          <w:sz w:val="24"/>
          <w:szCs w:val="24"/>
        </w:rPr>
        <w:tab/>
        <w:t>Трансформация на местообитания на видове, безпокойство или прогонване на видове, предмет на опазване;</w:t>
      </w:r>
    </w:p>
    <w:p w14:paraId="7D30FF64" w14:textId="77777777" w:rsidR="00A11758" w:rsidRPr="00363242" w:rsidRDefault="00A11758" w:rsidP="00A11758">
      <w:pPr>
        <w:pStyle w:val="a5"/>
        <w:ind w:firstLine="567"/>
        <w:rPr>
          <w:sz w:val="24"/>
          <w:szCs w:val="24"/>
        </w:rPr>
      </w:pPr>
      <w:r w:rsidRPr="00363242">
        <w:rPr>
          <w:sz w:val="24"/>
          <w:szCs w:val="24"/>
        </w:rPr>
        <w:t>•</w:t>
      </w:r>
      <w:r w:rsidRPr="00363242">
        <w:rPr>
          <w:sz w:val="24"/>
          <w:szCs w:val="24"/>
        </w:rPr>
        <w:tab/>
        <w:t>Нарушаване целостта и целите на опазване на защитената зона;</w:t>
      </w:r>
    </w:p>
    <w:p w14:paraId="5BC2AA78" w14:textId="77777777" w:rsidR="00A11758" w:rsidRPr="00363242" w:rsidRDefault="00A11758" w:rsidP="00A11758">
      <w:pPr>
        <w:pStyle w:val="a5"/>
        <w:ind w:firstLine="567"/>
        <w:rPr>
          <w:sz w:val="24"/>
          <w:szCs w:val="24"/>
        </w:rPr>
      </w:pPr>
      <w:r w:rsidRPr="00363242">
        <w:rPr>
          <w:sz w:val="24"/>
          <w:szCs w:val="24"/>
        </w:rPr>
        <w:t>•</w:t>
      </w:r>
      <w:r w:rsidRPr="00363242">
        <w:rPr>
          <w:sz w:val="24"/>
          <w:szCs w:val="24"/>
        </w:rPr>
        <w:tab/>
        <w:t>Нарушаване кохерентността между съседни защитени зони;</w:t>
      </w:r>
    </w:p>
    <w:p w14:paraId="5612A345" w14:textId="77777777" w:rsidR="00A11758" w:rsidRPr="00363242" w:rsidRDefault="00A11758" w:rsidP="00A11758">
      <w:pPr>
        <w:pStyle w:val="a5"/>
        <w:ind w:firstLine="567"/>
        <w:rPr>
          <w:sz w:val="24"/>
          <w:szCs w:val="24"/>
        </w:rPr>
      </w:pPr>
      <w:r w:rsidRPr="00363242">
        <w:rPr>
          <w:sz w:val="24"/>
          <w:szCs w:val="24"/>
        </w:rPr>
        <w:t>•</w:t>
      </w:r>
      <w:r w:rsidRPr="00363242">
        <w:rPr>
          <w:sz w:val="24"/>
          <w:szCs w:val="24"/>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най-близко разположената защитена зона.</w:t>
      </w:r>
    </w:p>
    <w:p w14:paraId="240E7A91" w14:textId="77777777" w:rsidR="00A11758" w:rsidRPr="00363242" w:rsidRDefault="00A11758" w:rsidP="00A11758">
      <w:pPr>
        <w:ind w:firstLine="567"/>
        <w:jc w:val="both"/>
        <w:rPr>
          <w:rFonts w:ascii="Times New Roman" w:hAnsi="Times New Roman"/>
          <w:sz w:val="24"/>
          <w:szCs w:val="24"/>
          <w:lang w:val="bg-BG"/>
        </w:rPr>
      </w:pPr>
      <w:r w:rsidRPr="00363242">
        <w:rPr>
          <w:rFonts w:ascii="Times New Roman" w:hAnsi="Times New Roman"/>
          <w:sz w:val="24"/>
          <w:szCs w:val="24"/>
          <w:lang w:val="bg-BG"/>
        </w:rPr>
        <w:t xml:space="preserve">В тази връзка и на основание чл. 2, ал. 2 от Наредбата за ОС Ви уведомявам, че </w:t>
      </w:r>
      <w:r w:rsidRPr="00363242">
        <w:rPr>
          <w:rFonts w:ascii="Times New Roman" w:hAnsi="Times New Roman"/>
          <w:b/>
          <w:sz w:val="24"/>
          <w:szCs w:val="24"/>
          <w:lang w:val="bg-BG"/>
        </w:rPr>
        <w:t>преценката</w:t>
      </w:r>
      <w:r w:rsidRPr="00363242">
        <w:rPr>
          <w:rFonts w:ascii="Times New Roman" w:hAnsi="Times New Roman"/>
          <w:sz w:val="24"/>
          <w:szCs w:val="24"/>
          <w:lang w:val="bg-BG"/>
        </w:rPr>
        <w:t xml:space="preserve"> на компетентния орган за така заявеното </w:t>
      </w:r>
      <w:r w:rsidRPr="00363242">
        <w:rPr>
          <w:rFonts w:ascii="Times New Roman" w:hAnsi="Times New Roman"/>
          <w:sz w:val="24"/>
          <w:szCs w:val="24"/>
          <w:lang w:val="ru-RU"/>
        </w:rPr>
        <w:t xml:space="preserve">инвестиционно предложение </w:t>
      </w:r>
      <w:r w:rsidRPr="00363242">
        <w:rPr>
          <w:rFonts w:ascii="Times New Roman" w:hAnsi="Times New Roman"/>
          <w:sz w:val="24"/>
          <w:szCs w:val="24"/>
          <w:lang w:val="bg-BG"/>
        </w:rPr>
        <w:t xml:space="preserve">е, че </w:t>
      </w:r>
      <w:r w:rsidRPr="00363242">
        <w:rPr>
          <w:rFonts w:ascii="Times New Roman" w:hAnsi="Times New Roman"/>
          <w:b/>
          <w:sz w:val="24"/>
          <w:szCs w:val="24"/>
          <w:lang w:val="bg-BG"/>
        </w:rPr>
        <w:t>не е необходимо провеждане на процедура</w:t>
      </w:r>
      <w:r w:rsidRPr="00363242">
        <w:rPr>
          <w:rFonts w:ascii="Times New Roman" w:hAnsi="Times New Roman"/>
          <w:sz w:val="24"/>
          <w:szCs w:val="24"/>
          <w:lang w:val="bg-BG"/>
        </w:rPr>
        <w:t xml:space="preserve"> по реда на Глава втора от Наредбата за ОС.</w:t>
      </w:r>
    </w:p>
    <w:p w14:paraId="5A80C0C0" w14:textId="77777777" w:rsidR="00A11758" w:rsidRPr="00363242" w:rsidRDefault="00A11758" w:rsidP="00A11758">
      <w:pPr>
        <w:tabs>
          <w:tab w:val="left" w:pos="720"/>
          <w:tab w:val="left" w:pos="5580"/>
          <w:tab w:val="left" w:pos="6480"/>
          <w:tab w:val="left" w:pos="7033"/>
        </w:tabs>
        <w:ind w:firstLine="567"/>
        <w:jc w:val="both"/>
        <w:rPr>
          <w:rFonts w:ascii="Times New Roman" w:hAnsi="Times New Roman"/>
          <w:iCs/>
          <w:sz w:val="24"/>
          <w:szCs w:val="24"/>
          <w:lang w:val="bg-BG"/>
        </w:rPr>
      </w:pPr>
      <w:r w:rsidRPr="00363242">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186F68CF" w14:textId="77777777" w:rsidR="00A11758" w:rsidRPr="00BF17D7" w:rsidRDefault="00A11758" w:rsidP="00A11758">
      <w:pPr>
        <w:tabs>
          <w:tab w:val="left" w:pos="720"/>
          <w:tab w:val="left" w:pos="5580"/>
          <w:tab w:val="left" w:pos="6480"/>
          <w:tab w:val="left" w:pos="7033"/>
        </w:tabs>
        <w:ind w:firstLine="567"/>
        <w:jc w:val="both"/>
        <w:rPr>
          <w:rFonts w:ascii="Times New Roman" w:hAnsi="Times New Roman"/>
          <w:sz w:val="24"/>
          <w:szCs w:val="24"/>
        </w:rPr>
      </w:pPr>
      <w:r w:rsidRPr="00363242">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33444969" w14:textId="77777777" w:rsidR="00F82CCB" w:rsidRPr="00A979FE" w:rsidRDefault="00F82CCB" w:rsidP="00A979FE">
      <w:pPr>
        <w:jc w:val="both"/>
        <w:rPr>
          <w:rFonts w:ascii="Times New Roman" w:hAnsi="Times New Roman"/>
          <w:iCs/>
          <w:noProof/>
          <w:sz w:val="18"/>
          <w:szCs w:val="22"/>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03810E39" w:rsidR="002B515A" w:rsidRPr="00A11758" w:rsidRDefault="001A4EB1" w:rsidP="00F32037">
      <w:pPr>
        <w:rPr>
          <w:rFonts w:ascii="Times New Roman" w:hAnsi="Times New Roman"/>
          <w:iCs/>
          <w:lang w:val="bg-BG"/>
        </w:rPr>
      </w:pPr>
      <w:r>
        <w:rPr>
          <w:i/>
          <w:noProof/>
        </w:rPr>
        <w:pict w14:anchorId="0FD3744C">
          <v:shape id="_x0000_i1026" type="#_x0000_t75" alt="Ред за подпис, неподписано" style="width:177pt;height:88.5pt">
            <v:imagedata r:id="rId9"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RPr="00A11758" w:rsidSect="001C786C">
      <w:footerReference w:type="default" r:id="rId10"/>
      <w:headerReference w:type="first" r:id="rId11"/>
      <w:footerReference w:type="first" r:id="rId12"/>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52C13" w14:textId="77777777" w:rsidR="00D4612B" w:rsidRDefault="00D4612B">
      <w:r>
        <w:separator/>
      </w:r>
    </w:p>
  </w:endnote>
  <w:endnote w:type="continuationSeparator" w:id="0">
    <w:p w14:paraId="5167459C" w14:textId="77777777" w:rsidR="00D4612B" w:rsidRDefault="00D4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15884BD0" w:rsidR="001D5BBD" w:rsidRPr="00A979FE"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lang w:val="bg-BG"/>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3A1F7E">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00A979FE">
                  <w:rPr>
                    <w:rFonts w:ascii="Times New Roman" w:hAnsi="Times New Roman"/>
                    <w:sz w:val="18"/>
                    <w:szCs w:val="18"/>
                    <w:lang w:val="bg-BG"/>
                  </w:rPr>
                  <w:t>2</w:t>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2D33443D"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3A1F7E">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3A1F7E">
                  <w:rPr>
                    <w:rFonts w:ascii="Times New Roman" w:hAnsi="Times New Roman"/>
                    <w:noProof/>
                    <w:sz w:val="18"/>
                    <w:szCs w:val="18"/>
                  </w:rPr>
                  <w:t>2</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CA5B8" w14:textId="77777777" w:rsidR="00D4612B" w:rsidRDefault="00D4612B">
      <w:r>
        <w:separator/>
      </w:r>
    </w:p>
  </w:footnote>
  <w:footnote w:type="continuationSeparator" w:id="0">
    <w:p w14:paraId="5D6BEA24" w14:textId="77777777" w:rsidR="00D4612B" w:rsidRDefault="00D46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8"/>
        <w:sz w:val="2"/>
        <w:szCs w:val="2"/>
      </w:rPr>
    </w:pPr>
    <w:r>
      <w:rPr>
        <w:rStyle w:val="a8"/>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084646703">
    <w:abstractNumId w:val="18"/>
  </w:num>
  <w:num w:numId="2" w16cid:durableId="739136487">
    <w:abstractNumId w:val="10"/>
  </w:num>
  <w:num w:numId="3" w16cid:durableId="619070383">
    <w:abstractNumId w:val="0"/>
  </w:num>
  <w:num w:numId="4" w16cid:durableId="1035546330">
    <w:abstractNumId w:val="8"/>
  </w:num>
  <w:num w:numId="5" w16cid:durableId="2001231093">
    <w:abstractNumId w:val="14"/>
  </w:num>
  <w:num w:numId="6" w16cid:durableId="100878344">
    <w:abstractNumId w:val="16"/>
  </w:num>
  <w:num w:numId="7" w16cid:durableId="852761922">
    <w:abstractNumId w:val="6"/>
  </w:num>
  <w:num w:numId="8" w16cid:durableId="1124353000">
    <w:abstractNumId w:val="15"/>
  </w:num>
  <w:num w:numId="9" w16cid:durableId="17509809">
    <w:abstractNumId w:val="2"/>
  </w:num>
  <w:num w:numId="10" w16cid:durableId="1592083282">
    <w:abstractNumId w:val="9"/>
  </w:num>
  <w:num w:numId="11" w16cid:durableId="364139977">
    <w:abstractNumId w:val="13"/>
  </w:num>
  <w:num w:numId="12" w16cid:durableId="981080262">
    <w:abstractNumId w:val="3"/>
  </w:num>
  <w:num w:numId="13" w16cid:durableId="277833438">
    <w:abstractNumId w:val="20"/>
  </w:num>
  <w:num w:numId="14" w16cid:durableId="1222398922">
    <w:abstractNumId w:val="17"/>
  </w:num>
  <w:num w:numId="15" w16cid:durableId="1581909253">
    <w:abstractNumId w:val="12"/>
  </w:num>
  <w:num w:numId="16" w16cid:durableId="1084642223">
    <w:abstractNumId w:val="11"/>
  </w:num>
  <w:num w:numId="17" w16cid:durableId="1682969317">
    <w:abstractNumId w:val="19"/>
  </w:num>
  <w:num w:numId="18" w16cid:durableId="1496607212">
    <w:abstractNumId w:val="5"/>
  </w:num>
  <w:num w:numId="19" w16cid:durableId="1711955404">
    <w:abstractNumId w:val="7"/>
  </w:num>
  <w:num w:numId="20" w16cid:durableId="27266042">
    <w:abstractNumId w:val="1"/>
  </w:num>
  <w:num w:numId="21" w16cid:durableId="70153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2E89"/>
    <w:rsid w:val="000573F5"/>
    <w:rsid w:val="00066AA2"/>
    <w:rsid w:val="0007019B"/>
    <w:rsid w:val="00073268"/>
    <w:rsid w:val="00075493"/>
    <w:rsid w:val="0008339B"/>
    <w:rsid w:val="000949F2"/>
    <w:rsid w:val="000B3E2D"/>
    <w:rsid w:val="000B6590"/>
    <w:rsid w:val="000C4CA7"/>
    <w:rsid w:val="000C5B39"/>
    <w:rsid w:val="000D1FDA"/>
    <w:rsid w:val="000E0BB1"/>
    <w:rsid w:val="000E264F"/>
    <w:rsid w:val="000F045B"/>
    <w:rsid w:val="000F52B7"/>
    <w:rsid w:val="0010072B"/>
    <w:rsid w:val="00102537"/>
    <w:rsid w:val="00105C9B"/>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97476"/>
    <w:rsid w:val="001A2F53"/>
    <w:rsid w:val="001A4EB1"/>
    <w:rsid w:val="001A7A98"/>
    <w:rsid w:val="001B170D"/>
    <w:rsid w:val="001B204E"/>
    <w:rsid w:val="001B4BA5"/>
    <w:rsid w:val="001B6EDD"/>
    <w:rsid w:val="001C5702"/>
    <w:rsid w:val="001C5FBF"/>
    <w:rsid w:val="001C6903"/>
    <w:rsid w:val="001C6C3B"/>
    <w:rsid w:val="001C786C"/>
    <w:rsid w:val="001D5BBD"/>
    <w:rsid w:val="001E10FE"/>
    <w:rsid w:val="001E3E8F"/>
    <w:rsid w:val="001F20DB"/>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5EF"/>
    <w:rsid w:val="002828E3"/>
    <w:rsid w:val="00283CAE"/>
    <w:rsid w:val="00285059"/>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14DE"/>
    <w:rsid w:val="00382EB0"/>
    <w:rsid w:val="003A00D0"/>
    <w:rsid w:val="003A1F7E"/>
    <w:rsid w:val="003A6AD3"/>
    <w:rsid w:val="003B30BB"/>
    <w:rsid w:val="003B732C"/>
    <w:rsid w:val="003C4A76"/>
    <w:rsid w:val="003C753B"/>
    <w:rsid w:val="003D49B8"/>
    <w:rsid w:val="003D4A6B"/>
    <w:rsid w:val="003D6007"/>
    <w:rsid w:val="003F4B02"/>
    <w:rsid w:val="0040052A"/>
    <w:rsid w:val="0042680C"/>
    <w:rsid w:val="00436510"/>
    <w:rsid w:val="0043651F"/>
    <w:rsid w:val="00446795"/>
    <w:rsid w:val="00446A9A"/>
    <w:rsid w:val="00461C94"/>
    <w:rsid w:val="004647BB"/>
    <w:rsid w:val="00470B22"/>
    <w:rsid w:val="00477F7F"/>
    <w:rsid w:val="004820D4"/>
    <w:rsid w:val="004873A5"/>
    <w:rsid w:val="004A169C"/>
    <w:rsid w:val="004A7B5A"/>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21289"/>
    <w:rsid w:val="00537831"/>
    <w:rsid w:val="00552735"/>
    <w:rsid w:val="00566228"/>
    <w:rsid w:val="0057056E"/>
    <w:rsid w:val="00571B43"/>
    <w:rsid w:val="00584203"/>
    <w:rsid w:val="00584624"/>
    <w:rsid w:val="00584EC8"/>
    <w:rsid w:val="00586A51"/>
    <w:rsid w:val="00597575"/>
    <w:rsid w:val="005A1B6A"/>
    <w:rsid w:val="005A38BA"/>
    <w:rsid w:val="005A3B17"/>
    <w:rsid w:val="005A693A"/>
    <w:rsid w:val="005B182F"/>
    <w:rsid w:val="005B69F7"/>
    <w:rsid w:val="005B74E2"/>
    <w:rsid w:val="005C3F8B"/>
    <w:rsid w:val="005C77F9"/>
    <w:rsid w:val="005D2365"/>
    <w:rsid w:val="005D6B1A"/>
    <w:rsid w:val="005D7788"/>
    <w:rsid w:val="005E364F"/>
    <w:rsid w:val="00602A0B"/>
    <w:rsid w:val="00606A73"/>
    <w:rsid w:val="00606E8F"/>
    <w:rsid w:val="0061164A"/>
    <w:rsid w:val="00613164"/>
    <w:rsid w:val="006340C8"/>
    <w:rsid w:val="00640497"/>
    <w:rsid w:val="00643C98"/>
    <w:rsid w:val="00661C46"/>
    <w:rsid w:val="006647EB"/>
    <w:rsid w:val="0066703A"/>
    <w:rsid w:val="00675EF6"/>
    <w:rsid w:val="00683C00"/>
    <w:rsid w:val="00684704"/>
    <w:rsid w:val="0068712A"/>
    <w:rsid w:val="006959A5"/>
    <w:rsid w:val="006A6CA3"/>
    <w:rsid w:val="006A6FA0"/>
    <w:rsid w:val="006B0B9A"/>
    <w:rsid w:val="006B1CB7"/>
    <w:rsid w:val="006B7BD1"/>
    <w:rsid w:val="006C0561"/>
    <w:rsid w:val="006C2A28"/>
    <w:rsid w:val="006D21A3"/>
    <w:rsid w:val="006D2408"/>
    <w:rsid w:val="006D699C"/>
    <w:rsid w:val="006E1608"/>
    <w:rsid w:val="006E3BCE"/>
    <w:rsid w:val="006E6B59"/>
    <w:rsid w:val="006F1BF1"/>
    <w:rsid w:val="00706221"/>
    <w:rsid w:val="00710DA7"/>
    <w:rsid w:val="00721F8E"/>
    <w:rsid w:val="00727B9B"/>
    <w:rsid w:val="00735898"/>
    <w:rsid w:val="00736044"/>
    <w:rsid w:val="00737EFC"/>
    <w:rsid w:val="007464EF"/>
    <w:rsid w:val="00766344"/>
    <w:rsid w:val="007666DC"/>
    <w:rsid w:val="007719EF"/>
    <w:rsid w:val="00771A14"/>
    <w:rsid w:val="00772E01"/>
    <w:rsid w:val="00781975"/>
    <w:rsid w:val="007866AA"/>
    <w:rsid w:val="007876F3"/>
    <w:rsid w:val="007A1D54"/>
    <w:rsid w:val="007A5E42"/>
    <w:rsid w:val="007A6290"/>
    <w:rsid w:val="007B4743"/>
    <w:rsid w:val="007B5F37"/>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18D8"/>
    <w:rsid w:val="0085348A"/>
    <w:rsid w:val="008632CA"/>
    <w:rsid w:val="008645B9"/>
    <w:rsid w:val="008719BB"/>
    <w:rsid w:val="00874A5A"/>
    <w:rsid w:val="00875191"/>
    <w:rsid w:val="008968D0"/>
    <w:rsid w:val="008A101D"/>
    <w:rsid w:val="008A13F7"/>
    <w:rsid w:val="008B0206"/>
    <w:rsid w:val="008B1300"/>
    <w:rsid w:val="008C0F82"/>
    <w:rsid w:val="008C2EFF"/>
    <w:rsid w:val="008C5C63"/>
    <w:rsid w:val="008D67DB"/>
    <w:rsid w:val="008E3C74"/>
    <w:rsid w:val="008F1D9C"/>
    <w:rsid w:val="00902B60"/>
    <w:rsid w:val="00906093"/>
    <w:rsid w:val="009142CE"/>
    <w:rsid w:val="009154E3"/>
    <w:rsid w:val="009179D5"/>
    <w:rsid w:val="00926F38"/>
    <w:rsid w:val="00927C76"/>
    <w:rsid w:val="00936425"/>
    <w:rsid w:val="00943933"/>
    <w:rsid w:val="00946D85"/>
    <w:rsid w:val="00950B3D"/>
    <w:rsid w:val="009571F2"/>
    <w:rsid w:val="00961612"/>
    <w:rsid w:val="00973C05"/>
    <w:rsid w:val="00974296"/>
    <w:rsid w:val="00974546"/>
    <w:rsid w:val="00975C17"/>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1758"/>
    <w:rsid w:val="00A12710"/>
    <w:rsid w:val="00A165D4"/>
    <w:rsid w:val="00A4221A"/>
    <w:rsid w:val="00A46703"/>
    <w:rsid w:val="00A671F2"/>
    <w:rsid w:val="00A70C9E"/>
    <w:rsid w:val="00A839E1"/>
    <w:rsid w:val="00A83C3E"/>
    <w:rsid w:val="00A915C1"/>
    <w:rsid w:val="00A93198"/>
    <w:rsid w:val="00A9408A"/>
    <w:rsid w:val="00A979FE"/>
    <w:rsid w:val="00AA0BA3"/>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471DE"/>
    <w:rsid w:val="00B53766"/>
    <w:rsid w:val="00B55A17"/>
    <w:rsid w:val="00B76562"/>
    <w:rsid w:val="00B81CAE"/>
    <w:rsid w:val="00B8211C"/>
    <w:rsid w:val="00B87101"/>
    <w:rsid w:val="00B9520D"/>
    <w:rsid w:val="00B97E6D"/>
    <w:rsid w:val="00BB73DC"/>
    <w:rsid w:val="00BC32A3"/>
    <w:rsid w:val="00BC4C3D"/>
    <w:rsid w:val="00BC74BB"/>
    <w:rsid w:val="00BC78C5"/>
    <w:rsid w:val="00BE15D5"/>
    <w:rsid w:val="00BE2972"/>
    <w:rsid w:val="00BE5E38"/>
    <w:rsid w:val="00BF273A"/>
    <w:rsid w:val="00BF3134"/>
    <w:rsid w:val="00BF4BEF"/>
    <w:rsid w:val="00BF61C7"/>
    <w:rsid w:val="00BF7B54"/>
    <w:rsid w:val="00C00904"/>
    <w:rsid w:val="00C02136"/>
    <w:rsid w:val="00C044EB"/>
    <w:rsid w:val="00C26EC8"/>
    <w:rsid w:val="00C273A4"/>
    <w:rsid w:val="00C309BE"/>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4612B"/>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C3C08"/>
    <w:rsid w:val="00DD168E"/>
    <w:rsid w:val="00DE6201"/>
    <w:rsid w:val="00E00264"/>
    <w:rsid w:val="00E01A97"/>
    <w:rsid w:val="00E01C92"/>
    <w:rsid w:val="00E15B5B"/>
    <w:rsid w:val="00E24968"/>
    <w:rsid w:val="00E25413"/>
    <w:rsid w:val="00E27B4A"/>
    <w:rsid w:val="00E30E12"/>
    <w:rsid w:val="00E344E2"/>
    <w:rsid w:val="00E40421"/>
    <w:rsid w:val="00E412F2"/>
    <w:rsid w:val="00E4226E"/>
    <w:rsid w:val="00E45F02"/>
    <w:rsid w:val="00E60640"/>
    <w:rsid w:val="00E61556"/>
    <w:rsid w:val="00E627A1"/>
    <w:rsid w:val="00E63876"/>
    <w:rsid w:val="00E65538"/>
    <w:rsid w:val="00E65806"/>
    <w:rsid w:val="00E663B8"/>
    <w:rsid w:val="00E6683E"/>
    <w:rsid w:val="00E76CD1"/>
    <w:rsid w:val="00E80158"/>
    <w:rsid w:val="00E84DFB"/>
    <w:rsid w:val="00E92586"/>
    <w:rsid w:val="00E97812"/>
    <w:rsid w:val="00EA086D"/>
    <w:rsid w:val="00EA3B1F"/>
    <w:rsid w:val="00EA4180"/>
    <w:rsid w:val="00EA69D0"/>
    <w:rsid w:val="00EB47C1"/>
    <w:rsid w:val="00EB6272"/>
    <w:rsid w:val="00EB63EB"/>
    <w:rsid w:val="00EC238C"/>
    <w:rsid w:val="00EC28C9"/>
    <w:rsid w:val="00EC304D"/>
    <w:rsid w:val="00ED1377"/>
    <w:rsid w:val="00ED7826"/>
    <w:rsid w:val="00EE1CCC"/>
    <w:rsid w:val="00EE3C41"/>
    <w:rsid w:val="00EE529B"/>
    <w:rsid w:val="00EE58D9"/>
    <w:rsid w:val="00EE5E97"/>
    <w:rsid w:val="00F00EA9"/>
    <w:rsid w:val="00F02767"/>
    <w:rsid w:val="00F048C7"/>
    <w:rsid w:val="00F10311"/>
    <w:rsid w:val="00F13731"/>
    <w:rsid w:val="00F15F59"/>
    <w:rsid w:val="00F16FBD"/>
    <w:rsid w:val="00F30EEC"/>
    <w:rsid w:val="00F32037"/>
    <w:rsid w:val="00F41798"/>
    <w:rsid w:val="00F50602"/>
    <w:rsid w:val="00F50D92"/>
    <w:rsid w:val="00F54099"/>
    <w:rsid w:val="00F6371E"/>
    <w:rsid w:val="00F72CF1"/>
    <w:rsid w:val="00F74B3E"/>
    <w:rsid w:val="00F752C0"/>
    <w:rsid w:val="00F82CCB"/>
    <w:rsid w:val="00F94863"/>
    <w:rsid w:val="00FA1719"/>
    <w:rsid w:val="00FA195A"/>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A11758"/>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54284-CAA3-4214-AE2D-BFAD2C539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TotalTime>
  <Pages>2</Pages>
  <Words>862</Words>
  <Characters>4920</Characters>
  <Application>Microsoft Office Word</Application>
  <DocSecurity>0</DocSecurity>
  <Lines>41</Lines>
  <Paragraphs>11</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5771</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55</cp:revision>
  <cp:lastPrinted>2025-03-28T15:09:00Z</cp:lastPrinted>
  <dcterms:created xsi:type="dcterms:W3CDTF">2025-11-24T09:18:00Z</dcterms:created>
  <dcterms:modified xsi:type="dcterms:W3CDTF">2026-07-23T07:02:00Z</dcterms:modified>
</cp:coreProperties>
</file>