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1840E" w14:textId="77777777" w:rsidR="00F50D92" w:rsidRPr="00F7002A" w:rsidRDefault="00F50D92" w:rsidP="00F50D92">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Pr>
          <w:rFonts w:ascii="Times New Roman" w:hAnsi="Times New Roman"/>
          <w:iCs/>
        </w:rPr>
        <w:t>0</w:t>
      </w:r>
    </w:p>
    <w:p w14:paraId="12D3DCF6" w14:textId="77777777" w:rsidR="00F50D92" w:rsidRPr="00F7002A" w:rsidRDefault="00F50D92" w:rsidP="00F50D92">
      <w:pPr>
        <w:jc w:val="right"/>
        <w:rPr>
          <w:rStyle w:val="a7"/>
          <w:rFonts w:ascii="Calibri" w:hAnsi="Calibri" w:cs="Calibri"/>
          <w:i w:val="0"/>
        </w:rPr>
      </w:pPr>
      <w:r w:rsidRPr="00F7002A">
        <w:rPr>
          <w:rStyle w:val="a7"/>
          <w:rFonts w:ascii="Calibri" w:hAnsi="Calibri" w:cs="Calibri"/>
          <w:i w:val="0"/>
          <w:lang w:val="bg-BG"/>
        </w:rPr>
        <w:t xml:space="preserve">                                                                                                                       </w:t>
      </w:r>
      <w:r w:rsidRPr="00F7002A">
        <w:rPr>
          <w:rStyle w:val="a7"/>
          <w:rFonts w:ascii="Calibri" w:hAnsi="Calibri" w:cs="Calibri"/>
          <w:i w:val="0"/>
        </w:rPr>
        <w:t>[TLP-</w:t>
      </w:r>
      <w:r>
        <w:rPr>
          <w:rStyle w:val="a7"/>
          <w:rFonts w:ascii="Calibri" w:hAnsi="Calibri" w:cs="Calibri"/>
          <w:i w:val="0"/>
        </w:rPr>
        <w:t>WHITE</w:t>
      </w:r>
      <w:r w:rsidRPr="00F7002A">
        <w:rPr>
          <w:rStyle w:val="a7"/>
          <w:rFonts w:ascii="Calibri" w:hAnsi="Calibri" w:cs="Calibri"/>
          <w:i w:val="0"/>
        </w:rPr>
        <w:t>]</w:t>
      </w:r>
    </w:p>
    <w:p w14:paraId="6C802FC9" w14:textId="0757CF11" w:rsidR="00276486" w:rsidRDefault="00AB503F" w:rsidP="00276486">
      <w:pPr>
        <w:rPr>
          <w:rFonts w:ascii="Times New Roman" w:eastAsia="Calibri" w:hAnsi="Times New Roman"/>
          <w:b/>
          <w:noProof/>
          <w:sz w:val="24"/>
          <w:szCs w:val="24"/>
          <w:lang w:val="bg-BG"/>
        </w:rPr>
      </w:pPr>
      <w:r w:rsidRPr="00AB503F">
        <w:rPr>
          <w:rFonts w:ascii="Times New Roman" w:eastAsia="Calibri" w:hAnsi="Times New Roman"/>
          <w:b/>
          <w:noProof/>
          <w:sz w:val="24"/>
          <w:szCs w:val="24"/>
          <w:lang w:val="bg-BG"/>
        </w:rPr>
        <w:pict w14:anchorId="7E5FD7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141pt;height:57.75pt;visibility:visible;mso-wrap-style:square">
            <v:imagedata r:id="rId8" o:title=""/>
          </v:shape>
        </w:pict>
      </w:r>
    </w:p>
    <w:p w14:paraId="3BD6E1F4" w14:textId="77777777" w:rsidR="00AB503F" w:rsidRPr="00276486" w:rsidRDefault="00AB503F" w:rsidP="00276486">
      <w:pPr>
        <w:rPr>
          <w:rFonts w:ascii="Times New Roman" w:eastAsia="Calibri" w:hAnsi="Times New Roman"/>
          <w:b/>
          <w:sz w:val="24"/>
          <w:szCs w:val="24"/>
          <w:lang w:val="bg-BG"/>
        </w:rPr>
      </w:pPr>
    </w:p>
    <w:p w14:paraId="27610E73" w14:textId="77777777" w:rsidR="00B56988" w:rsidRPr="00B56988" w:rsidRDefault="00B56988" w:rsidP="00B56988">
      <w:pPr>
        <w:tabs>
          <w:tab w:val="left" w:pos="426"/>
          <w:tab w:val="left" w:pos="5529"/>
          <w:tab w:val="left" w:pos="9923"/>
        </w:tabs>
        <w:suppressAutoHyphens/>
        <w:autoSpaceDN/>
        <w:adjustRightInd/>
        <w:jc w:val="both"/>
        <w:textAlignment w:val="auto"/>
        <w:rPr>
          <w:rFonts w:ascii="Times New Roman" w:hAnsi="Times New Roman"/>
          <w:b/>
          <w:caps/>
          <w:sz w:val="24"/>
          <w:szCs w:val="24"/>
          <w:lang w:val="bg-BG" w:eastAsia="zh-CN"/>
        </w:rPr>
      </w:pPr>
      <w:r w:rsidRPr="00B56988">
        <w:rPr>
          <w:rFonts w:ascii="Times New Roman" w:hAnsi="Times New Roman"/>
          <w:b/>
          <w:caps/>
          <w:sz w:val="24"/>
          <w:szCs w:val="24"/>
          <w:lang w:val="bg-BG" w:eastAsia="zh-CN"/>
        </w:rPr>
        <w:t>ДО</w:t>
      </w:r>
    </w:p>
    <w:p w14:paraId="517407CD" w14:textId="4D9B1CA0" w:rsidR="00B56988" w:rsidRPr="00B56988" w:rsidRDefault="00AB503F" w:rsidP="00B56988">
      <w:pPr>
        <w:tabs>
          <w:tab w:val="left" w:pos="426"/>
          <w:tab w:val="left" w:pos="5529"/>
          <w:tab w:val="left" w:pos="9923"/>
        </w:tabs>
        <w:suppressAutoHyphens/>
        <w:autoSpaceDN/>
        <w:adjustRightInd/>
        <w:jc w:val="both"/>
        <w:textAlignment w:val="auto"/>
        <w:rPr>
          <w:rFonts w:ascii="Times New Roman" w:hAnsi="Times New Roman"/>
          <w:b/>
          <w:caps/>
          <w:sz w:val="24"/>
          <w:szCs w:val="24"/>
          <w:lang w:val="bg-BG" w:eastAsia="zh-CN"/>
        </w:rPr>
      </w:pPr>
      <w:r>
        <w:rPr>
          <w:rFonts w:ascii="Times New Roman" w:hAnsi="Times New Roman"/>
          <w:b/>
          <w:caps/>
          <w:sz w:val="24"/>
          <w:szCs w:val="24"/>
          <w:lang w:val="bg-BG" w:eastAsia="zh-CN"/>
        </w:rPr>
        <w:t xml:space="preserve">Х А </w:t>
      </w:r>
    </w:p>
    <w:p w14:paraId="6B5C1BE3" w14:textId="4ADFBD84" w:rsidR="00B56988" w:rsidRPr="00B56988" w:rsidRDefault="00AB503F" w:rsidP="00B56988">
      <w:pPr>
        <w:tabs>
          <w:tab w:val="left" w:pos="426"/>
          <w:tab w:val="left" w:pos="5529"/>
          <w:tab w:val="left" w:pos="9923"/>
        </w:tabs>
        <w:suppressAutoHyphens/>
        <w:autoSpaceDN/>
        <w:adjustRightInd/>
        <w:jc w:val="both"/>
        <w:textAlignment w:val="auto"/>
        <w:rPr>
          <w:rFonts w:ascii="Times New Roman" w:hAnsi="Times New Roman"/>
          <w:b/>
          <w:caps/>
          <w:sz w:val="24"/>
          <w:szCs w:val="24"/>
          <w:lang w:val="bg-BG" w:eastAsia="zh-CN"/>
        </w:rPr>
      </w:pPr>
      <w:r>
        <w:rPr>
          <w:rFonts w:ascii="Times New Roman" w:hAnsi="Times New Roman"/>
          <w:b/>
          <w:caps/>
          <w:sz w:val="24"/>
          <w:szCs w:val="24"/>
          <w:lang w:val="bg-BG" w:eastAsia="zh-CN"/>
        </w:rPr>
        <w:t xml:space="preserve"> </w:t>
      </w:r>
    </w:p>
    <w:p w14:paraId="47A6BA31" w14:textId="77777777" w:rsidR="00B56988" w:rsidRPr="00B56988" w:rsidRDefault="00B56988" w:rsidP="00B56988">
      <w:pPr>
        <w:tabs>
          <w:tab w:val="left" w:pos="426"/>
          <w:tab w:val="left" w:pos="5529"/>
          <w:tab w:val="left" w:pos="9923"/>
        </w:tabs>
        <w:suppressAutoHyphens/>
        <w:autoSpaceDN/>
        <w:adjustRightInd/>
        <w:jc w:val="both"/>
        <w:textAlignment w:val="auto"/>
        <w:rPr>
          <w:rFonts w:ascii="Times New Roman" w:hAnsi="Times New Roman"/>
          <w:b/>
          <w:caps/>
          <w:sz w:val="24"/>
          <w:szCs w:val="24"/>
          <w:lang w:val="bg-BG" w:eastAsia="zh-CN"/>
        </w:rPr>
      </w:pPr>
      <w:r w:rsidRPr="00B56988">
        <w:rPr>
          <w:rFonts w:ascii="Times New Roman" w:hAnsi="Times New Roman"/>
          <w:b/>
          <w:caps/>
          <w:sz w:val="24"/>
          <w:szCs w:val="24"/>
          <w:lang w:val="bg-BG" w:eastAsia="zh-CN"/>
        </w:rPr>
        <w:t>гр. плевен</w:t>
      </w:r>
    </w:p>
    <w:p w14:paraId="6241C4D6" w14:textId="77777777" w:rsidR="00B56988" w:rsidRPr="00B56988" w:rsidRDefault="00B56988" w:rsidP="00B56988">
      <w:pPr>
        <w:tabs>
          <w:tab w:val="left" w:pos="426"/>
          <w:tab w:val="left" w:pos="5529"/>
          <w:tab w:val="left" w:pos="9923"/>
        </w:tabs>
        <w:suppressAutoHyphens/>
        <w:autoSpaceDN/>
        <w:adjustRightInd/>
        <w:jc w:val="both"/>
        <w:textAlignment w:val="auto"/>
        <w:rPr>
          <w:rFonts w:ascii="Times New Roman" w:hAnsi="Times New Roman"/>
          <w:b/>
          <w:caps/>
          <w:sz w:val="16"/>
          <w:szCs w:val="16"/>
          <w:lang w:val="bg-BG" w:eastAsia="zh-CN"/>
        </w:rPr>
      </w:pPr>
    </w:p>
    <w:p w14:paraId="10293A2F" w14:textId="77777777" w:rsidR="00B56988" w:rsidRPr="00B56988" w:rsidRDefault="00B56988" w:rsidP="00B56988">
      <w:pPr>
        <w:suppressAutoHyphens/>
        <w:overflowPunct/>
        <w:autoSpaceDE/>
        <w:adjustRightInd/>
        <w:ind w:left="1134" w:hanging="1134"/>
        <w:jc w:val="both"/>
        <w:textAlignment w:val="auto"/>
        <w:rPr>
          <w:rFonts w:ascii="Times New Roman" w:hAnsi="Times New Roman"/>
          <w:b/>
          <w:bCs/>
          <w:caps/>
          <w:sz w:val="16"/>
          <w:szCs w:val="16"/>
          <w:lang w:val="bg-BG" w:eastAsia="zh-CN"/>
        </w:rPr>
      </w:pPr>
    </w:p>
    <w:p w14:paraId="18A9DAE5" w14:textId="77777777" w:rsidR="00B56988" w:rsidRPr="00B56988" w:rsidRDefault="00B56988" w:rsidP="00B56988">
      <w:pPr>
        <w:suppressAutoHyphens/>
        <w:overflowPunct/>
        <w:autoSpaceDE/>
        <w:adjustRightInd/>
        <w:ind w:left="1134" w:hanging="1134"/>
        <w:jc w:val="both"/>
        <w:textAlignment w:val="auto"/>
        <w:rPr>
          <w:rFonts w:ascii="Times New Roman" w:hAnsi="Times New Roman"/>
          <w:b/>
          <w:bCs/>
          <w:caps/>
          <w:sz w:val="16"/>
          <w:szCs w:val="16"/>
          <w:lang w:val="bg-BG" w:eastAsia="zh-CN"/>
        </w:rPr>
      </w:pPr>
    </w:p>
    <w:p w14:paraId="473F310C" w14:textId="77777777" w:rsidR="00B56988" w:rsidRPr="00B56988" w:rsidRDefault="00B56988" w:rsidP="00B56988">
      <w:pPr>
        <w:suppressAutoHyphens/>
        <w:overflowPunct/>
        <w:autoSpaceDE/>
        <w:adjustRightInd/>
        <w:ind w:left="1134" w:hanging="1134"/>
        <w:jc w:val="both"/>
        <w:textAlignment w:val="auto"/>
        <w:rPr>
          <w:rFonts w:ascii="Times New Roman" w:hAnsi="Times New Roman"/>
          <w:b/>
          <w:bCs/>
          <w:caps/>
          <w:sz w:val="16"/>
          <w:szCs w:val="16"/>
          <w:lang w:val="bg-BG" w:eastAsia="zh-CN"/>
        </w:rPr>
      </w:pPr>
    </w:p>
    <w:p w14:paraId="5E49797E" w14:textId="1D3BE3C5" w:rsidR="00B56988" w:rsidRPr="00B56988" w:rsidRDefault="00B56988" w:rsidP="00B56988">
      <w:pPr>
        <w:suppressAutoHyphens/>
        <w:overflowPunct/>
        <w:autoSpaceDE/>
        <w:adjustRightInd/>
        <w:ind w:left="1134" w:hanging="1134"/>
        <w:jc w:val="both"/>
        <w:textAlignment w:val="auto"/>
        <w:rPr>
          <w:rFonts w:ascii="Times New Roman" w:hAnsi="Times New Roman"/>
          <w:b/>
          <w:caps/>
          <w:sz w:val="24"/>
          <w:szCs w:val="24"/>
          <w:lang w:val="bg-BG" w:eastAsia="zh-CN"/>
        </w:rPr>
      </w:pPr>
      <w:r w:rsidRPr="00B56988">
        <w:rPr>
          <w:rFonts w:ascii="Times New Roman" w:hAnsi="Times New Roman"/>
          <w:b/>
          <w:bCs/>
          <w:caps/>
          <w:sz w:val="24"/>
          <w:szCs w:val="24"/>
          <w:lang w:val="bg-BG" w:eastAsia="zh-CN"/>
        </w:rPr>
        <w:t>Относно</w:t>
      </w:r>
      <w:r w:rsidRPr="00B56988">
        <w:rPr>
          <w:rFonts w:ascii="Times New Roman" w:hAnsi="Times New Roman"/>
          <w:bCs/>
          <w:caps/>
          <w:sz w:val="24"/>
          <w:szCs w:val="24"/>
          <w:lang w:val="bg-BG" w:eastAsia="zh-CN"/>
        </w:rPr>
        <w:t>:</w:t>
      </w:r>
      <w:r w:rsidRPr="00B56988">
        <w:rPr>
          <w:rFonts w:ascii="Times New Roman" w:hAnsi="Times New Roman"/>
          <w:bCs/>
          <w:sz w:val="24"/>
          <w:szCs w:val="24"/>
          <w:lang w:val="bg-BG" w:eastAsia="zh-CN"/>
        </w:rPr>
        <w:t xml:space="preserve"> </w:t>
      </w:r>
      <w:r w:rsidRPr="00B56988">
        <w:rPr>
          <w:rFonts w:ascii="Times New Roman" w:hAnsi="Times New Roman"/>
          <w:bCs/>
          <w:sz w:val="24"/>
          <w:szCs w:val="24"/>
          <w:lang w:val="bg-BG"/>
        </w:rPr>
        <w:t xml:space="preserve">Инвестиционно предложение (ИП) </w:t>
      </w:r>
      <w:r w:rsidRPr="00B56988">
        <w:rPr>
          <w:rFonts w:ascii="Times New Roman" w:hAnsi="Times New Roman"/>
          <w:bCs/>
          <w:sz w:val="24"/>
          <w:szCs w:val="24"/>
          <w:lang w:val="bg-BG" w:eastAsia="zh-CN"/>
        </w:rPr>
        <w:t xml:space="preserve">„Изграждане на еднофамилна жилищна сграда с гараж в </w:t>
      </w:r>
      <w:r w:rsidRPr="000E1260">
        <w:rPr>
          <w:rFonts w:ascii="Times New Roman" w:hAnsi="Times New Roman"/>
          <w:bCs/>
          <w:sz w:val="24"/>
          <w:szCs w:val="24"/>
          <w:lang w:val="bg-BG" w:eastAsia="zh-CN"/>
        </w:rPr>
        <w:t>ПИ</w:t>
      </w:r>
      <w:r w:rsidR="000E1260">
        <w:rPr>
          <w:rFonts w:ascii="Times New Roman" w:hAnsi="Times New Roman"/>
          <w:bCs/>
          <w:sz w:val="24"/>
          <w:szCs w:val="24"/>
          <w:lang w:val="bg-BG" w:eastAsia="zh-CN"/>
        </w:rPr>
        <w:t xml:space="preserve"> № </w:t>
      </w:r>
      <w:r w:rsidRPr="000E1260">
        <w:rPr>
          <w:rFonts w:ascii="Times New Roman" w:hAnsi="Times New Roman"/>
          <w:bCs/>
          <w:sz w:val="24"/>
          <w:szCs w:val="24"/>
          <w:lang w:val="bg-BG" w:eastAsia="zh-CN"/>
        </w:rPr>
        <w:t>56722.667.470</w:t>
      </w:r>
      <w:r w:rsidR="000E1260">
        <w:rPr>
          <w:rFonts w:ascii="Times New Roman" w:hAnsi="Times New Roman"/>
          <w:bCs/>
          <w:sz w:val="24"/>
          <w:szCs w:val="24"/>
          <w:lang w:val="bg-BG" w:eastAsia="zh-CN"/>
        </w:rPr>
        <w:t>,</w:t>
      </w:r>
      <w:r w:rsidRPr="000E1260">
        <w:rPr>
          <w:rFonts w:ascii="Times New Roman" w:hAnsi="Times New Roman"/>
          <w:bCs/>
          <w:sz w:val="24"/>
          <w:szCs w:val="24"/>
          <w:lang w:val="bg-BG" w:eastAsia="zh-CN"/>
        </w:rPr>
        <w:t xml:space="preserve"> </w:t>
      </w:r>
      <w:r w:rsidR="000E1260" w:rsidRPr="000E1260">
        <w:rPr>
          <w:rFonts w:ascii="Times New Roman" w:hAnsi="Times New Roman"/>
          <w:bCs/>
          <w:sz w:val="24"/>
          <w:szCs w:val="24"/>
          <w:lang w:val="bg-BG" w:eastAsia="zh-CN"/>
        </w:rPr>
        <w:t>попадащ в УПИ VІ в кв. 32</w:t>
      </w:r>
      <w:r w:rsidRPr="00B56988">
        <w:rPr>
          <w:rFonts w:ascii="Times New Roman" w:hAnsi="Times New Roman"/>
          <w:bCs/>
          <w:sz w:val="24"/>
          <w:szCs w:val="24"/>
          <w:lang w:val="bg-BG" w:eastAsia="zh-CN"/>
        </w:rPr>
        <w:t xml:space="preserve">, гр. Плевен“ </w:t>
      </w:r>
    </w:p>
    <w:p w14:paraId="43C6B256" w14:textId="77777777" w:rsidR="00B56988" w:rsidRPr="00B56988" w:rsidRDefault="00B56988" w:rsidP="00B56988">
      <w:pPr>
        <w:suppressAutoHyphens/>
        <w:autoSpaceDN/>
        <w:adjustRightInd/>
        <w:jc w:val="both"/>
        <w:textAlignment w:val="auto"/>
        <w:rPr>
          <w:rFonts w:ascii="Times New Roman" w:hAnsi="Times New Roman"/>
          <w:b/>
          <w:caps/>
          <w:sz w:val="16"/>
          <w:szCs w:val="16"/>
          <w:lang w:val="bg-BG" w:eastAsia="zh-CN"/>
        </w:rPr>
      </w:pPr>
    </w:p>
    <w:p w14:paraId="38B465BC" w14:textId="77777777" w:rsidR="00B56988" w:rsidRPr="00B56988" w:rsidRDefault="00B56988" w:rsidP="00B56988">
      <w:pPr>
        <w:suppressAutoHyphens/>
        <w:autoSpaceDN/>
        <w:adjustRightInd/>
        <w:ind w:firstLine="567"/>
        <w:jc w:val="both"/>
        <w:textAlignment w:val="auto"/>
        <w:rPr>
          <w:rFonts w:ascii="Times New Roman" w:hAnsi="Times New Roman"/>
          <w:b/>
          <w:caps/>
          <w:sz w:val="24"/>
          <w:szCs w:val="24"/>
          <w:lang w:val="bg-BG" w:eastAsia="zh-CN"/>
        </w:rPr>
      </w:pPr>
    </w:p>
    <w:p w14:paraId="7BAFA4A0" w14:textId="4045B770" w:rsidR="00B56988" w:rsidRPr="00B56988" w:rsidRDefault="00B56988" w:rsidP="00AB503F">
      <w:pPr>
        <w:suppressAutoHyphens/>
        <w:autoSpaceDN/>
        <w:adjustRightInd/>
        <w:ind w:firstLine="567"/>
        <w:jc w:val="both"/>
        <w:textAlignment w:val="auto"/>
        <w:rPr>
          <w:rFonts w:ascii="Times New Roman" w:hAnsi="Times New Roman"/>
          <w:b/>
          <w:caps/>
          <w:sz w:val="24"/>
          <w:szCs w:val="24"/>
          <w:lang w:val="bg-BG" w:eastAsia="zh-CN"/>
        </w:rPr>
      </w:pPr>
      <w:r w:rsidRPr="00B56988">
        <w:rPr>
          <w:rFonts w:ascii="Times New Roman" w:hAnsi="Times New Roman"/>
          <w:b/>
          <w:caps/>
          <w:sz w:val="24"/>
          <w:szCs w:val="24"/>
          <w:lang w:val="bg-BG" w:eastAsia="zh-CN"/>
        </w:rPr>
        <w:t>УважаемА госпожо А,</w:t>
      </w:r>
    </w:p>
    <w:p w14:paraId="1C4B8B55" w14:textId="77777777" w:rsidR="00B56988" w:rsidRPr="00B56988" w:rsidRDefault="00B56988" w:rsidP="00B56988">
      <w:pPr>
        <w:suppressAutoHyphens/>
        <w:autoSpaceDN/>
        <w:adjustRightInd/>
        <w:ind w:firstLine="567"/>
        <w:jc w:val="both"/>
        <w:textAlignment w:val="auto"/>
        <w:rPr>
          <w:rFonts w:ascii="Times New Roman" w:hAnsi="Times New Roman"/>
          <w:b/>
          <w:caps/>
          <w:sz w:val="16"/>
          <w:szCs w:val="16"/>
          <w:highlight w:val="yellow"/>
          <w:lang w:val="bg-BG" w:eastAsia="zh-CN"/>
        </w:rPr>
      </w:pPr>
    </w:p>
    <w:p w14:paraId="192D0370" w14:textId="4064EDCB" w:rsidR="00B56988" w:rsidRPr="00B56988" w:rsidRDefault="00B56988" w:rsidP="00B56988">
      <w:pPr>
        <w:suppressAutoHyphens/>
        <w:autoSpaceDN/>
        <w:adjustRightInd/>
        <w:ind w:firstLine="567"/>
        <w:jc w:val="both"/>
        <w:textAlignment w:val="auto"/>
        <w:rPr>
          <w:rFonts w:ascii="Times New Roman" w:hAnsi="Times New Roman"/>
          <w:sz w:val="24"/>
          <w:szCs w:val="24"/>
          <w:lang w:val="bg-BG" w:eastAsia="zh-CN"/>
        </w:rPr>
      </w:pPr>
      <w:r w:rsidRPr="00B56988">
        <w:rPr>
          <w:rFonts w:ascii="Times New Roman" w:hAnsi="Times New Roman"/>
          <w:sz w:val="24"/>
          <w:szCs w:val="24"/>
          <w:lang w:val="bg-BG" w:eastAsia="zh-CN"/>
        </w:rPr>
        <w:t xml:space="preserve">Във връзка с Ваше уведомление с вх. № </w:t>
      </w:r>
      <w:r w:rsidRPr="00B56988">
        <w:rPr>
          <w:rFonts w:ascii="Times New Roman" w:hAnsi="Times New Roman"/>
          <w:sz w:val="24"/>
          <w:szCs w:val="24"/>
          <w:lang w:val="bg-BG" w:eastAsia="bg-BG"/>
        </w:rPr>
        <w:t>АО-3795</w:t>
      </w:r>
      <w:r w:rsidRPr="00B56988">
        <w:rPr>
          <w:rFonts w:ascii="Times New Roman" w:hAnsi="Times New Roman"/>
          <w:sz w:val="24"/>
          <w:szCs w:val="24"/>
          <w:lang w:val="bg-BG" w:eastAsia="zh-CN"/>
        </w:rPr>
        <w:t>/13.07.2026г.</w:t>
      </w:r>
      <w:r w:rsidRPr="00B56988">
        <w:rPr>
          <w:rFonts w:ascii="Times New Roman" w:hAnsi="Times New Roman"/>
          <w:sz w:val="24"/>
          <w:szCs w:val="24"/>
          <w:lang w:val="bg-BG" w:eastAsia="bg-BG"/>
        </w:rPr>
        <w:t xml:space="preserve"> на</w:t>
      </w:r>
      <w:r w:rsidRPr="00B56988">
        <w:rPr>
          <w:rFonts w:ascii="Times New Roman" w:hAnsi="Times New Roman"/>
          <w:sz w:val="24"/>
          <w:szCs w:val="24"/>
          <w:lang w:val="bg-BG" w:eastAsia="zh-CN"/>
        </w:rPr>
        <w:t xml:space="preserve"> РИОСВ-Плевен за </w:t>
      </w:r>
      <w:r w:rsidRPr="00B56988">
        <w:rPr>
          <w:rFonts w:ascii="Times New Roman" w:hAnsi="Times New Roman"/>
          <w:bCs/>
          <w:sz w:val="24"/>
          <w:szCs w:val="24"/>
          <w:lang w:val="bg-BG" w:eastAsia="zh-CN"/>
        </w:rPr>
        <w:t xml:space="preserve">ИП „Изграждане на еднофамилна жилищна сграда с гараж в </w:t>
      </w:r>
      <w:r w:rsidR="000E1260" w:rsidRPr="000E1260">
        <w:rPr>
          <w:rFonts w:ascii="Times New Roman" w:hAnsi="Times New Roman"/>
          <w:bCs/>
          <w:sz w:val="24"/>
          <w:szCs w:val="24"/>
          <w:lang w:val="bg-BG" w:eastAsia="zh-CN"/>
        </w:rPr>
        <w:t>ПИ</w:t>
      </w:r>
      <w:r w:rsidR="000E1260">
        <w:rPr>
          <w:rFonts w:ascii="Times New Roman" w:hAnsi="Times New Roman"/>
          <w:bCs/>
          <w:sz w:val="24"/>
          <w:szCs w:val="24"/>
          <w:lang w:val="bg-BG" w:eastAsia="zh-CN"/>
        </w:rPr>
        <w:t xml:space="preserve"> № </w:t>
      </w:r>
      <w:r w:rsidR="000E1260" w:rsidRPr="000E1260">
        <w:rPr>
          <w:rFonts w:ascii="Times New Roman" w:hAnsi="Times New Roman"/>
          <w:bCs/>
          <w:sz w:val="24"/>
          <w:szCs w:val="24"/>
          <w:lang w:val="bg-BG" w:eastAsia="zh-CN"/>
        </w:rPr>
        <w:t>56722.667.470</w:t>
      </w:r>
      <w:r w:rsidR="000E1260">
        <w:rPr>
          <w:rFonts w:ascii="Times New Roman" w:hAnsi="Times New Roman"/>
          <w:bCs/>
          <w:sz w:val="24"/>
          <w:szCs w:val="24"/>
          <w:lang w:val="bg-BG" w:eastAsia="zh-CN"/>
        </w:rPr>
        <w:t>,</w:t>
      </w:r>
      <w:r w:rsidR="000E1260" w:rsidRPr="000E1260">
        <w:rPr>
          <w:rFonts w:ascii="Times New Roman" w:hAnsi="Times New Roman"/>
          <w:bCs/>
          <w:sz w:val="24"/>
          <w:szCs w:val="24"/>
          <w:lang w:val="bg-BG" w:eastAsia="zh-CN"/>
        </w:rPr>
        <w:t xml:space="preserve"> попадащ в УПИ VІ в кв. 32</w:t>
      </w:r>
      <w:r w:rsidR="000E1260" w:rsidRPr="00B56988">
        <w:rPr>
          <w:rFonts w:ascii="Times New Roman" w:hAnsi="Times New Roman"/>
          <w:bCs/>
          <w:sz w:val="24"/>
          <w:szCs w:val="24"/>
          <w:lang w:val="bg-BG" w:eastAsia="zh-CN"/>
        </w:rPr>
        <w:t>, гр. Плевен</w:t>
      </w:r>
      <w:r w:rsidRPr="00B56988">
        <w:rPr>
          <w:rFonts w:ascii="Times New Roman" w:hAnsi="Times New Roman"/>
          <w:bCs/>
          <w:sz w:val="24"/>
          <w:szCs w:val="24"/>
          <w:lang w:val="bg-BG" w:eastAsia="zh-CN"/>
        </w:rPr>
        <w:t xml:space="preserve">“ </w:t>
      </w:r>
      <w:r w:rsidRPr="00B56988">
        <w:rPr>
          <w:rFonts w:ascii="Times New Roman" w:hAnsi="Times New Roman"/>
          <w:sz w:val="24"/>
          <w:szCs w:val="24"/>
          <w:lang w:val="bg-BG" w:eastAsia="zh-CN"/>
        </w:rPr>
        <w:t xml:space="preserve">на основание чл. 6а, т. 2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обн., ДВ, бр. 73 от 11.09.2007 г. и </w:t>
      </w:r>
      <w:proofErr w:type="spellStart"/>
      <w:r w:rsidRPr="00B56988">
        <w:rPr>
          <w:rFonts w:ascii="Times New Roman" w:hAnsi="Times New Roman"/>
          <w:sz w:val="24"/>
          <w:szCs w:val="24"/>
          <w:lang w:val="bg-BG" w:eastAsia="zh-CN"/>
        </w:rPr>
        <w:t>вс</w:t>
      </w:r>
      <w:proofErr w:type="spellEnd"/>
      <w:r w:rsidRPr="00B56988">
        <w:rPr>
          <w:rFonts w:ascii="Times New Roman" w:hAnsi="Times New Roman"/>
          <w:sz w:val="24"/>
          <w:szCs w:val="24"/>
          <w:lang w:val="bg-BG" w:eastAsia="zh-CN"/>
        </w:rPr>
        <w:t>. изм. и доп.), Ви уведомяваме следното:</w:t>
      </w:r>
    </w:p>
    <w:p w14:paraId="6EE9A512" w14:textId="13403C49" w:rsidR="00B56988" w:rsidRPr="00B56988" w:rsidRDefault="00B56988" w:rsidP="00B56988">
      <w:pPr>
        <w:suppressAutoHyphens/>
        <w:autoSpaceDN/>
        <w:adjustRightInd/>
        <w:ind w:firstLine="567"/>
        <w:jc w:val="both"/>
        <w:textAlignment w:val="auto"/>
        <w:rPr>
          <w:rFonts w:ascii="Times New Roman" w:hAnsi="Times New Roman"/>
          <w:b/>
          <w:sz w:val="24"/>
          <w:szCs w:val="24"/>
          <w:lang w:val="bg-BG" w:eastAsia="zh-CN"/>
        </w:rPr>
      </w:pPr>
      <w:r w:rsidRPr="00B56988">
        <w:rPr>
          <w:rFonts w:ascii="Times New Roman" w:hAnsi="Times New Roman"/>
          <w:bCs/>
          <w:sz w:val="24"/>
          <w:szCs w:val="24"/>
          <w:lang w:val="bg-BG" w:eastAsia="zh-CN"/>
        </w:rPr>
        <w:t xml:space="preserve">ИП „Изграждане на еднофамилна жилищна сграда с гараж </w:t>
      </w:r>
      <w:r w:rsidR="000E1260" w:rsidRPr="000E1260">
        <w:rPr>
          <w:rFonts w:ascii="Times New Roman" w:hAnsi="Times New Roman"/>
          <w:bCs/>
          <w:sz w:val="24"/>
          <w:szCs w:val="24"/>
          <w:lang w:val="bg-BG" w:eastAsia="zh-CN"/>
        </w:rPr>
        <w:t>ПИ</w:t>
      </w:r>
      <w:r w:rsidR="000E1260">
        <w:rPr>
          <w:rFonts w:ascii="Times New Roman" w:hAnsi="Times New Roman"/>
          <w:bCs/>
          <w:sz w:val="24"/>
          <w:szCs w:val="24"/>
          <w:lang w:val="bg-BG" w:eastAsia="zh-CN"/>
        </w:rPr>
        <w:t xml:space="preserve"> № </w:t>
      </w:r>
      <w:r w:rsidR="000E1260" w:rsidRPr="000E1260">
        <w:rPr>
          <w:rFonts w:ascii="Times New Roman" w:hAnsi="Times New Roman"/>
          <w:bCs/>
          <w:sz w:val="24"/>
          <w:szCs w:val="24"/>
          <w:lang w:val="bg-BG" w:eastAsia="zh-CN"/>
        </w:rPr>
        <w:t>56722.667.470</w:t>
      </w:r>
      <w:r w:rsidR="000E1260">
        <w:rPr>
          <w:rFonts w:ascii="Times New Roman" w:hAnsi="Times New Roman"/>
          <w:bCs/>
          <w:sz w:val="24"/>
          <w:szCs w:val="24"/>
          <w:lang w:val="bg-BG" w:eastAsia="zh-CN"/>
        </w:rPr>
        <w:t>,</w:t>
      </w:r>
      <w:r w:rsidR="000E1260" w:rsidRPr="000E1260">
        <w:rPr>
          <w:rFonts w:ascii="Times New Roman" w:hAnsi="Times New Roman"/>
          <w:bCs/>
          <w:sz w:val="24"/>
          <w:szCs w:val="24"/>
          <w:lang w:val="bg-BG" w:eastAsia="zh-CN"/>
        </w:rPr>
        <w:t xml:space="preserve"> попадащ в УПИ VІ в кв. 32</w:t>
      </w:r>
      <w:r w:rsidR="000E1260" w:rsidRPr="00B56988">
        <w:rPr>
          <w:rFonts w:ascii="Times New Roman" w:hAnsi="Times New Roman"/>
          <w:bCs/>
          <w:sz w:val="24"/>
          <w:szCs w:val="24"/>
          <w:lang w:val="bg-BG" w:eastAsia="zh-CN"/>
        </w:rPr>
        <w:t>, гр. Плевен</w:t>
      </w:r>
      <w:r w:rsidRPr="00B56988">
        <w:rPr>
          <w:rFonts w:ascii="Times New Roman" w:hAnsi="Times New Roman"/>
          <w:bCs/>
          <w:sz w:val="24"/>
          <w:szCs w:val="24"/>
          <w:lang w:val="bg-BG" w:eastAsia="zh-CN"/>
        </w:rPr>
        <w:t xml:space="preserve">“  </w:t>
      </w:r>
      <w:r w:rsidRPr="00B56988">
        <w:rPr>
          <w:rFonts w:ascii="Times New Roman" w:hAnsi="Times New Roman"/>
          <w:sz w:val="24"/>
          <w:szCs w:val="24"/>
          <w:lang w:val="bg-BG" w:eastAsia="zh-CN"/>
        </w:rPr>
        <w:t xml:space="preserve">попада в обхвата на </w:t>
      </w:r>
      <w:r w:rsidRPr="00B56988">
        <w:rPr>
          <w:rFonts w:ascii="Times New Roman" w:hAnsi="Times New Roman"/>
          <w:b/>
          <w:sz w:val="24"/>
          <w:szCs w:val="24"/>
          <w:lang w:val="bg-BG" w:eastAsia="zh-CN"/>
        </w:rPr>
        <w:t xml:space="preserve">чл. 2, ал. 2 от </w:t>
      </w:r>
      <w:r w:rsidRPr="00B56988">
        <w:rPr>
          <w:rFonts w:ascii="Times New Roman" w:hAnsi="Times New Roman"/>
          <w:b/>
          <w:i/>
          <w:sz w:val="24"/>
          <w:szCs w:val="24"/>
          <w:lang w:val="bg-BG" w:eastAsia="zh-CN"/>
        </w:rPr>
        <w:t>Наредбата за ОС</w:t>
      </w:r>
      <w:r w:rsidRPr="00B56988">
        <w:rPr>
          <w:rFonts w:ascii="Times New Roman" w:hAnsi="Times New Roman"/>
          <w:b/>
          <w:sz w:val="24"/>
          <w:szCs w:val="24"/>
          <w:lang w:val="bg-BG" w:eastAsia="zh-CN"/>
        </w:rPr>
        <w:t>.</w:t>
      </w:r>
    </w:p>
    <w:p w14:paraId="6EF1F6CB" w14:textId="02908F77" w:rsidR="00B56988" w:rsidRPr="002B7F74" w:rsidRDefault="00B56988" w:rsidP="002B7F74">
      <w:pPr>
        <w:ind w:firstLine="567"/>
        <w:jc w:val="both"/>
        <w:textAlignment w:val="auto"/>
        <w:rPr>
          <w:rFonts w:ascii="Times New Roman" w:hAnsi="Times New Roman"/>
          <w:noProof/>
          <w:sz w:val="24"/>
          <w:szCs w:val="24"/>
          <w:lang w:val="bg-BG" w:eastAsia="bg-BG"/>
        </w:rPr>
      </w:pPr>
      <w:r w:rsidRPr="00B56988">
        <w:rPr>
          <w:rFonts w:ascii="Times New Roman" w:hAnsi="Times New Roman"/>
          <w:sz w:val="24"/>
          <w:szCs w:val="24"/>
          <w:lang w:val="bg-BG"/>
        </w:rPr>
        <w:t>1.</w:t>
      </w:r>
      <w:r w:rsidRPr="00B56988">
        <w:rPr>
          <w:rFonts w:ascii="Times New Roman" w:hAnsi="Times New Roman"/>
          <w:b/>
          <w:sz w:val="24"/>
          <w:szCs w:val="24"/>
          <w:lang w:val="bg-BG"/>
        </w:rPr>
        <w:t xml:space="preserve"> </w:t>
      </w:r>
      <w:r w:rsidRPr="00B56988">
        <w:rPr>
          <w:rFonts w:ascii="Times New Roman" w:hAnsi="Times New Roman"/>
          <w:sz w:val="24"/>
          <w:szCs w:val="24"/>
          <w:lang w:val="bg-BG"/>
        </w:rPr>
        <w:t xml:space="preserve">ИП предвижда изграждане </w:t>
      </w:r>
      <w:r w:rsidRPr="00B56988">
        <w:rPr>
          <w:rFonts w:ascii="Times New Roman" w:hAnsi="Times New Roman"/>
          <w:bCs/>
          <w:sz w:val="24"/>
          <w:szCs w:val="24"/>
          <w:lang w:val="bg-BG" w:eastAsia="zh-CN"/>
        </w:rPr>
        <w:t xml:space="preserve">на еднофамилна жилищна сграда с гараж в                         </w:t>
      </w:r>
      <w:r w:rsidRPr="00B56988">
        <w:rPr>
          <w:rFonts w:ascii="Times New Roman" w:eastAsia="Calibri" w:hAnsi="Times New Roman"/>
          <w:sz w:val="24"/>
          <w:szCs w:val="24"/>
          <w:lang w:val="bg-BG"/>
        </w:rPr>
        <w:t xml:space="preserve">ПИ № 56722.667.470 </w:t>
      </w:r>
      <w:r w:rsidRPr="00B56988">
        <w:rPr>
          <w:rFonts w:ascii="Times New Roman" w:hAnsi="Times New Roman"/>
          <w:bCs/>
          <w:sz w:val="24"/>
          <w:szCs w:val="24"/>
          <w:lang w:val="bg-BG" w:eastAsia="zh-CN"/>
        </w:rPr>
        <w:t xml:space="preserve">и изменение на ПУП-ПРЗ за УПИ VІ, кв. 32, гр. Плевен. Сградата ще бъде с приблизителна РЗП – 250 кв. м, ситуирана в северната част на                                          </w:t>
      </w:r>
      <w:r w:rsidRPr="00B56988">
        <w:rPr>
          <w:rFonts w:ascii="Times New Roman" w:eastAsia="Calibri" w:hAnsi="Times New Roman"/>
          <w:sz w:val="24"/>
          <w:szCs w:val="24"/>
          <w:lang w:val="bg-BG"/>
        </w:rPr>
        <w:t>имота</w:t>
      </w:r>
      <w:r w:rsidRPr="00B56988">
        <w:rPr>
          <w:rFonts w:ascii="Times New Roman" w:hAnsi="Times New Roman"/>
          <w:bCs/>
          <w:sz w:val="24"/>
          <w:szCs w:val="24"/>
          <w:lang w:val="bg-BG" w:eastAsia="zh-CN"/>
        </w:rPr>
        <w:t xml:space="preserve">. </w:t>
      </w:r>
      <w:r w:rsidRPr="00B56988">
        <w:rPr>
          <w:rFonts w:ascii="Times New Roman" w:hAnsi="Times New Roman"/>
          <w:sz w:val="24"/>
          <w:szCs w:val="24"/>
          <w:lang w:val="bg-BG"/>
        </w:rPr>
        <w:t xml:space="preserve">Конструктивната схема ще  е скелетна – </w:t>
      </w:r>
      <w:proofErr w:type="spellStart"/>
      <w:r w:rsidRPr="00B56988">
        <w:rPr>
          <w:rFonts w:ascii="Times New Roman" w:hAnsi="Times New Roman"/>
          <w:sz w:val="24"/>
          <w:szCs w:val="24"/>
          <w:lang w:val="bg-BG"/>
        </w:rPr>
        <w:t>гредова</w:t>
      </w:r>
      <w:proofErr w:type="spellEnd"/>
      <w:r w:rsidRPr="00B56988">
        <w:rPr>
          <w:rFonts w:ascii="Times New Roman" w:hAnsi="Times New Roman"/>
          <w:sz w:val="24"/>
          <w:szCs w:val="24"/>
          <w:lang w:val="bg-BG"/>
        </w:rPr>
        <w:t>, изпълнена от монолитен стоманобетон. Покривът ще е единичен плосък покрив със стоманобетонова плоча с хидроизолация над него. Междуосовите разстояния ще са определени от функционалното решение на сградата. Външните ограждащи стени ще се изпълнят от зидарии с дебелина 25 см от тухлени блокчета.</w:t>
      </w:r>
      <w:r w:rsidRPr="00B56988">
        <w:rPr>
          <w:rFonts w:ascii="Century Gothic" w:eastAsia="Calibri" w:hAnsi="Century Gothic"/>
          <w:sz w:val="22"/>
          <w:szCs w:val="22"/>
          <w:lang w:val="bg-BG"/>
        </w:rPr>
        <w:t xml:space="preserve"> </w:t>
      </w:r>
      <w:r w:rsidRPr="00B56988">
        <w:rPr>
          <w:rFonts w:ascii="Times New Roman" w:hAnsi="Times New Roman"/>
          <w:bCs/>
          <w:sz w:val="24"/>
          <w:szCs w:val="24"/>
          <w:lang w:val="bg-BG" w:eastAsia="zh-CN"/>
        </w:rPr>
        <w:t xml:space="preserve">Дълбочина на изкопите до 1,2 м. </w:t>
      </w:r>
      <w:r w:rsidRPr="00B56988">
        <w:rPr>
          <w:rFonts w:ascii="Times New Roman" w:hAnsi="Times New Roman"/>
          <w:noProof/>
          <w:sz w:val="24"/>
          <w:szCs w:val="24"/>
          <w:lang w:val="bg-BG" w:eastAsia="bg-BG"/>
        </w:rPr>
        <w:t>Имотът ще се свърже със съществуващата водопроводна и електропреносна мрежи на населеното място.</w:t>
      </w:r>
      <w:r w:rsidRPr="00B56988">
        <w:rPr>
          <w:rFonts w:ascii="Times New Roman" w:hAnsi="Times New Roman"/>
          <w:bCs/>
          <w:sz w:val="24"/>
          <w:szCs w:val="24"/>
          <w:lang w:val="bg-BG" w:eastAsia="zh-CN"/>
        </w:rPr>
        <w:t xml:space="preserve"> Формираните битово-фекални отпадъчни води ще се заустват в съществуващата канализационна система на гр. Плевен. </w:t>
      </w:r>
      <w:r w:rsidRPr="00B56988">
        <w:rPr>
          <w:rFonts w:ascii="Times New Roman" w:hAnsi="Times New Roman"/>
          <w:noProof/>
          <w:sz w:val="24"/>
          <w:szCs w:val="24"/>
          <w:lang w:val="bg-BG" w:eastAsia="bg-BG"/>
        </w:rPr>
        <w:t xml:space="preserve">Достъпът до имота е по граничещи улици от юг и от запад. </w:t>
      </w:r>
      <w:r w:rsidR="002B7F74" w:rsidRPr="005F7613">
        <w:rPr>
          <w:rFonts w:ascii="Times New Roman" w:hAnsi="Times New Roman"/>
          <w:sz w:val="24"/>
          <w:szCs w:val="24"/>
          <w:lang w:val="bg-BG"/>
        </w:rPr>
        <w:t xml:space="preserve">При реализацията на ИП генерираните строителни отпадъци ще се предават за оползотворяване на лице, притежаващо документи по чл. 35 от Закон за управление на отпадъците. Битовите отпадъци ще се управляват съгласно действащата </w:t>
      </w:r>
      <w:proofErr w:type="spellStart"/>
      <w:r w:rsidR="002B7F74" w:rsidRPr="005F7613">
        <w:rPr>
          <w:rFonts w:ascii="Times New Roman" w:hAnsi="Times New Roman"/>
          <w:sz w:val="24"/>
          <w:szCs w:val="24"/>
          <w:lang w:val="bg-BG"/>
        </w:rPr>
        <w:t>сметосъбираща</w:t>
      </w:r>
      <w:proofErr w:type="spellEnd"/>
      <w:r w:rsidR="002B7F74" w:rsidRPr="005F7613">
        <w:rPr>
          <w:rFonts w:ascii="Times New Roman" w:hAnsi="Times New Roman"/>
          <w:sz w:val="24"/>
          <w:szCs w:val="24"/>
          <w:lang w:val="bg-BG"/>
        </w:rPr>
        <w:t xml:space="preserve"> система на </w:t>
      </w:r>
      <w:r w:rsidR="002B7F74">
        <w:rPr>
          <w:rFonts w:ascii="Times New Roman" w:hAnsi="Times New Roman"/>
          <w:sz w:val="24"/>
          <w:szCs w:val="24"/>
          <w:lang w:val="bg-BG"/>
        </w:rPr>
        <w:t>община Плевен</w:t>
      </w:r>
      <w:r w:rsidR="002B7F74" w:rsidRPr="005F7613">
        <w:rPr>
          <w:rFonts w:ascii="Times New Roman" w:hAnsi="Times New Roman"/>
          <w:sz w:val="24"/>
          <w:szCs w:val="24"/>
          <w:lang w:val="bg-BG"/>
        </w:rPr>
        <w:t>.</w:t>
      </w:r>
    </w:p>
    <w:p w14:paraId="5395ABC0" w14:textId="77777777" w:rsidR="00B56988" w:rsidRPr="00B56988" w:rsidRDefault="00B56988" w:rsidP="00B56988">
      <w:pPr>
        <w:ind w:firstLine="567"/>
        <w:jc w:val="both"/>
        <w:textAlignment w:val="auto"/>
        <w:rPr>
          <w:rFonts w:ascii="Times New Roman" w:hAnsi="Times New Roman"/>
          <w:bCs/>
          <w:sz w:val="24"/>
          <w:szCs w:val="24"/>
          <w:lang w:val="bg-BG" w:eastAsia="zh-CN"/>
        </w:rPr>
      </w:pPr>
    </w:p>
    <w:p w14:paraId="2FEAD512" w14:textId="77777777" w:rsidR="00B56988" w:rsidRPr="00B56988" w:rsidRDefault="00B56988" w:rsidP="00B56988">
      <w:pPr>
        <w:ind w:firstLine="567"/>
        <w:jc w:val="both"/>
        <w:textAlignment w:val="auto"/>
        <w:rPr>
          <w:rFonts w:ascii="Times New Roman" w:hAnsi="Times New Roman"/>
          <w:bCs/>
          <w:sz w:val="24"/>
          <w:szCs w:val="24"/>
          <w:lang w:val="bg-BG" w:eastAsia="zh-CN"/>
        </w:rPr>
      </w:pPr>
    </w:p>
    <w:p w14:paraId="328BE961" w14:textId="5AA73B3C" w:rsidR="00B56988" w:rsidRPr="00B56988" w:rsidRDefault="00B56988" w:rsidP="005875CC">
      <w:pPr>
        <w:ind w:firstLine="567"/>
        <w:jc w:val="both"/>
        <w:textAlignment w:val="auto"/>
        <w:rPr>
          <w:rFonts w:ascii="Times New Roman" w:hAnsi="Times New Roman"/>
          <w:bCs/>
          <w:sz w:val="24"/>
          <w:szCs w:val="24"/>
          <w:lang w:val="bg-BG"/>
        </w:rPr>
      </w:pPr>
      <w:r w:rsidRPr="00D6273B">
        <w:rPr>
          <w:rFonts w:ascii="Times New Roman" w:eastAsia="Calibri" w:hAnsi="Times New Roman"/>
          <w:sz w:val="24"/>
          <w:szCs w:val="24"/>
          <w:lang w:val="bg-BG"/>
        </w:rPr>
        <w:lastRenderedPageBreak/>
        <w:t>Предвижда се изменение на ПУП-</w:t>
      </w:r>
      <w:r w:rsidRPr="00D6273B">
        <w:rPr>
          <w:rFonts w:ascii="Times New Roman" w:hAnsi="Times New Roman"/>
          <w:sz w:val="24"/>
          <w:szCs w:val="24"/>
          <w:lang w:val="bg-BG"/>
        </w:rPr>
        <w:t xml:space="preserve">ПРЗ </w:t>
      </w:r>
      <w:r w:rsidR="006350E8" w:rsidRPr="00D6273B">
        <w:rPr>
          <w:rFonts w:ascii="Times New Roman" w:hAnsi="Times New Roman"/>
          <w:sz w:val="24"/>
          <w:szCs w:val="24"/>
          <w:lang w:val="bg-BG"/>
        </w:rPr>
        <w:t>с</w:t>
      </w:r>
      <w:r w:rsidR="006350E8" w:rsidRPr="006350E8">
        <w:rPr>
          <w:rFonts w:ascii="Times New Roman" w:hAnsi="Times New Roman"/>
          <w:sz w:val="24"/>
          <w:szCs w:val="24"/>
          <w:lang w:val="bg-BG"/>
        </w:rPr>
        <w:t xml:space="preserve"> който от ПИ</w:t>
      </w:r>
      <w:r w:rsidR="006350E8">
        <w:rPr>
          <w:rFonts w:ascii="Times New Roman" w:hAnsi="Times New Roman"/>
          <w:sz w:val="24"/>
          <w:szCs w:val="24"/>
          <w:lang w:val="bg-BG"/>
        </w:rPr>
        <w:t xml:space="preserve"> № </w:t>
      </w:r>
      <w:r w:rsidR="006350E8" w:rsidRPr="00B56988">
        <w:rPr>
          <w:rFonts w:ascii="Times New Roman" w:eastAsia="Calibri" w:hAnsi="Times New Roman"/>
          <w:sz w:val="24"/>
          <w:szCs w:val="24"/>
          <w:lang w:val="bg-BG"/>
        </w:rPr>
        <w:t>56722</w:t>
      </w:r>
      <w:r w:rsidR="006350E8">
        <w:rPr>
          <w:rFonts w:ascii="Times New Roman" w:hAnsi="Times New Roman"/>
          <w:sz w:val="24"/>
          <w:szCs w:val="24"/>
          <w:lang w:val="bg-BG"/>
        </w:rPr>
        <w:t>.</w:t>
      </w:r>
      <w:r w:rsidR="006350E8" w:rsidRPr="006350E8">
        <w:rPr>
          <w:rFonts w:ascii="Times New Roman" w:hAnsi="Times New Roman"/>
          <w:sz w:val="24"/>
          <w:szCs w:val="24"/>
          <w:lang w:val="bg-BG"/>
        </w:rPr>
        <w:t>667.471, попадащ също в УПИ VІ ще се отдели една част и ще се приобщи към ПИ</w:t>
      </w:r>
      <w:r w:rsidR="006350E8">
        <w:rPr>
          <w:rFonts w:ascii="Times New Roman" w:hAnsi="Times New Roman"/>
          <w:sz w:val="24"/>
          <w:szCs w:val="24"/>
          <w:lang w:val="bg-BG"/>
        </w:rPr>
        <w:t xml:space="preserve"> № </w:t>
      </w:r>
      <w:r w:rsidR="006350E8" w:rsidRPr="00B56988">
        <w:rPr>
          <w:rFonts w:ascii="Times New Roman" w:eastAsia="Calibri" w:hAnsi="Times New Roman"/>
          <w:sz w:val="24"/>
          <w:szCs w:val="24"/>
          <w:lang w:val="bg-BG"/>
        </w:rPr>
        <w:t>56722</w:t>
      </w:r>
      <w:r w:rsidR="006350E8">
        <w:rPr>
          <w:rFonts w:ascii="Times New Roman" w:hAnsi="Times New Roman"/>
          <w:sz w:val="24"/>
          <w:szCs w:val="24"/>
          <w:lang w:val="bg-BG"/>
        </w:rPr>
        <w:t xml:space="preserve">. </w:t>
      </w:r>
      <w:r w:rsidR="006350E8" w:rsidRPr="006350E8">
        <w:rPr>
          <w:rFonts w:ascii="Times New Roman" w:hAnsi="Times New Roman"/>
          <w:sz w:val="24"/>
          <w:szCs w:val="24"/>
          <w:lang w:val="bg-BG"/>
        </w:rPr>
        <w:t>667.470. Ще се образува</w:t>
      </w:r>
      <w:r w:rsidR="009F18A8">
        <w:rPr>
          <w:rFonts w:ascii="Times New Roman" w:hAnsi="Times New Roman"/>
          <w:sz w:val="24"/>
          <w:szCs w:val="24"/>
          <w:lang w:val="bg-BG"/>
        </w:rPr>
        <w:t xml:space="preserve">т два нови урегулирани имота, </w:t>
      </w:r>
      <w:r w:rsidR="006350E8" w:rsidRPr="006350E8">
        <w:rPr>
          <w:rFonts w:ascii="Times New Roman" w:hAnsi="Times New Roman"/>
          <w:sz w:val="24"/>
          <w:szCs w:val="24"/>
          <w:lang w:val="bg-BG"/>
        </w:rPr>
        <w:t xml:space="preserve">УПИ VІ </w:t>
      </w:r>
      <w:r w:rsidR="009F18A8">
        <w:rPr>
          <w:rFonts w:ascii="Times New Roman" w:hAnsi="Times New Roman"/>
          <w:sz w:val="24"/>
          <w:szCs w:val="24"/>
          <w:lang w:val="bg-BG"/>
        </w:rPr>
        <w:t xml:space="preserve">(частна собственост) </w:t>
      </w:r>
      <w:r w:rsidR="006350E8" w:rsidRPr="006350E8">
        <w:rPr>
          <w:rFonts w:ascii="Times New Roman" w:hAnsi="Times New Roman"/>
          <w:sz w:val="24"/>
          <w:szCs w:val="24"/>
          <w:lang w:val="bg-BG"/>
        </w:rPr>
        <w:t xml:space="preserve">с отреждане „за жилищно строителство, обществено обслужване и безвредно производство“ и УПИ VІІ (общинска частна собственост) „за трафопост и обществено обслужване“. </w:t>
      </w:r>
      <w:r w:rsidR="009F18A8" w:rsidRPr="009F18A8">
        <w:rPr>
          <w:rFonts w:ascii="Times New Roman" w:hAnsi="Times New Roman"/>
          <w:sz w:val="24"/>
          <w:szCs w:val="24"/>
          <w:lang w:val="bg-BG"/>
        </w:rPr>
        <w:t>След промяната</w:t>
      </w:r>
      <w:r w:rsidR="00514BF0">
        <w:rPr>
          <w:rFonts w:ascii="Times New Roman" w:hAnsi="Times New Roman"/>
          <w:sz w:val="24"/>
          <w:szCs w:val="24"/>
          <w:lang w:val="bg-BG"/>
        </w:rPr>
        <w:t>,</w:t>
      </w:r>
      <w:r w:rsidR="009F18A8" w:rsidRPr="009F18A8">
        <w:rPr>
          <w:rFonts w:ascii="Times New Roman" w:hAnsi="Times New Roman"/>
          <w:sz w:val="24"/>
          <w:szCs w:val="24"/>
          <w:lang w:val="bg-BG"/>
        </w:rPr>
        <w:t xml:space="preserve"> </w:t>
      </w:r>
      <w:r w:rsidR="00514BF0">
        <w:rPr>
          <w:rFonts w:ascii="Times New Roman" w:eastAsia="Calibri" w:hAnsi="Times New Roman"/>
          <w:sz w:val="24"/>
          <w:szCs w:val="24"/>
          <w:lang w:val="bg-BG"/>
        </w:rPr>
        <w:t>настоящото ИП касае</w:t>
      </w:r>
      <w:r w:rsidR="00CA2C68">
        <w:rPr>
          <w:rFonts w:ascii="Times New Roman" w:eastAsia="Calibri" w:hAnsi="Times New Roman"/>
          <w:sz w:val="24"/>
          <w:szCs w:val="24"/>
          <w:lang w:val="bg-BG"/>
        </w:rPr>
        <w:t xml:space="preserve"> – </w:t>
      </w:r>
      <w:r w:rsidR="00CA2C68">
        <w:rPr>
          <w:rFonts w:ascii="Times New Roman" w:hAnsi="Times New Roman"/>
          <w:sz w:val="24"/>
          <w:szCs w:val="24"/>
          <w:lang w:val="bg-BG"/>
        </w:rPr>
        <w:t>новообразуван  УПИ VІ  с площ</w:t>
      </w:r>
      <w:r w:rsidR="009F18A8" w:rsidRPr="009F18A8">
        <w:rPr>
          <w:rFonts w:ascii="Times New Roman" w:hAnsi="Times New Roman"/>
          <w:sz w:val="24"/>
          <w:szCs w:val="24"/>
          <w:lang w:val="bg-BG"/>
        </w:rPr>
        <w:t xml:space="preserve"> 1642 кв. м</w:t>
      </w:r>
      <w:r w:rsidR="002524AD">
        <w:rPr>
          <w:rFonts w:ascii="Times New Roman" w:eastAsia="Calibri" w:hAnsi="Times New Roman"/>
          <w:sz w:val="24"/>
          <w:szCs w:val="24"/>
          <w:lang w:val="bg-BG"/>
        </w:rPr>
        <w:t>, п</w:t>
      </w:r>
      <w:r w:rsidR="009F18A8" w:rsidRPr="009F18A8">
        <w:rPr>
          <w:rFonts w:ascii="Times New Roman" w:eastAsia="Calibri" w:hAnsi="Times New Roman"/>
          <w:sz w:val="24"/>
          <w:szCs w:val="24"/>
          <w:lang w:val="bg-BG"/>
        </w:rPr>
        <w:t>редвижда</w:t>
      </w:r>
      <w:r w:rsidR="002524AD">
        <w:rPr>
          <w:rFonts w:ascii="Times New Roman" w:eastAsia="Calibri" w:hAnsi="Times New Roman"/>
          <w:sz w:val="24"/>
          <w:szCs w:val="24"/>
          <w:lang w:val="bg-BG"/>
        </w:rPr>
        <w:t>щ</w:t>
      </w:r>
      <w:r w:rsidR="009F18A8" w:rsidRPr="009F18A8">
        <w:rPr>
          <w:rFonts w:ascii="Times New Roman" w:eastAsia="Calibri" w:hAnsi="Times New Roman"/>
          <w:sz w:val="24"/>
          <w:szCs w:val="24"/>
          <w:lang w:val="bg-BG"/>
        </w:rPr>
        <w:t xml:space="preserve"> единствено изграждане на нова еднофамилна жилищна сграда и гараж</w:t>
      </w:r>
      <w:r w:rsidR="009F18A8">
        <w:rPr>
          <w:rFonts w:ascii="Times New Roman" w:eastAsia="Calibri" w:hAnsi="Times New Roman"/>
          <w:sz w:val="24"/>
          <w:szCs w:val="24"/>
          <w:lang w:val="bg-BG"/>
        </w:rPr>
        <w:t>.</w:t>
      </w:r>
      <w:r w:rsidR="00CA2C68">
        <w:rPr>
          <w:rFonts w:ascii="Times New Roman" w:hAnsi="Times New Roman"/>
          <w:bCs/>
          <w:sz w:val="24"/>
          <w:szCs w:val="24"/>
          <w:lang w:val="bg-BG" w:eastAsia="zh-CN"/>
        </w:rPr>
        <w:t xml:space="preserve"> Залагат се характерни</w:t>
      </w:r>
      <w:r w:rsidR="00E12CED">
        <w:rPr>
          <w:rFonts w:ascii="Times New Roman" w:hAnsi="Times New Roman"/>
          <w:bCs/>
          <w:sz w:val="24"/>
          <w:szCs w:val="24"/>
          <w:lang w:val="bg-BG" w:eastAsia="zh-CN"/>
        </w:rPr>
        <w:t xml:space="preserve"> градоустройствени</w:t>
      </w:r>
      <w:r w:rsidR="00CA2C68" w:rsidRPr="00CA2C68">
        <w:rPr>
          <w:rFonts w:ascii="Times New Roman" w:hAnsi="Times New Roman"/>
          <w:bCs/>
          <w:sz w:val="24"/>
          <w:szCs w:val="24"/>
          <w:lang w:val="bg-BG" w:eastAsia="zh-CN"/>
        </w:rPr>
        <w:t xml:space="preserve"> параметри на застрояване, с максимално допустимите за устройствена зона от типа Жк: Плътност – до 40 %; </w:t>
      </w:r>
      <w:proofErr w:type="spellStart"/>
      <w:r w:rsidR="00CA2C68" w:rsidRPr="00CA2C68">
        <w:rPr>
          <w:rFonts w:ascii="Times New Roman" w:hAnsi="Times New Roman"/>
          <w:bCs/>
          <w:sz w:val="24"/>
          <w:szCs w:val="24"/>
          <w:lang w:val="bg-BG" w:eastAsia="zh-CN"/>
        </w:rPr>
        <w:t>Кинт</w:t>
      </w:r>
      <w:proofErr w:type="spellEnd"/>
      <w:r w:rsidR="00CA2C68" w:rsidRPr="00CA2C68">
        <w:rPr>
          <w:rFonts w:ascii="Times New Roman" w:hAnsi="Times New Roman"/>
          <w:bCs/>
          <w:sz w:val="24"/>
          <w:szCs w:val="24"/>
          <w:lang w:val="bg-BG" w:eastAsia="zh-CN"/>
        </w:rPr>
        <w:t xml:space="preserve"> – до 2.5; Озеленяване – мин. 40%</w:t>
      </w:r>
      <w:r w:rsidR="00CA2C68">
        <w:rPr>
          <w:rFonts w:ascii="Times New Roman" w:hAnsi="Times New Roman"/>
          <w:bCs/>
          <w:sz w:val="24"/>
          <w:szCs w:val="24"/>
          <w:lang w:val="bg-BG" w:eastAsia="zh-CN"/>
        </w:rPr>
        <w:t>, начин на застрояване свободно.</w:t>
      </w:r>
      <w:r w:rsidR="002524AD">
        <w:rPr>
          <w:rFonts w:ascii="Times New Roman" w:hAnsi="Times New Roman"/>
          <w:bCs/>
          <w:sz w:val="24"/>
          <w:szCs w:val="24"/>
          <w:lang w:val="bg-BG"/>
        </w:rPr>
        <w:t xml:space="preserve"> </w:t>
      </w:r>
      <w:r w:rsidRPr="00B56988">
        <w:rPr>
          <w:rFonts w:ascii="Times New Roman" w:hAnsi="Times New Roman"/>
          <w:bCs/>
          <w:sz w:val="24"/>
          <w:szCs w:val="24"/>
          <w:lang w:val="bg-BG"/>
        </w:rPr>
        <w:t xml:space="preserve">Съгласно </w:t>
      </w:r>
      <w:r w:rsidRPr="00B56988">
        <w:rPr>
          <w:rFonts w:ascii="Times New Roman" w:hAnsi="Times New Roman"/>
          <w:sz w:val="24"/>
          <w:szCs w:val="24"/>
          <w:lang w:val="bg-BG"/>
        </w:rPr>
        <w:t xml:space="preserve">Заповед № РД-12-632/15.12.2025г. на Зам. кмета на община Плевен е разрешено изменение на действащия </w:t>
      </w:r>
      <w:r w:rsidRPr="00B56988">
        <w:rPr>
          <w:rFonts w:ascii="Times New Roman" w:hAnsi="Times New Roman"/>
          <w:sz w:val="24"/>
          <w:szCs w:val="24"/>
          <w:lang w:val="bg-BG" w:eastAsia="bg-BG"/>
        </w:rPr>
        <w:t>ПУП-ПРЗ</w:t>
      </w:r>
      <w:r w:rsidRPr="00B56988">
        <w:rPr>
          <w:rFonts w:ascii="Times New Roman" w:hAnsi="Times New Roman"/>
          <w:sz w:val="24"/>
          <w:szCs w:val="24"/>
          <w:lang w:val="bg-BG"/>
        </w:rPr>
        <w:t xml:space="preserve"> </w:t>
      </w:r>
      <w:r w:rsidRPr="00B56988">
        <w:rPr>
          <w:rFonts w:ascii="Times New Roman" w:hAnsi="Times New Roman"/>
          <w:bCs/>
          <w:sz w:val="24"/>
          <w:szCs w:val="24"/>
          <w:lang w:val="bg-BG" w:eastAsia="zh-CN"/>
        </w:rPr>
        <w:t>за поземлени имоти 667.467, 667.468, 667.469, 667.470 и  667.471 попадащи в УПИ VІ в кв. 32 и улица по ок 448 към ок 449 по плана на гр. Плевен.</w:t>
      </w:r>
    </w:p>
    <w:p w14:paraId="675F4755" w14:textId="35E74C55" w:rsidR="00B56988" w:rsidRPr="00E12CED" w:rsidRDefault="00B56988" w:rsidP="00E12CED">
      <w:pPr>
        <w:ind w:firstLine="567"/>
        <w:jc w:val="both"/>
        <w:textAlignment w:val="auto"/>
        <w:rPr>
          <w:rFonts w:ascii="Times New Roman" w:eastAsia="Calibri" w:hAnsi="Times New Roman"/>
          <w:sz w:val="24"/>
          <w:szCs w:val="24"/>
          <w:lang w:val="bg-BG"/>
        </w:rPr>
      </w:pPr>
      <w:r w:rsidRPr="00B56988">
        <w:rPr>
          <w:rFonts w:ascii="Times New Roman" w:eastAsia="Calibri" w:hAnsi="Times New Roman"/>
          <w:sz w:val="24"/>
          <w:szCs w:val="24"/>
          <w:lang w:val="bg-BG"/>
        </w:rPr>
        <w:t>ПИ № 56722.667.470</w:t>
      </w:r>
      <w:r w:rsidRPr="00B56988">
        <w:rPr>
          <w:rFonts w:ascii="Times New Roman" w:hAnsi="Times New Roman"/>
          <w:bCs/>
          <w:sz w:val="24"/>
          <w:szCs w:val="24"/>
          <w:lang w:val="bg-BG" w:eastAsia="zh-CN"/>
        </w:rPr>
        <w:t>, ж.к. „Дружба“, гр. Плевен, общ. Плевен, обл. Плевен</w:t>
      </w:r>
      <w:r w:rsidRPr="00B56988">
        <w:rPr>
          <w:rFonts w:ascii="Times New Roman" w:eastAsia="Calibri" w:hAnsi="Times New Roman"/>
          <w:iCs/>
          <w:sz w:val="24"/>
          <w:szCs w:val="24"/>
          <w:lang w:val="bg-BG"/>
        </w:rPr>
        <w:t xml:space="preserve"> е с вид територия: Урбанизирана, НТП: Ниско застрояване (до 10 м)</w:t>
      </w:r>
      <w:r w:rsidRPr="00B56988">
        <w:rPr>
          <w:rFonts w:ascii="Times New Roman" w:eastAsia="Calibri" w:hAnsi="Times New Roman"/>
          <w:sz w:val="24"/>
          <w:szCs w:val="24"/>
          <w:lang w:val="bg-BG"/>
        </w:rPr>
        <w:t xml:space="preserve">, площ  343 кв. м, стар номер 10190а, съгласно </w:t>
      </w:r>
      <w:r w:rsidRPr="00B56988">
        <w:rPr>
          <w:rFonts w:ascii="Times New Roman" w:hAnsi="Times New Roman"/>
          <w:sz w:val="24"/>
          <w:szCs w:val="24"/>
          <w:lang w:val="bg-BG" w:eastAsia="zh-CN"/>
        </w:rPr>
        <w:t>КАИС-Портал за електронни услуги на АГКК.</w:t>
      </w:r>
      <w:r w:rsidRPr="00B56988">
        <w:rPr>
          <w:rFonts w:ascii="Times New Roman" w:eastAsia="Calibri" w:hAnsi="Times New Roman"/>
          <w:sz w:val="24"/>
          <w:szCs w:val="24"/>
          <w:lang w:val="bg-BG"/>
        </w:rPr>
        <w:t xml:space="preserve"> </w:t>
      </w:r>
    </w:p>
    <w:p w14:paraId="4D407978" w14:textId="77777777" w:rsidR="00B56988" w:rsidRPr="00B56988" w:rsidRDefault="00B56988" w:rsidP="00B56988">
      <w:pPr>
        <w:suppressAutoHyphens/>
        <w:autoSpaceDN/>
        <w:adjustRightInd/>
        <w:ind w:firstLine="567"/>
        <w:jc w:val="both"/>
        <w:textAlignment w:val="auto"/>
        <w:rPr>
          <w:rFonts w:ascii="Times New Roman" w:eastAsia="Calibri" w:hAnsi="Times New Roman"/>
          <w:iCs/>
          <w:sz w:val="24"/>
          <w:szCs w:val="24"/>
          <w:lang w:val="bg-BG"/>
        </w:rPr>
      </w:pPr>
      <w:r w:rsidRPr="00B56988">
        <w:rPr>
          <w:rFonts w:ascii="Times New Roman" w:hAnsi="Times New Roman"/>
          <w:sz w:val="24"/>
          <w:szCs w:val="24"/>
          <w:lang w:val="bg-BG" w:eastAsia="zh-CN"/>
        </w:rPr>
        <w:t>2</w:t>
      </w:r>
      <w:r w:rsidRPr="00B56988">
        <w:rPr>
          <w:rFonts w:ascii="Times New Roman" w:eastAsia="Calibri" w:hAnsi="Times New Roman"/>
          <w:iCs/>
          <w:sz w:val="24"/>
          <w:szCs w:val="24"/>
          <w:lang w:val="bg-BG"/>
        </w:rPr>
        <w:t>. ИП</w:t>
      </w:r>
      <w:r w:rsidRPr="00B56988">
        <w:rPr>
          <w:rFonts w:ascii="Times New Roman" w:hAnsi="Times New Roman"/>
          <w:bCs/>
          <w:sz w:val="24"/>
          <w:szCs w:val="24"/>
          <w:lang w:val="bg-BG" w:eastAsia="zh-CN"/>
        </w:rPr>
        <w:t xml:space="preserve">, </w:t>
      </w:r>
      <w:r w:rsidRPr="00B56988">
        <w:rPr>
          <w:rFonts w:ascii="Times New Roman" w:hAnsi="Times New Roman"/>
          <w:sz w:val="24"/>
          <w:szCs w:val="24"/>
          <w:lang w:val="bg-BG" w:eastAsia="zh-CN"/>
        </w:rPr>
        <w:t>не попада в границите на защитени територии по смисъла на Закона за защитените територии.</w:t>
      </w:r>
    </w:p>
    <w:p w14:paraId="3D80D885" w14:textId="77777777" w:rsidR="00B56988" w:rsidRPr="00B56988" w:rsidRDefault="00B56988" w:rsidP="00B56988">
      <w:pPr>
        <w:suppressAutoHyphens/>
        <w:autoSpaceDN/>
        <w:adjustRightInd/>
        <w:ind w:firstLine="567"/>
        <w:jc w:val="both"/>
        <w:rPr>
          <w:rFonts w:ascii="Times New Roman" w:hAnsi="Times New Roman"/>
          <w:lang w:val="bg-BG" w:eastAsia="zh-CN"/>
        </w:rPr>
      </w:pPr>
      <w:r w:rsidRPr="00B56988">
        <w:rPr>
          <w:rFonts w:ascii="Times New Roman" w:hAnsi="Times New Roman"/>
          <w:iCs/>
          <w:sz w:val="24"/>
          <w:szCs w:val="24"/>
          <w:lang w:val="bg-BG" w:eastAsia="zh-CN"/>
        </w:rPr>
        <w:t>3</w:t>
      </w:r>
      <w:r w:rsidRPr="00B56988">
        <w:rPr>
          <w:rFonts w:ascii="Times New Roman" w:eastAsia="Calibri" w:hAnsi="Times New Roman"/>
          <w:iCs/>
          <w:sz w:val="24"/>
          <w:szCs w:val="24"/>
          <w:lang w:val="bg-BG"/>
        </w:rPr>
        <w:t>. ИП</w:t>
      </w:r>
      <w:r w:rsidRPr="00B56988">
        <w:rPr>
          <w:rFonts w:ascii="Times New Roman" w:hAnsi="Times New Roman"/>
          <w:bCs/>
          <w:sz w:val="24"/>
          <w:szCs w:val="24"/>
          <w:lang w:val="bg-BG" w:eastAsia="zh-CN"/>
        </w:rPr>
        <w:t>,</w:t>
      </w:r>
      <w:r w:rsidRPr="00B56988">
        <w:rPr>
          <w:rFonts w:ascii="Times New Roman" w:hAnsi="Times New Roman"/>
          <w:iCs/>
          <w:sz w:val="24"/>
          <w:szCs w:val="24"/>
          <w:lang w:val="bg-BG" w:eastAsia="zh-CN"/>
        </w:rPr>
        <w:t xml:space="preserve"> не попада в границите на защитени зони по смисъла на Закона за биологичното разнообразие. </w:t>
      </w:r>
      <w:r w:rsidRPr="00B56988">
        <w:rPr>
          <w:rFonts w:ascii="Times New Roman" w:hAnsi="Times New Roman"/>
          <w:sz w:val="24"/>
          <w:szCs w:val="24"/>
          <w:lang w:val="bg-BG" w:eastAsia="zh-CN"/>
        </w:rPr>
        <w:t xml:space="preserve">Най - близко разположените </w:t>
      </w:r>
      <w:r w:rsidRPr="00B56988">
        <w:rPr>
          <w:rFonts w:ascii="Times New Roman" w:hAnsi="Times New Roman"/>
          <w:iCs/>
          <w:sz w:val="24"/>
          <w:szCs w:val="24"/>
          <w:lang w:val="bg-BG" w:eastAsia="zh-CN"/>
        </w:rPr>
        <w:t>защитени зони</w:t>
      </w:r>
      <w:r w:rsidRPr="00B56988">
        <w:rPr>
          <w:rFonts w:ascii="Times New Roman" w:hAnsi="Times New Roman"/>
          <w:sz w:val="24"/>
          <w:szCs w:val="24"/>
          <w:lang w:val="bg-BG" w:eastAsia="zh-CN"/>
        </w:rPr>
        <w:t xml:space="preserve"> (на около 2,13 км) са</w:t>
      </w:r>
      <w:r w:rsidRPr="00B56988">
        <w:rPr>
          <w:rFonts w:ascii="Times New Roman" w:hAnsi="Times New Roman"/>
          <w:iCs/>
          <w:sz w:val="24"/>
          <w:szCs w:val="24"/>
          <w:lang w:val="bg-BG" w:eastAsia="zh-CN"/>
        </w:rPr>
        <w:t>:</w:t>
      </w:r>
    </w:p>
    <w:p w14:paraId="12FF3DB0" w14:textId="77777777" w:rsidR="00B56988" w:rsidRPr="00B56988" w:rsidRDefault="00B56988" w:rsidP="00B56988">
      <w:pPr>
        <w:ind w:firstLine="567"/>
        <w:jc w:val="both"/>
        <w:textAlignment w:val="auto"/>
        <w:rPr>
          <w:rFonts w:ascii="Times New Roman" w:hAnsi="Times New Roman"/>
          <w:sz w:val="24"/>
          <w:szCs w:val="24"/>
          <w:lang w:val="bg-BG"/>
        </w:rPr>
      </w:pPr>
      <w:r w:rsidRPr="00B56988">
        <w:rPr>
          <w:rFonts w:ascii="Times New Roman" w:hAnsi="Times New Roman" w:cs="Arial"/>
          <w:bCs/>
          <w:iCs/>
          <w:sz w:val="24"/>
          <w:szCs w:val="24"/>
          <w:lang w:val="bg-BG" w:eastAsia="zh-CN"/>
        </w:rPr>
        <w:t xml:space="preserve">- </w:t>
      </w:r>
      <w:r w:rsidRPr="00B56988">
        <w:rPr>
          <w:rFonts w:ascii="Times New Roman" w:hAnsi="Times New Roman"/>
          <w:bCs/>
          <w:iCs/>
          <w:sz w:val="24"/>
          <w:szCs w:val="24"/>
          <w:lang w:val="bg-BG"/>
        </w:rPr>
        <w:t>BG0000240 “Студенец”</w:t>
      </w:r>
      <w:r w:rsidRPr="00B56988">
        <w:rPr>
          <w:rFonts w:ascii="Times New Roman" w:hAnsi="Times New Roman"/>
          <w:bCs/>
          <w:iCs/>
          <w:sz w:val="24"/>
          <w:szCs w:val="24"/>
        </w:rPr>
        <w:t xml:space="preserve">, </w:t>
      </w:r>
      <w:r w:rsidRPr="00B56988">
        <w:rPr>
          <w:rFonts w:ascii="Times New Roman" w:hAnsi="Times New Roman"/>
          <w:bCs/>
          <w:iCs/>
          <w:sz w:val="24"/>
          <w:szCs w:val="24"/>
          <w:lang w:val="bg-BG"/>
        </w:rPr>
        <w:t xml:space="preserve">за опазване на дивите птици, по чл.6, ал.1, т.3 и 4 от ЗБР, обявена със </w:t>
      </w:r>
      <w:r w:rsidRPr="00B56988">
        <w:rPr>
          <w:rFonts w:ascii="Times New Roman" w:hAnsi="Times New Roman"/>
          <w:sz w:val="24"/>
          <w:szCs w:val="24"/>
          <w:lang w:val="bg-BG"/>
        </w:rPr>
        <w:t>Заповед № РД-800/04.11.2008г. на МОСВ (ДВ бр.105/09.12.2008г.), изменена със Заповед № РД-67/28.01.2013г. на МОСВ (ДВ бр. 10/05.02.2013г.); изменена и допълнена със Заповед № РД-269/31.03.2021г. на МОСВ (ДВ бр. 41/18.05.2021г.);</w:t>
      </w:r>
    </w:p>
    <w:p w14:paraId="64EE3478" w14:textId="77777777" w:rsidR="00B56988" w:rsidRPr="00B56988" w:rsidRDefault="00B56988" w:rsidP="00B56988">
      <w:pPr>
        <w:ind w:firstLine="567"/>
        <w:jc w:val="both"/>
        <w:textAlignment w:val="auto"/>
        <w:rPr>
          <w:rFonts w:ascii="Times New Roman" w:hAnsi="Times New Roman"/>
          <w:sz w:val="24"/>
          <w:szCs w:val="24"/>
          <w:lang w:val="bg-BG"/>
        </w:rPr>
      </w:pPr>
      <w:r w:rsidRPr="00B56988">
        <w:rPr>
          <w:rFonts w:ascii="Times New Roman" w:hAnsi="Times New Roman"/>
          <w:sz w:val="24"/>
          <w:szCs w:val="24"/>
          <w:lang w:val="bg-BG"/>
        </w:rPr>
        <w:t>- BG0000240 “Студенец”, за опазване на природни местообитания и на дивата флора и фауна,</w:t>
      </w:r>
      <w:r w:rsidRPr="00B56988">
        <w:rPr>
          <w:rFonts w:ascii="Times New Roman" w:hAnsi="Times New Roman"/>
          <w:bCs/>
          <w:iCs/>
          <w:sz w:val="24"/>
          <w:szCs w:val="24"/>
          <w:lang w:val="bg-BG"/>
        </w:rPr>
        <w:t xml:space="preserve"> по чл.6, ал.1, т.1 и 2 от ЗБР,</w:t>
      </w:r>
      <w:r w:rsidRPr="00B56988">
        <w:rPr>
          <w:rFonts w:ascii="Times New Roman" w:hAnsi="Times New Roman"/>
          <w:sz w:val="24"/>
          <w:szCs w:val="24"/>
          <w:lang w:val="bg-BG"/>
        </w:rPr>
        <w:t xml:space="preserve"> включена в списъка на защитените зони, приети с Решение № 122/2007г. на Министерски съвет (обн. ДВ, бр. 21/2007г.), изм. с Решение №615/2020 г. на Министерски съвет (обн. ДВ, бр. 79/2020г.), във връзка със Заповед № РД-269/31.03.2021г. на МОСВ (ДВ бр. 41/18.05.2021г.).</w:t>
      </w:r>
    </w:p>
    <w:p w14:paraId="215FCDE4" w14:textId="77777777" w:rsidR="00B56988" w:rsidRPr="00B56988" w:rsidRDefault="00B56988" w:rsidP="00B56988">
      <w:pPr>
        <w:suppressAutoHyphens/>
        <w:autoSpaceDN/>
        <w:adjustRightInd/>
        <w:ind w:firstLine="567"/>
        <w:jc w:val="both"/>
        <w:textAlignment w:val="auto"/>
        <w:rPr>
          <w:rFonts w:ascii="Times New Roman" w:hAnsi="Times New Roman"/>
          <w:sz w:val="24"/>
          <w:szCs w:val="24"/>
          <w:lang w:val="bg-BG" w:eastAsia="zh-CN"/>
        </w:rPr>
      </w:pPr>
      <w:r w:rsidRPr="00B56988">
        <w:rPr>
          <w:rFonts w:ascii="Times New Roman" w:hAnsi="Times New Roman"/>
          <w:sz w:val="24"/>
          <w:szCs w:val="24"/>
          <w:lang w:val="bg-BG" w:eastAsia="zh-CN"/>
        </w:rPr>
        <w:t>4. Така описаното ИП не може да бъде отнесен към нито една от позициите на Приложение № 1 към чл. 92, т. 1, както и Приложение № 2 към чл. 93, ал. 1 на Закона за опазване на околната среда (ЗООС). Същото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конкретното ИП не попада в обхвата на Глава шеста от ЗООС и не подлежи на регламентираните в закона процедури по оценка на въздействието върху околната среда (ОВОС).</w:t>
      </w:r>
    </w:p>
    <w:p w14:paraId="736A65B0" w14:textId="77777777" w:rsidR="00B56988" w:rsidRPr="00B56988" w:rsidRDefault="00B56988" w:rsidP="00B56988">
      <w:pPr>
        <w:suppressAutoHyphens/>
        <w:autoSpaceDN/>
        <w:adjustRightInd/>
        <w:ind w:firstLine="567"/>
        <w:jc w:val="both"/>
        <w:rPr>
          <w:rFonts w:ascii="Times New Roman" w:hAnsi="Times New Roman"/>
          <w:sz w:val="24"/>
          <w:szCs w:val="24"/>
          <w:lang w:val="bg-BG" w:eastAsia="zh-CN"/>
        </w:rPr>
      </w:pPr>
      <w:r w:rsidRPr="00B56988">
        <w:rPr>
          <w:rFonts w:ascii="Times New Roman" w:hAnsi="Times New Roman"/>
          <w:sz w:val="24"/>
          <w:szCs w:val="24"/>
          <w:lang w:val="bg-BG" w:eastAsia="zh-CN"/>
        </w:rPr>
        <w:t xml:space="preserve">С оглед гореизложеното, отчитайки местоположението (извън границите на защитени зони от мрежата Натура 2000, в урбанизирана територия) и характера на </w:t>
      </w:r>
      <w:r w:rsidRPr="00B56988">
        <w:rPr>
          <w:rFonts w:ascii="Times New Roman" w:hAnsi="Times New Roman"/>
          <w:bCs/>
          <w:sz w:val="24"/>
          <w:szCs w:val="24"/>
          <w:lang w:val="bg-BG" w:eastAsia="zh-CN"/>
        </w:rPr>
        <w:t xml:space="preserve">заявеното </w:t>
      </w:r>
      <w:r w:rsidRPr="00B56988">
        <w:rPr>
          <w:rFonts w:ascii="Times New Roman" w:hAnsi="Times New Roman"/>
          <w:sz w:val="24"/>
          <w:szCs w:val="24"/>
          <w:lang w:val="bg-BG" w:eastAsia="zh-CN"/>
        </w:rPr>
        <w:t xml:space="preserve">ИП при реализацията му няма вероятност от отрицателно въздействие върху защитени зони от мрежата „Натура 2000“, включително и върху най - близко разположените защитени зони </w:t>
      </w:r>
      <w:r w:rsidRPr="00B56988">
        <w:rPr>
          <w:rFonts w:ascii="Times New Roman" w:hAnsi="Times New Roman"/>
          <w:bCs/>
          <w:iCs/>
          <w:sz w:val="24"/>
          <w:szCs w:val="24"/>
          <w:lang w:val="bg-BG"/>
        </w:rPr>
        <w:t>BG0000240 “Студенец” и BG0000240 “Студенец”</w:t>
      </w:r>
      <w:r w:rsidRPr="00B56988">
        <w:rPr>
          <w:rFonts w:ascii="Times New Roman" w:hAnsi="Times New Roman"/>
          <w:sz w:val="24"/>
          <w:szCs w:val="24"/>
          <w:lang w:val="bg-BG" w:eastAsia="zh-CN"/>
        </w:rPr>
        <w:t>,, по отношение на:</w:t>
      </w:r>
    </w:p>
    <w:p w14:paraId="53CC042D" w14:textId="77777777" w:rsidR="00B56988" w:rsidRPr="00B56988" w:rsidRDefault="00B56988" w:rsidP="00B56988">
      <w:pPr>
        <w:suppressAutoHyphens/>
        <w:autoSpaceDN/>
        <w:adjustRightInd/>
        <w:ind w:firstLine="567"/>
        <w:jc w:val="both"/>
        <w:textAlignment w:val="auto"/>
        <w:rPr>
          <w:rFonts w:ascii="Times New Roman" w:hAnsi="Times New Roman"/>
          <w:sz w:val="24"/>
          <w:szCs w:val="24"/>
          <w:lang w:val="bg-BG" w:eastAsia="zh-CN"/>
        </w:rPr>
      </w:pPr>
      <w:r w:rsidRPr="00B56988">
        <w:rPr>
          <w:rFonts w:ascii="Times New Roman" w:hAnsi="Times New Roman"/>
          <w:sz w:val="24"/>
          <w:szCs w:val="24"/>
          <w:lang w:val="bg-BG" w:eastAsia="zh-CN"/>
        </w:rPr>
        <w:t>•</w:t>
      </w:r>
      <w:r w:rsidRPr="00B56988">
        <w:rPr>
          <w:rFonts w:ascii="Times New Roman" w:hAnsi="Times New Roman"/>
          <w:sz w:val="24"/>
          <w:szCs w:val="24"/>
          <w:lang w:val="bg-BG" w:eastAsia="zh-CN"/>
        </w:rPr>
        <w:tab/>
        <w:t>Пряко или косвено унищожаване, увреждане или фрагментиране на природни местообитания и местообитания на растителни и животински видове, предмет на опазване в защитени зони</w:t>
      </w:r>
      <w:r w:rsidRPr="00B56988">
        <w:rPr>
          <w:rFonts w:ascii="Times New Roman" w:hAnsi="Times New Roman"/>
          <w:bCs/>
          <w:iCs/>
          <w:sz w:val="24"/>
          <w:szCs w:val="24"/>
          <w:lang w:val="bg-BG"/>
        </w:rPr>
        <w:t xml:space="preserve"> BG0000240 “Студенец” и BG0000240 “Студенец”;</w:t>
      </w:r>
    </w:p>
    <w:p w14:paraId="54C91A46" w14:textId="77777777" w:rsidR="00B56988" w:rsidRPr="00B56988" w:rsidRDefault="00B56988" w:rsidP="00B56988">
      <w:pPr>
        <w:suppressAutoHyphens/>
        <w:autoSpaceDN/>
        <w:adjustRightInd/>
        <w:ind w:firstLine="567"/>
        <w:jc w:val="both"/>
        <w:rPr>
          <w:rFonts w:ascii="Times New Roman" w:hAnsi="Times New Roman"/>
          <w:sz w:val="24"/>
          <w:szCs w:val="24"/>
          <w:lang w:val="bg-BG" w:eastAsia="zh-CN"/>
        </w:rPr>
      </w:pPr>
      <w:r w:rsidRPr="00B56988">
        <w:rPr>
          <w:rFonts w:ascii="Times New Roman" w:hAnsi="Times New Roman"/>
          <w:sz w:val="24"/>
          <w:szCs w:val="24"/>
          <w:lang w:val="bg-BG" w:eastAsia="zh-CN"/>
        </w:rPr>
        <w:t>•</w:t>
      </w:r>
      <w:r w:rsidRPr="00B56988">
        <w:rPr>
          <w:rFonts w:ascii="Times New Roman" w:hAnsi="Times New Roman"/>
          <w:sz w:val="24"/>
          <w:szCs w:val="24"/>
          <w:lang w:val="bg-BG" w:eastAsia="zh-CN"/>
        </w:rPr>
        <w:tab/>
        <w:t>Трансформация на местообитания на видове, безпокойство или прогонване на видове, предмет на опазване;</w:t>
      </w:r>
    </w:p>
    <w:p w14:paraId="4201C6CC" w14:textId="77777777" w:rsidR="00B56988" w:rsidRPr="00B56988" w:rsidRDefault="00B56988" w:rsidP="00B56988">
      <w:pPr>
        <w:suppressAutoHyphens/>
        <w:autoSpaceDN/>
        <w:adjustRightInd/>
        <w:ind w:firstLine="567"/>
        <w:jc w:val="both"/>
        <w:rPr>
          <w:rFonts w:ascii="Times New Roman" w:hAnsi="Times New Roman"/>
          <w:sz w:val="24"/>
          <w:szCs w:val="24"/>
          <w:lang w:val="bg-BG" w:eastAsia="zh-CN"/>
        </w:rPr>
      </w:pPr>
      <w:r w:rsidRPr="00B56988">
        <w:rPr>
          <w:rFonts w:ascii="Times New Roman" w:hAnsi="Times New Roman"/>
          <w:sz w:val="24"/>
          <w:szCs w:val="24"/>
          <w:lang w:val="bg-BG" w:eastAsia="zh-CN"/>
        </w:rPr>
        <w:t>•</w:t>
      </w:r>
      <w:r w:rsidRPr="00B56988">
        <w:rPr>
          <w:rFonts w:ascii="Times New Roman" w:hAnsi="Times New Roman"/>
          <w:sz w:val="24"/>
          <w:szCs w:val="24"/>
          <w:lang w:val="bg-BG" w:eastAsia="zh-CN"/>
        </w:rPr>
        <w:tab/>
        <w:t>Нарушаване целостта и целите на опазване на защитената зона;</w:t>
      </w:r>
    </w:p>
    <w:p w14:paraId="59345201" w14:textId="77777777" w:rsidR="00B56988" w:rsidRPr="00B56988" w:rsidRDefault="00B56988" w:rsidP="00B56988">
      <w:pPr>
        <w:suppressAutoHyphens/>
        <w:autoSpaceDN/>
        <w:adjustRightInd/>
        <w:ind w:firstLine="567"/>
        <w:jc w:val="both"/>
        <w:rPr>
          <w:rFonts w:ascii="Times New Roman" w:hAnsi="Times New Roman"/>
          <w:sz w:val="24"/>
          <w:szCs w:val="24"/>
          <w:lang w:val="bg-BG" w:eastAsia="zh-CN"/>
        </w:rPr>
      </w:pPr>
      <w:r w:rsidRPr="00B56988">
        <w:rPr>
          <w:rFonts w:ascii="Times New Roman" w:hAnsi="Times New Roman"/>
          <w:sz w:val="24"/>
          <w:szCs w:val="24"/>
          <w:lang w:val="bg-BG" w:eastAsia="zh-CN"/>
        </w:rPr>
        <w:t>•</w:t>
      </w:r>
      <w:r w:rsidRPr="00B56988">
        <w:rPr>
          <w:rFonts w:ascii="Times New Roman" w:hAnsi="Times New Roman"/>
          <w:sz w:val="24"/>
          <w:szCs w:val="24"/>
          <w:lang w:val="bg-BG" w:eastAsia="zh-CN"/>
        </w:rPr>
        <w:tab/>
        <w:t>Нарушаване кохерентността между съседни защитени зони;</w:t>
      </w:r>
    </w:p>
    <w:p w14:paraId="473ADEA8" w14:textId="77777777" w:rsidR="00B56988" w:rsidRPr="00B56988" w:rsidRDefault="00B56988" w:rsidP="00B56988">
      <w:pPr>
        <w:suppressAutoHyphens/>
        <w:autoSpaceDN/>
        <w:adjustRightInd/>
        <w:ind w:firstLine="567"/>
        <w:jc w:val="both"/>
        <w:textAlignment w:val="auto"/>
        <w:rPr>
          <w:rFonts w:ascii="Times New Roman" w:hAnsi="Times New Roman"/>
          <w:sz w:val="24"/>
          <w:szCs w:val="24"/>
          <w:lang w:val="bg-BG" w:eastAsia="zh-CN"/>
        </w:rPr>
      </w:pPr>
      <w:r w:rsidRPr="00B56988">
        <w:rPr>
          <w:rFonts w:ascii="Times New Roman" w:hAnsi="Times New Roman"/>
          <w:sz w:val="24"/>
          <w:szCs w:val="24"/>
          <w:lang w:val="bg-BG" w:eastAsia="zh-CN"/>
        </w:rPr>
        <w:t>•</w:t>
      </w:r>
      <w:r w:rsidRPr="00B56988">
        <w:rPr>
          <w:rFonts w:ascii="Times New Roman" w:hAnsi="Times New Roman"/>
          <w:sz w:val="24"/>
          <w:szCs w:val="24"/>
          <w:lang w:val="bg-BG" w:eastAsia="zh-CN"/>
        </w:rPr>
        <w:tab/>
        <w:t xml:space="preserve">Увеличаване на кумулативния ефект, съвместно с други ИП/ППП, вкл. и от същия вид в района, върху природни местообитания и местообитания на растителни и </w:t>
      </w:r>
      <w:r w:rsidRPr="00B56988">
        <w:rPr>
          <w:rFonts w:ascii="Times New Roman" w:hAnsi="Times New Roman"/>
          <w:sz w:val="24"/>
          <w:szCs w:val="24"/>
          <w:lang w:val="bg-BG" w:eastAsia="zh-CN"/>
        </w:rPr>
        <w:lastRenderedPageBreak/>
        <w:t xml:space="preserve">животински видове, предмет на опазване </w:t>
      </w:r>
      <w:r w:rsidRPr="00B56988">
        <w:rPr>
          <w:rFonts w:ascii="Times New Roman" w:hAnsi="Times New Roman"/>
          <w:sz w:val="24"/>
          <w:szCs w:val="24"/>
          <w:lang w:eastAsia="zh-CN"/>
        </w:rPr>
        <w:t xml:space="preserve">в </w:t>
      </w:r>
      <w:r w:rsidRPr="00B56988">
        <w:rPr>
          <w:rFonts w:ascii="Times New Roman" w:hAnsi="Times New Roman"/>
          <w:sz w:val="24"/>
          <w:szCs w:val="24"/>
          <w:lang w:val="bg-BG" w:eastAsia="zh-CN"/>
        </w:rPr>
        <w:t>защитени зони</w:t>
      </w:r>
      <w:r w:rsidRPr="00B56988">
        <w:rPr>
          <w:rFonts w:ascii="Times New Roman" w:hAnsi="Times New Roman"/>
          <w:bCs/>
          <w:iCs/>
          <w:sz w:val="24"/>
          <w:szCs w:val="24"/>
          <w:lang w:val="bg-BG"/>
        </w:rPr>
        <w:t xml:space="preserve"> BG0000240 “Студенец” и BG0000240 “Студенец”.</w:t>
      </w:r>
    </w:p>
    <w:p w14:paraId="387CBB42" w14:textId="77777777" w:rsidR="00B56988" w:rsidRPr="00B56988" w:rsidRDefault="00B56988" w:rsidP="00B56988">
      <w:pPr>
        <w:tabs>
          <w:tab w:val="left" w:pos="720"/>
        </w:tabs>
        <w:suppressAutoHyphens/>
        <w:autoSpaceDN/>
        <w:adjustRightInd/>
        <w:ind w:firstLine="567"/>
        <w:jc w:val="both"/>
        <w:textAlignment w:val="auto"/>
        <w:rPr>
          <w:rFonts w:cs="Arial"/>
          <w:lang w:eastAsia="zh-CN"/>
        </w:rPr>
      </w:pPr>
      <w:r w:rsidRPr="00B56988">
        <w:rPr>
          <w:rFonts w:ascii="Times New Roman" w:hAnsi="Times New Roman"/>
          <w:sz w:val="24"/>
          <w:szCs w:val="24"/>
          <w:lang w:val="bg-BG" w:eastAsia="zh-CN"/>
        </w:rPr>
        <w:t xml:space="preserve">В тази връзка и на основание чл. 2, ал. 2 от Наредбата за ОС Ви уведомявам, че </w:t>
      </w:r>
      <w:r w:rsidRPr="00B56988">
        <w:rPr>
          <w:rFonts w:ascii="Times New Roman" w:hAnsi="Times New Roman"/>
          <w:b/>
          <w:sz w:val="24"/>
          <w:szCs w:val="24"/>
          <w:lang w:val="bg-BG" w:eastAsia="zh-CN"/>
        </w:rPr>
        <w:t>преценката</w:t>
      </w:r>
      <w:r w:rsidRPr="00B56988">
        <w:rPr>
          <w:rFonts w:ascii="Times New Roman" w:hAnsi="Times New Roman"/>
          <w:sz w:val="24"/>
          <w:szCs w:val="24"/>
          <w:lang w:val="bg-BG" w:eastAsia="zh-CN"/>
        </w:rPr>
        <w:t xml:space="preserve"> на компетентния орган за така заявеното </w:t>
      </w:r>
      <w:proofErr w:type="spellStart"/>
      <w:r w:rsidRPr="00B56988">
        <w:rPr>
          <w:rFonts w:ascii="Times New Roman" w:hAnsi="Times New Roman"/>
          <w:sz w:val="24"/>
          <w:szCs w:val="24"/>
          <w:lang w:val="ru-RU" w:eastAsia="zh-CN"/>
        </w:rPr>
        <w:t>инвестиционно</w:t>
      </w:r>
      <w:proofErr w:type="spellEnd"/>
      <w:r w:rsidRPr="00B56988">
        <w:rPr>
          <w:rFonts w:ascii="Times New Roman" w:hAnsi="Times New Roman"/>
          <w:sz w:val="24"/>
          <w:szCs w:val="24"/>
          <w:lang w:val="ru-RU" w:eastAsia="zh-CN"/>
        </w:rPr>
        <w:t xml:space="preserve"> предложение </w:t>
      </w:r>
      <w:r w:rsidRPr="00B56988">
        <w:rPr>
          <w:rFonts w:ascii="Times New Roman" w:hAnsi="Times New Roman"/>
          <w:sz w:val="24"/>
          <w:szCs w:val="24"/>
          <w:lang w:val="bg-BG" w:eastAsia="zh-CN"/>
        </w:rPr>
        <w:t xml:space="preserve">е, че </w:t>
      </w:r>
      <w:r w:rsidRPr="00B56988">
        <w:rPr>
          <w:rFonts w:ascii="Times New Roman" w:hAnsi="Times New Roman"/>
          <w:b/>
          <w:sz w:val="24"/>
          <w:szCs w:val="24"/>
          <w:lang w:val="bg-BG" w:eastAsia="zh-CN"/>
        </w:rPr>
        <w:t>не е необходимо провеждане на процедура</w:t>
      </w:r>
      <w:r w:rsidRPr="00B56988">
        <w:rPr>
          <w:rFonts w:ascii="Times New Roman" w:hAnsi="Times New Roman"/>
          <w:sz w:val="24"/>
          <w:szCs w:val="24"/>
          <w:lang w:val="bg-BG" w:eastAsia="zh-CN"/>
        </w:rPr>
        <w:t xml:space="preserve"> по реда на Глава втора от Наредбата за ОС.</w:t>
      </w:r>
    </w:p>
    <w:p w14:paraId="24289FDB" w14:textId="77777777" w:rsidR="00B56988" w:rsidRPr="00B56988" w:rsidRDefault="00B56988" w:rsidP="00B56988">
      <w:pPr>
        <w:tabs>
          <w:tab w:val="left" w:pos="720"/>
          <w:tab w:val="left" w:pos="5580"/>
          <w:tab w:val="left" w:pos="6480"/>
          <w:tab w:val="left" w:pos="7033"/>
        </w:tabs>
        <w:suppressAutoHyphens/>
        <w:autoSpaceDN/>
        <w:adjustRightInd/>
        <w:ind w:firstLine="567"/>
        <w:jc w:val="both"/>
        <w:textAlignment w:val="auto"/>
        <w:rPr>
          <w:rFonts w:cs="Arial"/>
          <w:lang w:eastAsia="zh-CN"/>
        </w:rPr>
      </w:pPr>
      <w:r w:rsidRPr="00B56988">
        <w:rPr>
          <w:rFonts w:ascii="Times New Roman" w:hAnsi="Times New Roman"/>
          <w:iCs/>
          <w:sz w:val="24"/>
          <w:szCs w:val="24"/>
          <w:lang w:val="bg-BG" w:eastAsia="zh-CN"/>
        </w:rPr>
        <w:t>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 предвидени в други закони и подзаконови нормативни актове.</w:t>
      </w:r>
    </w:p>
    <w:p w14:paraId="458955F9" w14:textId="77777777" w:rsidR="00B56988" w:rsidRPr="00B56988" w:rsidRDefault="00B56988" w:rsidP="00B56988">
      <w:pPr>
        <w:tabs>
          <w:tab w:val="left" w:pos="720"/>
          <w:tab w:val="left" w:pos="5580"/>
          <w:tab w:val="left" w:pos="6480"/>
          <w:tab w:val="left" w:pos="7033"/>
        </w:tabs>
        <w:suppressAutoHyphens/>
        <w:autoSpaceDN/>
        <w:adjustRightInd/>
        <w:ind w:firstLine="567"/>
        <w:jc w:val="both"/>
        <w:textAlignment w:val="auto"/>
        <w:rPr>
          <w:rFonts w:cs="Arial"/>
          <w:lang w:val="bg-BG" w:eastAsia="zh-CN"/>
        </w:rPr>
      </w:pPr>
      <w:r w:rsidRPr="00B56988">
        <w:rPr>
          <w:rFonts w:ascii="Times New Roman" w:hAnsi="Times New Roman"/>
          <w:sz w:val="24"/>
          <w:szCs w:val="24"/>
          <w:lang w:val="bg-BG" w:eastAsia="zh-CN"/>
        </w:rPr>
        <w:t>При всички случаи на промяна в параметрите на ИП, или на някое от обстоятелствата, при които е издадено настоящото писмо, възложителят е длъжен да уведоми незабавно РИОСВ – Плевен за промените.</w:t>
      </w:r>
    </w:p>
    <w:p w14:paraId="40B3FAE3" w14:textId="531B9F48" w:rsidR="00B56988" w:rsidRDefault="00B56988" w:rsidP="00B56988">
      <w:pPr>
        <w:jc w:val="both"/>
        <w:textAlignment w:val="auto"/>
        <w:rPr>
          <w:rFonts w:ascii="Times New Roman" w:hAnsi="Times New Roman"/>
          <w:b/>
          <w:i/>
          <w:sz w:val="24"/>
          <w:szCs w:val="24"/>
          <w:lang w:val="bg-BG"/>
        </w:rPr>
      </w:pPr>
    </w:p>
    <w:p w14:paraId="65BA7F0C" w14:textId="77777777" w:rsidR="00DD3E03" w:rsidRPr="00B56988" w:rsidRDefault="00DD3E03" w:rsidP="00B56988">
      <w:pPr>
        <w:jc w:val="both"/>
        <w:textAlignment w:val="auto"/>
        <w:rPr>
          <w:rFonts w:ascii="Times New Roman" w:hAnsi="Times New Roman"/>
          <w:b/>
          <w:i/>
          <w:sz w:val="24"/>
          <w:szCs w:val="24"/>
          <w:lang w:val="bg-BG"/>
        </w:rPr>
      </w:pPr>
    </w:p>
    <w:p w14:paraId="0EEAF145" w14:textId="77777777"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66368F86" w14:textId="77777777" w:rsidR="00804CC3" w:rsidRDefault="00804CC3" w:rsidP="002B515A">
      <w:pPr>
        <w:rPr>
          <w:rFonts w:ascii="Times New Roman" w:hAnsi="Times New Roman"/>
          <w:b/>
          <w:bCs/>
          <w:color w:val="000000"/>
          <w:sz w:val="24"/>
          <w:szCs w:val="24"/>
          <w:lang w:val="bg-BG"/>
        </w:rPr>
      </w:pPr>
    </w:p>
    <w:p w14:paraId="064E439F" w14:textId="525718D8" w:rsidR="002B515A" w:rsidRPr="000303BA" w:rsidRDefault="00AB503F" w:rsidP="002B515A">
      <w:pPr>
        <w:rPr>
          <w:i/>
          <w:noProof/>
        </w:rPr>
      </w:pPr>
      <w:r>
        <w:rPr>
          <w:i/>
          <w:noProof/>
        </w:rPr>
        <w:pict w14:anchorId="0FD3744C">
          <v:shape id="_x0000_i1026" type="#_x0000_t75" alt="Ред за подпис, неподписано" style="width:110.25pt;height:54.75pt">
            <v:imagedata r:id="rId9" o:title=""/>
            <o:lock v:ext="edit" ungrouping="t" rotation="t" cropping="t" verticies="t" text="t" grouping="t"/>
            <o:signatureline v:ext="edit" id="{B68277B6-F56E-4FA8-8516-2E15F51A3FF7}" provid="{00000000-0000-0000-0000-000000000000}" o:suggestedsigner="Директор на РИОСВ-Плевен" issignatureline="t"/>
          </v:shape>
        </w:pict>
      </w:r>
    </w:p>
    <w:sectPr w:rsidR="002B515A" w:rsidRPr="000303BA" w:rsidSect="00BF273A">
      <w:footerReference w:type="default" r:id="rId10"/>
      <w:headerReference w:type="first" r:id="rId11"/>
      <w:footerReference w:type="first" r:id="rId12"/>
      <w:pgSz w:w="11907" w:h="16840" w:code="9"/>
      <w:pgMar w:top="1418"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9A3BF" w14:textId="77777777" w:rsidR="009D7569" w:rsidRDefault="009D7569">
      <w:r>
        <w:separator/>
      </w:r>
    </w:p>
  </w:endnote>
  <w:endnote w:type="continuationSeparator" w:id="0">
    <w:p w14:paraId="593B71B5" w14:textId="77777777" w:rsidR="009D7569" w:rsidRDefault="009D7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Times New Roman"/>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0FC4" w14:textId="77777777" w:rsidR="00B77DC7" w:rsidRPr="008013F1" w:rsidRDefault="00000000" w:rsidP="00BF273A">
    <w:pPr>
      <w:pStyle w:val="a4"/>
      <w:pBdr>
        <w:top w:val="single" w:sz="4" w:space="10" w:color="auto"/>
      </w:pBdr>
      <w:tabs>
        <w:tab w:val="left" w:pos="7230"/>
        <w:tab w:val="left" w:pos="7655"/>
      </w:tabs>
      <w:ind w:right="357"/>
      <w:jc w:val="center"/>
      <w:rPr>
        <w:rStyle w:val="a7"/>
      </w:rPr>
    </w:pPr>
    <w:r>
      <w:rPr>
        <w:rStyle w:val="a7"/>
      </w:rPr>
      <w:pict w14:anchorId="6779EE2E">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772388FF" w14:textId="6B7AF462" w:rsidR="00B77DC7" w:rsidRPr="00C82F35" w:rsidRDefault="00B77DC7" w:rsidP="00B55A17">
                <w:pPr>
                  <w:pStyle w:val="a4"/>
                  <w:tabs>
                    <w:tab w:val="left" w:pos="660"/>
                    <w:tab w:val="center" w:pos="4253"/>
                    <w:tab w:val="left" w:pos="7230"/>
                    <w:tab w:val="left" w:pos="7655"/>
                  </w:tabs>
                  <w:spacing w:line="216" w:lineRule="auto"/>
                  <w:jc w:val="center"/>
                  <w:rPr>
                    <w:rFonts w:ascii="Times New Roman" w:hAnsi="Times New Roman"/>
                    <w:sz w:val="18"/>
                    <w:szCs w:val="18"/>
                    <w:lang w:val="bg-BG"/>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853C0A">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00950207">
                  <w:rPr>
                    <w:rFonts w:ascii="Times New Roman" w:hAnsi="Times New Roman"/>
                    <w:sz w:val="18"/>
                    <w:szCs w:val="18"/>
                    <w:lang w:val="bg-BG"/>
                  </w:rPr>
                  <w:t>3</w:t>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F64C3" w14:textId="77777777" w:rsidR="00B77DC7"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523607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7DDCCE05">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1AD88B9B">
        <v:shape id="Picture 3" o:spid="_x0000_s1046" type="#_x0000_t75" style="position:absolute;left:0;text-align:left;margin-left:440.15pt;margin-top:6.55pt;width:28.8pt;height:28.8pt;z-index:5;visibility:visible">
          <v:imagedata r:id="rId2" o:title=""/>
        </v:shape>
      </w:pict>
    </w:r>
    <w:r w:rsidR="00B77DC7" w:rsidRPr="001C5FBF">
      <w:rPr>
        <w:rFonts w:ascii="Times New Roman" w:hAnsi="Times New Roman"/>
        <w:noProof/>
        <w:lang w:val="bg-BG"/>
      </w:rPr>
      <w:t xml:space="preserve">гр. Плевен, ул. “Ал. Стамболийски” 1А, </w:t>
    </w:r>
  </w:p>
  <w:p w14:paraId="64A94542" w14:textId="77777777" w:rsidR="00B77DC7"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00708178">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514DE71A" w14:textId="114DB94D" w:rsidR="00B77DC7" w:rsidRPr="00BB73DC" w:rsidRDefault="00B77DC7"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стр.</w:t>
                </w:r>
                <w:r w:rsidRPr="00BB73DC">
                  <w:rPr>
                    <w:rFonts w:ascii="Times New Roman" w:hAnsi="Times New Roman"/>
                    <w:sz w:val="18"/>
                    <w:szCs w:val="18"/>
                  </w:rPr>
                  <w:t xml:space="preserve"> </w:t>
                </w:r>
                <w:r w:rsidRPr="00BB73DC">
                  <w:rPr>
                    <w:rFonts w:ascii="Times New Roman" w:hAnsi="Times New Roman"/>
                    <w:sz w:val="18"/>
                    <w:szCs w:val="18"/>
                  </w:rPr>
                  <w:fldChar w:fldCharType="begin"/>
                </w:r>
                <w:r w:rsidRPr="00BB73DC">
                  <w:rPr>
                    <w:rFonts w:ascii="Times New Roman" w:hAnsi="Times New Roman"/>
                    <w:sz w:val="18"/>
                    <w:szCs w:val="18"/>
                  </w:rPr>
                  <w:instrText xml:space="preserve"> PAGE </w:instrText>
                </w:r>
                <w:r w:rsidRPr="00BB73DC">
                  <w:rPr>
                    <w:rFonts w:ascii="Times New Roman" w:hAnsi="Times New Roman"/>
                    <w:sz w:val="18"/>
                    <w:szCs w:val="18"/>
                  </w:rPr>
                  <w:fldChar w:fldCharType="separate"/>
                </w:r>
                <w:r w:rsidR="00853C0A">
                  <w:rPr>
                    <w:rFonts w:ascii="Times New Roman" w:hAnsi="Times New Roman"/>
                    <w:noProof/>
                    <w:sz w:val="18"/>
                    <w:szCs w:val="18"/>
                  </w:rPr>
                  <w:t>1</w:t>
                </w:r>
                <w:r w:rsidRPr="00BB73DC">
                  <w:rPr>
                    <w:rFonts w:ascii="Times New Roman" w:hAnsi="Times New Roman"/>
                    <w:sz w:val="18"/>
                    <w:szCs w:val="18"/>
                  </w:rPr>
                  <w:fldChar w:fldCharType="end"/>
                </w:r>
                <w:r w:rsidRPr="00BB73DC">
                  <w:rPr>
                    <w:rFonts w:ascii="Times New Roman" w:hAnsi="Times New Roman"/>
                    <w:sz w:val="18"/>
                    <w:szCs w:val="18"/>
                  </w:rPr>
                  <w:t xml:space="preserve"> </w:t>
                </w:r>
                <w:r w:rsidRPr="00BB73DC">
                  <w:rPr>
                    <w:rFonts w:ascii="Times New Roman" w:hAnsi="Times New Roman"/>
                    <w:sz w:val="18"/>
                    <w:szCs w:val="18"/>
                    <w:lang w:val="bg-BG"/>
                  </w:rPr>
                  <w:t>от</w:t>
                </w:r>
                <w:r w:rsidRPr="00BB73DC">
                  <w:rPr>
                    <w:rFonts w:ascii="Times New Roman" w:hAnsi="Times New Roman"/>
                    <w:sz w:val="18"/>
                    <w:szCs w:val="18"/>
                  </w:rPr>
                  <w:t xml:space="preserve"> </w:t>
                </w:r>
                <w:r w:rsidRPr="00BB73DC">
                  <w:rPr>
                    <w:rFonts w:ascii="Times New Roman" w:hAnsi="Times New Roman"/>
                    <w:sz w:val="18"/>
                    <w:szCs w:val="18"/>
                  </w:rPr>
                  <w:fldChar w:fldCharType="begin"/>
                </w:r>
                <w:r w:rsidRPr="00BB73DC">
                  <w:rPr>
                    <w:rFonts w:ascii="Times New Roman" w:hAnsi="Times New Roman"/>
                    <w:sz w:val="18"/>
                    <w:szCs w:val="18"/>
                  </w:rPr>
                  <w:instrText xml:space="preserve"> NUMPAGES </w:instrText>
                </w:r>
                <w:r w:rsidRPr="00BB73DC">
                  <w:rPr>
                    <w:rFonts w:ascii="Times New Roman" w:hAnsi="Times New Roman"/>
                    <w:sz w:val="18"/>
                    <w:szCs w:val="18"/>
                  </w:rPr>
                  <w:fldChar w:fldCharType="separate"/>
                </w:r>
                <w:r w:rsidR="00853C0A">
                  <w:rPr>
                    <w:rFonts w:ascii="Times New Roman" w:hAnsi="Times New Roman"/>
                    <w:noProof/>
                    <w:sz w:val="18"/>
                    <w:szCs w:val="18"/>
                  </w:rPr>
                  <w:t>3</w:t>
                </w:r>
                <w:r w:rsidRPr="00BB73DC">
                  <w:rPr>
                    <w:rFonts w:ascii="Times New Roman" w:hAnsi="Times New Roman"/>
                    <w:sz w:val="18"/>
                    <w:szCs w:val="18"/>
                  </w:rPr>
                  <w:fldChar w:fldCharType="end"/>
                </w:r>
              </w:p>
            </w:txbxContent>
          </v:textbox>
        </v:shape>
      </w:pict>
    </w:r>
    <w:r w:rsidR="00B77DC7" w:rsidRPr="001C5FBF">
      <w:rPr>
        <w:rFonts w:ascii="Times New Roman" w:hAnsi="Times New Roman"/>
        <w:noProof/>
        <w:lang w:val="bg-BG"/>
      </w:rPr>
      <w:t>тел</w:t>
    </w:r>
    <w:r w:rsidR="00B77DC7" w:rsidRPr="00B55A17">
      <w:rPr>
        <w:rFonts w:ascii="Times New Roman" w:hAnsi="Times New Roman"/>
        <w:noProof/>
        <w:lang w:val="ru-RU"/>
      </w:rPr>
      <w:t>/</w:t>
    </w:r>
    <w:r w:rsidR="00B77DC7" w:rsidRPr="001C5FBF">
      <w:rPr>
        <w:rFonts w:ascii="Times New Roman" w:hAnsi="Times New Roman"/>
        <w:noProof/>
        <w:lang w:val="bg-BG"/>
      </w:rPr>
      <w:t>ф</w:t>
    </w:r>
    <w:r w:rsidR="00B77DC7" w:rsidRPr="00B55A17">
      <w:rPr>
        <w:rFonts w:ascii="Times New Roman" w:hAnsi="Times New Roman"/>
        <w:noProof/>
        <w:lang w:val="ru-RU"/>
      </w:rPr>
      <w:t>акс: +359</w:t>
    </w:r>
    <w:r w:rsidR="00B77DC7" w:rsidRPr="001C5FBF">
      <w:rPr>
        <w:rFonts w:ascii="Times New Roman" w:hAnsi="Times New Roman"/>
        <w:noProof/>
        <w:lang w:val="bg-BG"/>
      </w:rPr>
      <w:t xml:space="preserve"> 64 806 951 и </w:t>
    </w:r>
    <w:r w:rsidR="00B77DC7" w:rsidRPr="00B55A17">
      <w:rPr>
        <w:rFonts w:ascii="Times New Roman" w:hAnsi="Times New Roman"/>
        <w:noProof/>
        <w:lang w:val="ru-RU"/>
      </w:rPr>
      <w:t>+359</w:t>
    </w:r>
    <w:r w:rsidR="00B77DC7" w:rsidRPr="001C5FBF">
      <w:rPr>
        <w:rFonts w:ascii="Times New Roman" w:hAnsi="Times New Roman"/>
        <w:noProof/>
        <w:lang w:val="bg-BG"/>
      </w:rPr>
      <w:t xml:space="preserve"> 64 800 711</w:t>
    </w:r>
    <w:r w:rsidR="00B77DC7" w:rsidRPr="00B55A17">
      <w:rPr>
        <w:rFonts w:ascii="Times New Roman" w:hAnsi="Times New Roman"/>
        <w:noProof/>
        <w:lang w:val="ru-RU"/>
      </w:rPr>
      <w:t xml:space="preserve">, </w:t>
    </w:r>
    <w:r w:rsidR="00B77DC7">
      <w:rPr>
        <w:rFonts w:ascii="Times New Roman" w:hAnsi="Times New Roman"/>
        <w:noProof/>
      </w:rPr>
      <w:br/>
    </w:r>
    <w:r w:rsidR="00B77DC7" w:rsidRPr="001C5FBF">
      <w:rPr>
        <w:rFonts w:ascii="Times New Roman" w:hAnsi="Times New Roman"/>
        <w:noProof/>
      </w:rPr>
      <w:t>e</w:t>
    </w:r>
    <w:r w:rsidR="00B77DC7" w:rsidRPr="00B55A17">
      <w:rPr>
        <w:rFonts w:ascii="Times New Roman" w:hAnsi="Times New Roman"/>
        <w:noProof/>
        <w:lang w:val="ru-RU"/>
      </w:rPr>
      <w:t>-</w:t>
    </w:r>
    <w:r w:rsidR="00B77DC7" w:rsidRPr="001C5FBF">
      <w:rPr>
        <w:rFonts w:ascii="Times New Roman" w:hAnsi="Times New Roman"/>
        <w:noProof/>
      </w:rPr>
      <w:t>mail</w:t>
    </w:r>
    <w:r w:rsidR="00B77DC7" w:rsidRPr="00B55A17">
      <w:rPr>
        <w:rFonts w:ascii="Times New Roman" w:hAnsi="Times New Roman"/>
        <w:noProof/>
        <w:lang w:val="ru-RU"/>
      </w:rPr>
      <w:t xml:space="preserve">: </w:t>
    </w:r>
    <w:hyperlink r:id="rId3" w:history="1">
      <w:r w:rsidR="00B77DC7" w:rsidRPr="005D1DEC">
        <w:rPr>
          <w:rStyle w:val="a6"/>
          <w:rFonts w:ascii="Times New Roman" w:hAnsi="Times New Roman"/>
          <w:noProof/>
        </w:rPr>
        <w:t>office</w:t>
      </w:r>
      <w:r w:rsidR="00B77DC7" w:rsidRPr="005D1DEC">
        <w:rPr>
          <w:rStyle w:val="a6"/>
          <w:rFonts w:ascii="Times New Roman" w:hAnsi="Times New Roman"/>
          <w:noProof/>
          <w:lang w:val="ru-RU"/>
        </w:rPr>
        <w:t>@</w:t>
      </w:r>
      <w:r w:rsidR="00B77DC7" w:rsidRPr="005D1DEC">
        <w:rPr>
          <w:rStyle w:val="a6"/>
          <w:rFonts w:ascii="Times New Roman" w:hAnsi="Times New Roman"/>
          <w:noProof/>
        </w:rPr>
        <w:t>riew</w:t>
      </w:r>
      <w:r w:rsidR="00B77DC7" w:rsidRPr="005D1DEC">
        <w:rPr>
          <w:rStyle w:val="a6"/>
          <w:rFonts w:ascii="Times New Roman" w:hAnsi="Times New Roman"/>
          <w:noProof/>
          <w:lang w:val="ru-RU"/>
        </w:rPr>
        <w:t>-</w:t>
      </w:r>
      <w:r w:rsidR="00B77DC7" w:rsidRPr="005D1DEC">
        <w:rPr>
          <w:rStyle w:val="a6"/>
          <w:rFonts w:ascii="Times New Roman" w:hAnsi="Times New Roman"/>
          <w:noProof/>
        </w:rPr>
        <w:t>pleven</w:t>
      </w:r>
      <w:r w:rsidR="00B77DC7" w:rsidRPr="005D1DEC">
        <w:rPr>
          <w:rStyle w:val="a6"/>
          <w:rFonts w:ascii="Times New Roman" w:hAnsi="Times New Roman"/>
          <w:noProof/>
          <w:lang w:val="ru-RU"/>
        </w:rPr>
        <w:t>.</w:t>
      </w:r>
      <w:r w:rsidR="00B77DC7" w:rsidRPr="005D1DEC">
        <w:rPr>
          <w:rStyle w:val="a6"/>
          <w:rFonts w:ascii="Times New Roman" w:hAnsi="Times New Roman"/>
          <w:noProof/>
        </w:rPr>
        <w:t>eu</w:t>
      </w:r>
    </w:hyperlink>
    <w:r w:rsidR="00B77DC7">
      <w:rPr>
        <w:rFonts w:ascii="Times New Roman" w:hAnsi="Times New Roman"/>
        <w:noProof/>
      </w:rPr>
      <w:t xml:space="preserve"> </w:t>
    </w:r>
    <w:r w:rsidR="00B77DC7" w:rsidRPr="00B55A17">
      <w:rPr>
        <w:rFonts w:ascii="Times New Roman" w:hAnsi="Times New Roman"/>
        <w:noProof/>
        <w:lang w:val="ru-RU"/>
      </w:rPr>
      <w:t xml:space="preserve"> </w:t>
    </w:r>
    <w:r w:rsidR="00B77DC7" w:rsidRPr="001C5FBF">
      <w:rPr>
        <w:rFonts w:ascii="Times New Roman" w:hAnsi="Times New Roman"/>
        <w:noProof/>
        <w:lang w:val="bg-BG"/>
      </w:rPr>
      <w:t>интернет сайт</w:t>
    </w:r>
    <w:r w:rsidR="00B77DC7">
      <w:rPr>
        <w:rFonts w:ascii="Times New Roman" w:hAnsi="Times New Roman"/>
        <w:noProof/>
      </w:rPr>
      <w:t xml:space="preserve"> </w:t>
    </w:r>
    <w:hyperlink r:id="rId4" w:history="1">
      <w:r w:rsidR="00B77DC7" w:rsidRPr="005D1DEC">
        <w:rPr>
          <w:rStyle w:val="a6"/>
          <w:rFonts w:ascii="Times New Roman" w:hAnsi="Times New Roman"/>
          <w:noProof/>
          <w:lang w:val="bg-BG"/>
        </w:rPr>
        <w:t>http://riew-pleven.eu/</w:t>
      </w:r>
    </w:hyperlink>
  </w:p>
  <w:p w14:paraId="4CD2EC90" w14:textId="77777777" w:rsidR="00B77DC7" w:rsidRPr="004E440C" w:rsidRDefault="00B77DC7"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2D016" w14:textId="77777777" w:rsidR="009D7569" w:rsidRDefault="009D7569">
      <w:r>
        <w:separator/>
      </w:r>
    </w:p>
  </w:footnote>
  <w:footnote w:type="continuationSeparator" w:id="0">
    <w:p w14:paraId="228F5AC3" w14:textId="77777777" w:rsidR="009D7569" w:rsidRDefault="009D75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7AD17" w14:textId="77777777" w:rsidR="00B77DC7" w:rsidRPr="005B69F7" w:rsidRDefault="00000000" w:rsidP="00C7759E">
    <w:pPr>
      <w:pStyle w:val="2"/>
      <w:ind w:firstLine="630"/>
      <w:jc w:val="center"/>
      <w:rPr>
        <w:rStyle w:val="a7"/>
        <w:sz w:val="2"/>
        <w:szCs w:val="2"/>
      </w:rPr>
    </w:pPr>
    <w:r>
      <w:rPr>
        <w:rStyle w:val="a7"/>
      </w:rPr>
      <w:pict w14:anchorId="4BB33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4428190E" w14:textId="77777777" w:rsidR="00B77DC7"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7"/>
        <w:sz w:val="2"/>
        <w:szCs w:val="2"/>
      </w:rPr>
      <w:pict w14:anchorId="360AAA5A">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B77DC7" w:rsidRPr="001C5FBF">
      <w:rPr>
        <w:rFonts w:ascii="Times New Roman" w:hAnsi="Times New Roman"/>
        <w:spacing w:val="40"/>
        <w:sz w:val="30"/>
        <w:szCs w:val="30"/>
      </w:rPr>
      <w:t>РЕПУБЛИКА БЪЛГАРИЯ</w:t>
    </w:r>
  </w:p>
  <w:p w14:paraId="515615C9" w14:textId="77777777" w:rsidR="00B77DC7" w:rsidRPr="001C5FBF" w:rsidRDefault="00B77DC7"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6E8EA8D7" w14:textId="77777777" w:rsidR="00B77DC7" w:rsidRPr="001C5FBF" w:rsidRDefault="00B77DC7"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71F044BA" w14:textId="77777777" w:rsidR="00B77DC7" w:rsidRPr="001C5FBF" w:rsidRDefault="00B77DC7"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298980E4" w14:textId="77777777" w:rsidR="00B77DC7" w:rsidRPr="00ED1377" w:rsidRDefault="00B77DC7"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927272054">
    <w:abstractNumId w:val="18"/>
  </w:num>
  <w:num w:numId="2" w16cid:durableId="1575044339">
    <w:abstractNumId w:val="10"/>
  </w:num>
  <w:num w:numId="3" w16cid:durableId="2019311323">
    <w:abstractNumId w:val="0"/>
  </w:num>
  <w:num w:numId="4" w16cid:durableId="1243296593">
    <w:abstractNumId w:val="8"/>
  </w:num>
  <w:num w:numId="5" w16cid:durableId="1253903363">
    <w:abstractNumId w:val="14"/>
  </w:num>
  <w:num w:numId="6" w16cid:durableId="1401976532">
    <w:abstractNumId w:val="16"/>
  </w:num>
  <w:num w:numId="7" w16cid:durableId="319388889">
    <w:abstractNumId w:val="6"/>
  </w:num>
  <w:num w:numId="8" w16cid:durableId="501355401">
    <w:abstractNumId w:val="15"/>
  </w:num>
  <w:num w:numId="9" w16cid:durableId="1357273125">
    <w:abstractNumId w:val="2"/>
  </w:num>
  <w:num w:numId="10" w16cid:durableId="518470371">
    <w:abstractNumId w:val="9"/>
  </w:num>
  <w:num w:numId="11" w16cid:durableId="390273133">
    <w:abstractNumId w:val="13"/>
  </w:num>
  <w:num w:numId="12" w16cid:durableId="1848134022">
    <w:abstractNumId w:val="3"/>
  </w:num>
  <w:num w:numId="13" w16cid:durableId="1509324157">
    <w:abstractNumId w:val="20"/>
  </w:num>
  <w:num w:numId="14" w16cid:durableId="941186076">
    <w:abstractNumId w:val="17"/>
  </w:num>
  <w:num w:numId="15" w16cid:durableId="49430140">
    <w:abstractNumId w:val="12"/>
  </w:num>
  <w:num w:numId="16" w16cid:durableId="523979097">
    <w:abstractNumId w:val="11"/>
  </w:num>
  <w:num w:numId="17" w16cid:durableId="1873028045">
    <w:abstractNumId w:val="19"/>
  </w:num>
  <w:num w:numId="18" w16cid:durableId="113406969">
    <w:abstractNumId w:val="5"/>
  </w:num>
  <w:num w:numId="19" w16cid:durableId="846552767">
    <w:abstractNumId w:val="7"/>
  </w:num>
  <w:num w:numId="20" w16cid:durableId="1958172093">
    <w:abstractNumId w:val="1"/>
  </w:num>
  <w:num w:numId="21" w16cid:durableId="2052225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31ED6"/>
    <w:rsid w:val="00042D1B"/>
    <w:rsid w:val="00050052"/>
    <w:rsid w:val="000573F5"/>
    <w:rsid w:val="000627FA"/>
    <w:rsid w:val="00063860"/>
    <w:rsid w:val="00066AA2"/>
    <w:rsid w:val="00073268"/>
    <w:rsid w:val="00075493"/>
    <w:rsid w:val="0008339B"/>
    <w:rsid w:val="0008405F"/>
    <w:rsid w:val="000845B5"/>
    <w:rsid w:val="000949F2"/>
    <w:rsid w:val="000B23A6"/>
    <w:rsid w:val="000B3E2D"/>
    <w:rsid w:val="000B6590"/>
    <w:rsid w:val="000C4CA7"/>
    <w:rsid w:val="000C5A59"/>
    <w:rsid w:val="000D05A2"/>
    <w:rsid w:val="000D1FDA"/>
    <w:rsid w:val="000D5E36"/>
    <w:rsid w:val="000E0BB1"/>
    <w:rsid w:val="000E1260"/>
    <w:rsid w:val="000E264F"/>
    <w:rsid w:val="000F045B"/>
    <w:rsid w:val="000F52B7"/>
    <w:rsid w:val="00102537"/>
    <w:rsid w:val="001073F0"/>
    <w:rsid w:val="00112045"/>
    <w:rsid w:val="00114C83"/>
    <w:rsid w:val="00114F79"/>
    <w:rsid w:val="001161C3"/>
    <w:rsid w:val="00122B91"/>
    <w:rsid w:val="0012557E"/>
    <w:rsid w:val="001257C4"/>
    <w:rsid w:val="00130AD7"/>
    <w:rsid w:val="00136B06"/>
    <w:rsid w:val="00145D9E"/>
    <w:rsid w:val="001471AF"/>
    <w:rsid w:val="00157D1E"/>
    <w:rsid w:val="0016684B"/>
    <w:rsid w:val="00167425"/>
    <w:rsid w:val="00197476"/>
    <w:rsid w:val="001A2F53"/>
    <w:rsid w:val="001B170D"/>
    <w:rsid w:val="001B204E"/>
    <w:rsid w:val="001B4BA5"/>
    <w:rsid w:val="001B6EDD"/>
    <w:rsid w:val="001C07C6"/>
    <w:rsid w:val="001C3DC3"/>
    <w:rsid w:val="001C5702"/>
    <w:rsid w:val="001C5FBF"/>
    <w:rsid w:val="001C6903"/>
    <w:rsid w:val="001C6C3B"/>
    <w:rsid w:val="001D4E8B"/>
    <w:rsid w:val="001D5BBD"/>
    <w:rsid w:val="001E10FE"/>
    <w:rsid w:val="001E3E8F"/>
    <w:rsid w:val="001F48AA"/>
    <w:rsid w:val="001F7169"/>
    <w:rsid w:val="00202981"/>
    <w:rsid w:val="0020512A"/>
    <w:rsid w:val="0020653E"/>
    <w:rsid w:val="00207679"/>
    <w:rsid w:val="00216767"/>
    <w:rsid w:val="00222188"/>
    <w:rsid w:val="00224613"/>
    <w:rsid w:val="00226C61"/>
    <w:rsid w:val="00233451"/>
    <w:rsid w:val="00235D6D"/>
    <w:rsid w:val="0024024B"/>
    <w:rsid w:val="0024120B"/>
    <w:rsid w:val="00250652"/>
    <w:rsid w:val="002524AD"/>
    <w:rsid w:val="00252FCD"/>
    <w:rsid w:val="00266D04"/>
    <w:rsid w:val="00276486"/>
    <w:rsid w:val="002828E3"/>
    <w:rsid w:val="00282980"/>
    <w:rsid w:val="00283CAE"/>
    <w:rsid w:val="00285059"/>
    <w:rsid w:val="002A709F"/>
    <w:rsid w:val="002B0BD1"/>
    <w:rsid w:val="002B515A"/>
    <w:rsid w:val="002B7809"/>
    <w:rsid w:val="002B7F74"/>
    <w:rsid w:val="002C160E"/>
    <w:rsid w:val="002D15F1"/>
    <w:rsid w:val="002D56FE"/>
    <w:rsid w:val="002E118F"/>
    <w:rsid w:val="002E25EF"/>
    <w:rsid w:val="002E30CF"/>
    <w:rsid w:val="002E5EF0"/>
    <w:rsid w:val="002F1D8F"/>
    <w:rsid w:val="002F29D0"/>
    <w:rsid w:val="003020B1"/>
    <w:rsid w:val="00303CC9"/>
    <w:rsid w:val="00315C9F"/>
    <w:rsid w:val="00324274"/>
    <w:rsid w:val="00325EBE"/>
    <w:rsid w:val="00335651"/>
    <w:rsid w:val="00336158"/>
    <w:rsid w:val="003467D8"/>
    <w:rsid w:val="00352F4E"/>
    <w:rsid w:val="00361B04"/>
    <w:rsid w:val="003633AD"/>
    <w:rsid w:val="003754EC"/>
    <w:rsid w:val="003805CD"/>
    <w:rsid w:val="00382EB0"/>
    <w:rsid w:val="0038513E"/>
    <w:rsid w:val="003A6AD3"/>
    <w:rsid w:val="003B30BB"/>
    <w:rsid w:val="003B732C"/>
    <w:rsid w:val="003D49B8"/>
    <w:rsid w:val="003D4A6B"/>
    <w:rsid w:val="003D6007"/>
    <w:rsid w:val="003F2C25"/>
    <w:rsid w:val="003F4B02"/>
    <w:rsid w:val="00412F8F"/>
    <w:rsid w:val="0042680C"/>
    <w:rsid w:val="00436510"/>
    <w:rsid w:val="0043651F"/>
    <w:rsid w:val="00446795"/>
    <w:rsid w:val="00446A9A"/>
    <w:rsid w:val="00452A3B"/>
    <w:rsid w:val="00461C94"/>
    <w:rsid w:val="004647BB"/>
    <w:rsid w:val="00470B22"/>
    <w:rsid w:val="00477F7F"/>
    <w:rsid w:val="004820D4"/>
    <w:rsid w:val="004873A5"/>
    <w:rsid w:val="004A169C"/>
    <w:rsid w:val="004C3144"/>
    <w:rsid w:val="004C5F74"/>
    <w:rsid w:val="004C60A9"/>
    <w:rsid w:val="004D145C"/>
    <w:rsid w:val="004D209B"/>
    <w:rsid w:val="004D2467"/>
    <w:rsid w:val="004E440C"/>
    <w:rsid w:val="004F017D"/>
    <w:rsid w:val="004F04D9"/>
    <w:rsid w:val="004F19E2"/>
    <w:rsid w:val="004F765C"/>
    <w:rsid w:val="005065A6"/>
    <w:rsid w:val="00507294"/>
    <w:rsid w:val="00512260"/>
    <w:rsid w:val="00514BF0"/>
    <w:rsid w:val="00516005"/>
    <w:rsid w:val="00531D24"/>
    <w:rsid w:val="00537831"/>
    <w:rsid w:val="005441AE"/>
    <w:rsid w:val="00552735"/>
    <w:rsid w:val="00553782"/>
    <w:rsid w:val="005627D5"/>
    <w:rsid w:val="0057056E"/>
    <w:rsid w:val="00571B43"/>
    <w:rsid w:val="00576E7A"/>
    <w:rsid w:val="00584624"/>
    <w:rsid w:val="00586A51"/>
    <w:rsid w:val="005875CC"/>
    <w:rsid w:val="00597554"/>
    <w:rsid w:val="00597575"/>
    <w:rsid w:val="005A1B6A"/>
    <w:rsid w:val="005A38BA"/>
    <w:rsid w:val="005A3B17"/>
    <w:rsid w:val="005A693A"/>
    <w:rsid w:val="005B69F7"/>
    <w:rsid w:val="005B74E2"/>
    <w:rsid w:val="005C3F8B"/>
    <w:rsid w:val="005C77F9"/>
    <w:rsid w:val="005D02C4"/>
    <w:rsid w:val="005D2365"/>
    <w:rsid w:val="005D6B1A"/>
    <w:rsid w:val="005D7788"/>
    <w:rsid w:val="005E364F"/>
    <w:rsid w:val="00602A0B"/>
    <w:rsid w:val="00606E8F"/>
    <w:rsid w:val="0061164A"/>
    <w:rsid w:val="00613164"/>
    <w:rsid w:val="006340C8"/>
    <w:rsid w:val="006350E8"/>
    <w:rsid w:val="00640497"/>
    <w:rsid w:val="00643C98"/>
    <w:rsid w:val="00652ED8"/>
    <w:rsid w:val="00661C46"/>
    <w:rsid w:val="0066703A"/>
    <w:rsid w:val="00675EF6"/>
    <w:rsid w:val="00683C00"/>
    <w:rsid w:val="00684704"/>
    <w:rsid w:val="0068712A"/>
    <w:rsid w:val="00695361"/>
    <w:rsid w:val="006959A5"/>
    <w:rsid w:val="006A4B45"/>
    <w:rsid w:val="006A6FA0"/>
    <w:rsid w:val="006B0B9A"/>
    <w:rsid w:val="006B1CB7"/>
    <w:rsid w:val="006C0561"/>
    <w:rsid w:val="006C2A28"/>
    <w:rsid w:val="006D21A3"/>
    <w:rsid w:val="006D2408"/>
    <w:rsid w:val="006D699C"/>
    <w:rsid w:val="006E1608"/>
    <w:rsid w:val="006E3BCE"/>
    <w:rsid w:val="006E6B59"/>
    <w:rsid w:val="006F1BF1"/>
    <w:rsid w:val="006F63CB"/>
    <w:rsid w:val="006F79BF"/>
    <w:rsid w:val="00706221"/>
    <w:rsid w:val="00710DA7"/>
    <w:rsid w:val="00721F8E"/>
    <w:rsid w:val="00735898"/>
    <w:rsid w:val="00736044"/>
    <w:rsid w:val="00737EFC"/>
    <w:rsid w:val="007464EF"/>
    <w:rsid w:val="007666DC"/>
    <w:rsid w:val="007719EF"/>
    <w:rsid w:val="00771A14"/>
    <w:rsid w:val="00777833"/>
    <w:rsid w:val="00781975"/>
    <w:rsid w:val="0078417C"/>
    <w:rsid w:val="007866AA"/>
    <w:rsid w:val="007A1D54"/>
    <w:rsid w:val="007A5E42"/>
    <w:rsid w:val="007A6290"/>
    <w:rsid w:val="007B4743"/>
    <w:rsid w:val="007C265E"/>
    <w:rsid w:val="007D062D"/>
    <w:rsid w:val="007D7769"/>
    <w:rsid w:val="007E090B"/>
    <w:rsid w:val="007E3FAD"/>
    <w:rsid w:val="007E72BF"/>
    <w:rsid w:val="007F0832"/>
    <w:rsid w:val="007F0E37"/>
    <w:rsid w:val="008013F1"/>
    <w:rsid w:val="00804CC3"/>
    <w:rsid w:val="00810919"/>
    <w:rsid w:val="0081142A"/>
    <w:rsid w:val="00811FDC"/>
    <w:rsid w:val="00816C4B"/>
    <w:rsid w:val="00821AFA"/>
    <w:rsid w:val="00833ECD"/>
    <w:rsid w:val="008428BA"/>
    <w:rsid w:val="00842F0C"/>
    <w:rsid w:val="008456FD"/>
    <w:rsid w:val="0085348A"/>
    <w:rsid w:val="00853C0A"/>
    <w:rsid w:val="008560BB"/>
    <w:rsid w:val="008632CA"/>
    <w:rsid w:val="008645B9"/>
    <w:rsid w:val="008719BB"/>
    <w:rsid w:val="008737D8"/>
    <w:rsid w:val="00874A5A"/>
    <w:rsid w:val="00875191"/>
    <w:rsid w:val="008968D0"/>
    <w:rsid w:val="008A13F7"/>
    <w:rsid w:val="008B0206"/>
    <w:rsid w:val="008B1300"/>
    <w:rsid w:val="008C0F82"/>
    <w:rsid w:val="008C5C63"/>
    <w:rsid w:val="008D67DB"/>
    <w:rsid w:val="008E3C74"/>
    <w:rsid w:val="008F1D9C"/>
    <w:rsid w:val="008F7D01"/>
    <w:rsid w:val="00902B60"/>
    <w:rsid w:val="00906093"/>
    <w:rsid w:val="009142CE"/>
    <w:rsid w:val="009154E3"/>
    <w:rsid w:val="00927C76"/>
    <w:rsid w:val="00936425"/>
    <w:rsid w:val="00943933"/>
    <w:rsid w:val="00946D85"/>
    <w:rsid w:val="0094747B"/>
    <w:rsid w:val="00950207"/>
    <w:rsid w:val="00950B3D"/>
    <w:rsid w:val="009571F2"/>
    <w:rsid w:val="00961612"/>
    <w:rsid w:val="0096553F"/>
    <w:rsid w:val="00973C05"/>
    <w:rsid w:val="00974296"/>
    <w:rsid w:val="00974546"/>
    <w:rsid w:val="0097681D"/>
    <w:rsid w:val="0098232D"/>
    <w:rsid w:val="009958B3"/>
    <w:rsid w:val="009A013C"/>
    <w:rsid w:val="009A01B1"/>
    <w:rsid w:val="009A078B"/>
    <w:rsid w:val="009A49E5"/>
    <w:rsid w:val="009C28A8"/>
    <w:rsid w:val="009D2045"/>
    <w:rsid w:val="009D6633"/>
    <w:rsid w:val="009D7569"/>
    <w:rsid w:val="009E40F7"/>
    <w:rsid w:val="009E7D8E"/>
    <w:rsid w:val="009F0994"/>
    <w:rsid w:val="009F18A8"/>
    <w:rsid w:val="00A00CCD"/>
    <w:rsid w:val="00A07FD6"/>
    <w:rsid w:val="00A12710"/>
    <w:rsid w:val="00A165D4"/>
    <w:rsid w:val="00A4221A"/>
    <w:rsid w:val="00A46703"/>
    <w:rsid w:val="00A524D4"/>
    <w:rsid w:val="00A60909"/>
    <w:rsid w:val="00A671F2"/>
    <w:rsid w:val="00A70C9E"/>
    <w:rsid w:val="00A839E1"/>
    <w:rsid w:val="00A83C3E"/>
    <w:rsid w:val="00A915C1"/>
    <w:rsid w:val="00A93198"/>
    <w:rsid w:val="00A9408A"/>
    <w:rsid w:val="00AA4E80"/>
    <w:rsid w:val="00AB503F"/>
    <w:rsid w:val="00AB7525"/>
    <w:rsid w:val="00AC24C0"/>
    <w:rsid w:val="00AD0107"/>
    <w:rsid w:val="00AD1328"/>
    <w:rsid w:val="00AD13E8"/>
    <w:rsid w:val="00AD35E7"/>
    <w:rsid w:val="00AD52BA"/>
    <w:rsid w:val="00AD5D20"/>
    <w:rsid w:val="00AD71B0"/>
    <w:rsid w:val="00AD7DF8"/>
    <w:rsid w:val="00AE05F6"/>
    <w:rsid w:val="00AE58E0"/>
    <w:rsid w:val="00AE6AC2"/>
    <w:rsid w:val="00AE76B0"/>
    <w:rsid w:val="00AF75DB"/>
    <w:rsid w:val="00B04476"/>
    <w:rsid w:val="00B10311"/>
    <w:rsid w:val="00B23C65"/>
    <w:rsid w:val="00B248C0"/>
    <w:rsid w:val="00B31345"/>
    <w:rsid w:val="00B377D7"/>
    <w:rsid w:val="00B42EB3"/>
    <w:rsid w:val="00B53766"/>
    <w:rsid w:val="00B55A17"/>
    <w:rsid w:val="00B56988"/>
    <w:rsid w:val="00B62125"/>
    <w:rsid w:val="00B76562"/>
    <w:rsid w:val="00B76AA1"/>
    <w:rsid w:val="00B77DC7"/>
    <w:rsid w:val="00B81CAE"/>
    <w:rsid w:val="00B8211C"/>
    <w:rsid w:val="00B9520D"/>
    <w:rsid w:val="00B97E6D"/>
    <w:rsid w:val="00BB73DC"/>
    <w:rsid w:val="00BC32A3"/>
    <w:rsid w:val="00BC74BB"/>
    <w:rsid w:val="00BC78C5"/>
    <w:rsid w:val="00BD201F"/>
    <w:rsid w:val="00BE1267"/>
    <w:rsid w:val="00BE15D5"/>
    <w:rsid w:val="00BE2972"/>
    <w:rsid w:val="00BE5E38"/>
    <w:rsid w:val="00BF273A"/>
    <w:rsid w:val="00BF3134"/>
    <w:rsid w:val="00BF4BEF"/>
    <w:rsid w:val="00BF7B54"/>
    <w:rsid w:val="00C00904"/>
    <w:rsid w:val="00C02136"/>
    <w:rsid w:val="00C044EB"/>
    <w:rsid w:val="00C273A4"/>
    <w:rsid w:val="00C31FB6"/>
    <w:rsid w:val="00C339AC"/>
    <w:rsid w:val="00C36910"/>
    <w:rsid w:val="00C36D18"/>
    <w:rsid w:val="00C37D71"/>
    <w:rsid w:val="00C44DBF"/>
    <w:rsid w:val="00C473A4"/>
    <w:rsid w:val="00C52A3F"/>
    <w:rsid w:val="00C53C0A"/>
    <w:rsid w:val="00C634A2"/>
    <w:rsid w:val="00C64D7E"/>
    <w:rsid w:val="00C65BE1"/>
    <w:rsid w:val="00C6736E"/>
    <w:rsid w:val="00C73768"/>
    <w:rsid w:val="00C76288"/>
    <w:rsid w:val="00C76C5F"/>
    <w:rsid w:val="00C7759E"/>
    <w:rsid w:val="00C82160"/>
    <w:rsid w:val="00C82F35"/>
    <w:rsid w:val="00C836E2"/>
    <w:rsid w:val="00C8426B"/>
    <w:rsid w:val="00C86F16"/>
    <w:rsid w:val="00C9282E"/>
    <w:rsid w:val="00C97746"/>
    <w:rsid w:val="00CA1844"/>
    <w:rsid w:val="00CA2102"/>
    <w:rsid w:val="00CA2C68"/>
    <w:rsid w:val="00CA3154"/>
    <w:rsid w:val="00CA3258"/>
    <w:rsid w:val="00CA7A14"/>
    <w:rsid w:val="00CA7A5F"/>
    <w:rsid w:val="00CC1AD5"/>
    <w:rsid w:val="00CC37B0"/>
    <w:rsid w:val="00CC3844"/>
    <w:rsid w:val="00CD05C6"/>
    <w:rsid w:val="00CD1F33"/>
    <w:rsid w:val="00CD503A"/>
    <w:rsid w:val="00CE06EE"/>
    <w:rsid w:val="00D03B87"/>
    <w:rsid w:val="00D115C3"/>
    <w:rsid w:val="00D117E8"/>
    <w:rsid w:val="00D1698B"/>
    <w:rsid w:val="00D259F5"/>
    <w:rsid w:val="00D43FB0"/>
    <w:rsid w:val="00D450FA"/>
    <w:rsid w:val="00D45EBE"/>
    <w:rsid w:val="00D51744"/>
    <w:rsid w:val="00D52FEF"/>
    <w:rsid w:val="00D530CC"/>
    <w:rsid w:val="00D61AE4"/>
    <w:rsid w:val="00D624B6"/>
    <w:rsid w:val="00D6273B"/>
    <w:rsid w:val="00D6399C"/>
    <w:rsid w:val="00D642E1"/>
    <w:rsid w:val="00D65F83"/>
    <w:rsid w:val="00D7014B"/>
    <w:rsid w:val="00D72D3B"/>
    <w:rsid w:val="00D73AE0"/>
    <w:rsid w:val="00D7472F"/>
    <w:rsid w:val="00D75A43"/>
    <w:rsid w:val="00D96B60"/>
    <w:rsid w:val="00DA649F"/>
    <w:rsid w:val="00DA7282"/>
    <w:rsid w:val="00DB20E4"/>
    <w:rsid w:val="00DC0F0F"/>
    <w:rsid w:val="00DD3E03"/>
    <w:rsid w:val="00DE6201"/>
    <w:rsid w:val="00E01A97"/>
    <w:rsid w:val="00E01C92"/>
    <w:rsid w:val="00E04F6D"/>
    <w:rsid w:val="00E12CED"/>
    <w:rsid w:val="00E15B5B"/>
    <w:rsid w:val="00E17407"/>
    <w:rsid w:val="00E24968"/>
    <w:rsid w:val="00E25413"/>
    <w:rsid w:val="00E27B4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09D"/>
    <w:rsid w:val="00EA3B1F"/>
    <w:rsid w:val="00EA4180"/>
    <w:rsid w:val="00EA69D0"/>
    <w:rsid w:val="00EB63EB"/>
    <w:rsid w:val="00EC0C25"/>
    <w:rsid w:val="00EC238C"/>
    <w:rsid w:val="00EC28C9"/>
    <w:rsid w:val="00EC304D"/>
    <w:rsid w:val="00EC3B92"/>
    <w:rsid w:val="00ED1377"/>
    <w:rsid w:val="00ED7826"/>
    <w:rsid w:val="00EE529B"/>
    <w:rsid w:val="00EE58D9"/>
    <w:rsid w:val="00EE5E97"/>
    <w:rsid w:val="00F048C7"/>
    <w:rsid w:val="00F10311"/>
    <w:rsid w:val="00F13731"/>
    <w:rsid w:val="00F15F59"/>
    <w:rsid w:val="00F16FBD"/>
    <w:rsid w:val="00F40328"/>
    <w:rsid w:val="00F41798"/>
    <w:rsid w:val="00F50602"/>
    <w:rsid w:val="00F50D92"/>
    <w:rsid w:val="00F54099"/>
    <w:rsid w:val="00F62F64"/>
    <w:rsid w:val="00F6371E"/>
    <w:rsid w:val="00F72CF1"/>
    <w:rsid w:val="00F74B3E"/>
    <w:rsid w:val="00F752C0"/>
    <w:rsid w:val="00F85BA0"/>
    <w:rsid w:val="00F94863"/>
    <w:rsid w:val="00FA1719"/>
    <w:rsid w:val="00FA195A"/>
    <w:rsid w:val="00FB2B2C"/>
    <w:rsid w:val="00FC43AE"/>
    <w:rsid w:val="00FC4F19"/>
    <w:rsid w:val="00FD2988"/>
    <w:rsid w:val="00FD5793"/>
    <w:rsid w:val="00FD600D"/>
    <w:rsid w:val="00FE22D9"/>
    <w:rsid w:val="00FE5B9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3F5DE"/>
  <w15:docId w15:val="{2F154B9E-4FF1-40FF-8CC7-DC36DECE2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6">
    <w:name w:val="Hyperlink"/>
    <w:rPr>
      <w:color w:val="0000FF"/>
      <w:u w:val="single"/>
    </w:rPr>
  </w:style>
  <w:style w:type="character" w:styleId="a7">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8">
    <w:name w:val="Balloon Text"/>
    <w:basedOn w:val="a"/>
    <w:semiHidden/>
    <w:rsid w:val="007719EF"/>
    <w:rPr>
      <w:rFonts w:ascii="Tahoma" w:hAnsi="Tahoma" w:cs="Tahoma"/>
      <w:sz w:val="16"/>
      <w:szCs w:val="16"/>
    </w:rPr>
  </w:style>
  <w:style w:type="paragraph" w:customStyle="1" w:styleId="a9">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a">
    <w:name w:val="page number"/>
    <w:basedOn w:val="a0"/>
    <w:rsid w:val="00B55A17"/>
  </w:style>
  <w:style w:type="paragraph" w:styleId="ab">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c">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d">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paragraph" w:styleId="ae">
    <w:name w:val="Body Text Indent"/>
    <w:basedOn w:val="a"/>
    <w:link w:val="af"/>
    <w:uiPriority w:val="99"/>
    <w:semiHidden/>
    <w:unhideWhenUsed/>
    <w:rsid w:val="00063860"/>
    <w:pPr>
      <w:spacing w:after="120"/>
      <w:ind w:left="283"/>
    </w:pPr>
  </w:style>
  <w:style w:type="character" w:customStyle="1" w:styleId="af">
    <w:name w:val="Основен текст с отстъп Знак"/>
    <w:link w:val="ae"/>
    <w:uiPriority w:val="99"/>
    <w:semiHidden/>
    <w:rsid w:val="00063860"/>
    <w:rPr>
      <w:rFonts w:ascii="Arial" w:hAnsi="Arial"/>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64528561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330333033">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 w:id="2103720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5632D1-8808-4211-A7F7-C799BBEDA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485</TotalTime>
  <Pages>3</Pages>
  <Words>1010</Words>
  <Characters>5763</Characters>
  <Application>Microsoft Office Word</Application>
  <DocSecurity>0</DocSecurity>
  <Lines>48</Lines>
  <Paragraphs>13</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6760</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90</cp:revision>
  <cp:lastPrinted>2025-03-28T15:09:00Z</cp:lastPrinted>
  <dcterms:created xsi:type="dcterms:W3CDTF">2025-11-24T09:18:00Z</dcterms:created>
  <dcterms:modified xsi:type="dcterms:W3CDTF">2026-07-21T12:26:00Z</dcterms:modified>
</cp:coreProperties>
</file>