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1840E" w14:textId="77777777" w:rsidR="00F50D92" w:rsidRPr="007078A2" w:rsidRDefault="00F50D92" w:rsidP="008010A4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7078A2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Pr="007078A2">
        <w:rPr>
          <w:rFonts w:ascii="Times New Roman" w:hAnsi="Times New Roman"/>
          <w:iCs/>
        </w:rPr>
        <w:t>0</w:t>
      </w:r>
    </w:p>
    <w:p w14:paraId="12D3DCF6" w14:textId="77777777" w:rsidR="00F50D92" w:rsidRPr="007078A2" w:rsidRDefault="00F50D92" w:rsidP="008010A4">
      <w:pPr>
        <w:jc w:val="right"/>
        <w:rPr>
          <w:rStyle w:val="a9"/>
          <w:rFonts w:ascii="Times New Roman" w:hAnsi="Times New Roman"/>
          <w:i w:val="0"/>
        </w:rPr>
      </w:pPr>
      <w:r w:rsidRPr="007078A2">
        <w:rPr>
          <w:rStyle w:val="a9"/>
          <w:rFonts w:ascii="Times New Roman" w:hAnsi="Times New Roman"/>
          <w:i w:val="0"/>
          <w:lang w:val="bg-BG"/>
        </w:rPr>
        <w:t xml:space="preserve">                                                                                                                       </w:t>
      </w:r>
      <w:r w:rsidRPr="007078A2">
        <w:rPr>
          <w:rStyle w:val="a9"/>
          <w:rFonts w:ascii="Times New Roman" w:hAnsi="Times New Roman"/>
          <w:i w:val="0"/>
        </w:rPr>
        <w:t>[TLP-WHITE]</w:t>
      </w:r>
    </w:p>
    <w:p w14:paraId="01043C96" w14:textId="0BF15322" w:rsidR="00AE6AC2" w:rsidRDefault="008F4BE6" w:rsidP="008010A4">
      <w:pPr>
        <w:rPr>
          <w:rFonts w:ascii="Times New Roman" w:eastAsia="Calibri" w:hAnsi="Times New Roman"/>
          <w:b/>
          <w:sz w:val="24"/>
          <w:szCs w:val="24"/>
        </w:rPr>
      </w:pPr>
      <w:r w:rsidRPr="008F4BE6">
        <w:rPr>
          <w:rFonts w:ascii="Times New Roman" w:eastAsia="Calibri" w:hAnsi="Times New Roman"/>
          <w:b/>
          <w:sz w:val="24"/>
          <w:szCs w:val="24"/>
          <w:lang w:val="bg-BG"/>
        </w:rPr>
        <w:drawing>
          <wp:inline distT="0" distB="0" distL="0" distR="0" wp14:anchorId="57157696" wp14:editId="6D7334F4">
            <wp:extent cx="2810267" cy="952633"/>
            <wp:effectExtent l="0" t="0" r="9525" b="0"/>
            <wp:docPr id="1518366967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36696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10267" cy="952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D01ED" w14:textId="77777777" w:rsidR="008F4BE6" w:rsidRDefault="008F4BE6" w:rsidP="008010A4">
      <w:pPr>
        <w:rPr>
          <w:rFonts w:ascii="Times New Roman" w:eastAsia="Calibri" w:hAnsi="Times New Roman"/>
          <w:b/>
          <w:sz w:val="24"/>
          <w:szCs w:val="24"/>
          <w:lang w:val="bg-BG"/>
        </w:rPr>
      </w:pPr>
    </w:p>
    <w:p w14:paraId="40D5F41B" w14:textId="551ABFF5" w:rsidR="00BC1D38" w:rsidRPr="008B6339" w:rsidRDefault="00BC1D38" w:rsidP="008010A4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  <w:r w:rsidRPr="008B6339">
        <w:rPr>
          <w:rFonts w:ascii="Times New Roman" w:eastAsia="Calibri" w:hAnsi="Times New Roman"/>
          <w:b/>
          <w:caps/>
          <w:sz w:val="24"/>
          <w:szCs w:val="24"/>
          <w:lang w:val="bg-BG"/>
        </w:rPr>
        <w:t xml:space="preserve">ДО </w:t>
      </w:r>
      <w:r w:rsidR="00947DC5" w:rsidRPr="008B6339">
        <w:rPr>
          <w:rFonts w:ascii="Times New Roman" w:eastAsia="Calibri" w:hAnsi="Times New Roman"/>
          <w:b/>
          <w:caps/>
          <w:sz w:val="24"/>
          <w:szCs w:val="24"/>
          <w:lang w:val="bg-BG"/>
        </w:rPr>
        <w:t xml:space="preserve"> </w:t>
      </w:r>
    </w:p>
    <w:p w14:paraId="6B02975C" w14:textId="0DE530EA" w:rsidR="00BC1D38" w:rsidRPr="008F4BE6" w:rsidRDefault="008F4BE6" w:rsidP="008010A4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  <w:r>
        <w:rPr>
          <w:rFonts w:ascii="Times New Roman" w:eastAsia="Calibri" w:hAnsi="Times New Roman"/>
          <w:b/>
          <w:caps/>
          <w:sz w:val="24"/>
          <w:szCs w:val="24"/>
          <w:lang w:val="bg-BG"/>
        </w:rPr>
        <w:t>К Г М</w:t>
      </w:r>
    </w:p>
    <w:p w14:paraId="29B338A1" w14:textId="2C922FFD" w:rsidR="008B6339" w:rsidRPr="008B6339" w:rsidRDefault="008F4BE6" w:rsidP="008010A4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caps/>
          <w:sz w:val="24"/>
          <w:szCs w:val="24"/>
          <w:lang w:val="bg-BG"/>
        </w:rPr>
      </w:pPr>
      <w:r>
        <w:rPr>
          <w:rFonts w:ascii="Times New Roman" w:eastAsia="Calibri" w:hAnsi="Times New Roman"/>
          <w:caps/>
          <w:sz w:val="24"/>
          <w:szCs w:val="24"/>
          <w:lang w:val="bg-BG"/>
        </w:rPr>
        <w:t xml:space="preserve"> </w:t>
      </w:r>
    </w:p>
    <w:p w14:paraId="3E93ED62" w14:textId="5592D710" w:rsidR="00BC1D38" w:rsidRDefault="008B6339" w:rsidP="008010A4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caps/>
          <w:sz w:val="24"/>
          <w:szCs w:val="24"/>
          <w:lang w:val="bg-BG"/>
        </w:rPr>
      </w:pPr>
      <w:r w:rsidRPr="008B6339">
        <w:rPr>
          <w:rFonts w:ascii="Times New Roman" w:eastAsia="Calibri" w:hAnsi="Times New Roman"/>
          <w:caps/>
          <w:sz w:val="24"/>
          <w:szCs w:val="24"/>
          <w:lang w:val="bg-BG"/>
        </w:rPr>
        <w:t>с. Буковлък</w:t>
      </w:r>
    </w:p>
    <w:p w14:paraId="070488B1" w14:textId="77777777" w:rsidR="007C74FF" w:rsidRPr="008B6339" w:rsidRDefault="007C74FF" w:rsidP="008010A4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</w:p>
    <w:p w14:paraId="4C116A4C" w14:textId="248DB391" w:rsidR="00BC1D38" w:rsidRPr="008B6339" w:rsidRDefault="00BC1D38" w:rsidP="008010A4">
      <w:pPr>
        <w:pStyle w:val="af4"/>
        <w:overflowPunct/>
        <w:autoSpaceDE/>
        <w:autoSpaceDN/>
        <w:adjustRightInd/>
        <w:spacing w:after="0"/>
        <w:ind w:left="0"/>
        <w:jc w:val="both"/>
        <w:textAlignment w:val="auto"/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</w:pPr>
      <w:r w:rsidRPr="008B6339">
        <w:rPr>
          <w:rFonts w:ascii="Times New Roman" w:eastAsia="Calibri" w:hAnsi="Times New Roman"/>
          <w:b/>
          <w:bCs/>
          <w:iCs/>
          <w:color w:val="000000"/>
          <w:sz w:val="24"/>
          <w:szCs w:val="24"/>
          <w:lang w:val="bg-BG"/>
        </w:rPr>
        <w:t>Относно</w:t>
      </w:r>
      <w:r w:rsidRPr="008B6339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: Инвестиционно предложение (ИП) „</w:t>
      </w:r>
      <w:r w:rsidR="008B6339">
        <w:rPr>
          <w:rFonts w:ascii="Times New Roman" w:hAnsi="Times New Roman"/>
          <w:bCs/>
          <w:sz w:val="24"/>
          <w:lang w:val="bg-BG"/>
        </w:rPr>
        <w:t>В</w:t>
      </w:r>
      <w:r w:rsidR="008B6339" w:rsidRPr="008B6339">
        <w:rPr>
          <w:rFonts w:ascii="Times New Roman" w:hAnsi="Times New Roman"/>
          <w:bCs/>
          <w:sz w:val="24"/>
          <w:lang w:val="bg-BG"/>
        </w:rPr>
        <w:t xml:space="preserve">одопроводно отклонение за дворна чешма в ПИ 06999.501.744 </w:t>
      </w:r>
      <w:r w:rsidR="003914DF">
        <w:rPr>
          <w:rFonts w:ascii="Times New Roman" w:hAnsi="Times New Roman"/>
          <w:bCs/>
          <w:sz w:val="24"/>
          <w:lang w:val="bg-BG"/>
        </w:rPr>
        <w:t>по КККР на</w:t>
      </w:r>
      <w:r w:rsidR="008B6339" w:rsidRPr="008B6339">
        <w:rPr>
          <w:rFonts w:ascii="Times New Roman" w:hAnsi="Times New Roman"/>
          <w:bCs/>
          <w:sz w:val="24"/>
          <w:lang w:val="bg-BG"/>
        </w:rPr>
        <w:t xml:space="preserve"> с.</w:t>
      </w:r>
      <w:r w:rsidR="008B6339">
        <w:rPr>
          <w:rFonts w:ascii="Times New Roman" w:hAnsi="Times New Roman"/>
          <w:bCs/>
          <w:sz w:val="24"/>
          <w:lang w:val="bg-BG"/>
        </w:rPr>
        <w:t xml:space="preserve"> </w:t>
      </w:r>
      <w:r w:rsidR="008B6339" w:rsidRPr="008B6339">
        <w:rPr>
          <w:rFonts w:ascii="Times New Roman" w:hAnsi="Times New Roman"/>
          <w:bCs/>
          <w:sz w:val="24"/>
          <w:lang w:val="bg-BG"/>
        </w:rPr>
        <w:t>Буковлък, общ.</w:t>
      </w:r>
      <w:r w:rsidR="008B6339">
        <w:rPr>
          <w:rFonts w:ascii="Times New Roman" w:hAnsi="Times New Roman"/>
          <w:bCs/>
          <w:sz w:val="24"/>
          <w:lang w:val="bg-BG"/>
        </w:rPr>
        <w:t xml:space="preserve"> </w:t>
      </w:r>
      <w:r w:rsidR="008B6339" w:rsidRPr="008B6339">
        <w:rPr>
          <w:rFonts w:ascii="Times New Roman" w:hAnsi="Times New Roman"/>
          <w:bCs/>
          <w:sz w:val="24"/>
          <w:lang w:val="bg-BG"/>
        </w:rPr>
        <w:t>Плевен, обл. Плевен</w:t>
      </w:r>
      <w:r w:rsidR="008B6339">
        <w:rPr>
          <w:rFonts w:ascii="Times New Roman" w:hAnsi="Times New Roman"/>
          <w:bCs/>
          <w:sz w:val="24"/>
          <w:lang w:val="bg-BG"/>
        </w:rPr>
        <w:t>“</w:t>
      </w:r>
    </w:p>
    <w:p w14:paraId="3D5C7D06" w14:textId="77777777" w:rsidR="007C74FF" w:rsidRPr="008B6339" w:rsidRDefault="007C74FF" w:rsidP="008010A4">
      <w:pPr>
        <w:rPr>
          <w:rFonts w:ascii="Times New Roman" w:hAnsi="Times New Roman"/>
          <w:i/>
          <w:iCs/>
          <w:sz w:val="24"/>
          <w:szCs w:val="24"/>
          <w:lang w:val="bg-BG"/>
        </w:rPr>
      </w:pPr>
    </w:p>
    <w:p w14:paraId="66D36446" w14:textId="77777777" w:rsidR="00BC1D38" w:rsidRPr="008B6339" w:rsidRDefault="00BC1D38" w:rsidP="008010A4">
      <w:pPr>
        <w:rPr>
          <w:rFonts w:ascii="Times New Roman" w:hAnsi="Times New Roman"/>
          <w:i/>
          <w:iCs/>
          <w:sz w:val="24"/>
          <w:szCs w:val="24"/>
          <w:lang w:val="bg-BG"/>
        </w:rPr>
      </w:pPr>
    </w:p>
    <w:p w14:paraId="56BAB7B5" w14:textId="7F47D27A" w:rsidR="00BC1D38" w:rsidRPr="008B6339" w:rsidRDefault="00BC1D38" w:rsidP="008010A4">
      <w:pPr>
        <w:overflowPunct/>
        <w:autoSpaceDE/>
        <w:autoSpaceDN/>
        <w:adjustRightInd/>
        <w:ind w:firstLine="425"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  <w:r w:rsidRPr="008B6339">
        <w:rPr>
          <w:rFonts w:ascii="Times New Roman" w:eastAsia="Calibri" w:hAnsi="Times New Roman"/>
          <w:b/>
          <w:caps/>
          <w:sz w:val="24"/>
          <w:szCs w:val="24"/>
          <w:lang w:val="bg-BG"/>
        </w:rPr>
        <w:t xml:space="preserve">Уважаеми господин </w:t>
      </w:r>
      <w:r w:rsidR="008B6339" w:rsidRPr="008B6339">
        <w:rPr>
          <w:rFonts w:ascii="Times New Roman" w:eastAsia="Calibri" w:hAnsi="Times New Roman"/>
          <w:b/>
          <w:caps/>
          <w:sz w:val="24"/>
          <w:szCs w:val="24"/>
          <w:lang w:val="bg-BG"/>
        </w:rPr>
        <w:t>М</w:t>
      </w:r>
      <w:r w:rsidRPr="008B6339">
        <w:rPr>
          <w:rFonts w:ascii="Times New Roman" w:eastAsia="Calibri" w:hAnsi="Times New Roman"/>
          <w:b/>
          <w:caps/>
          <w:sz w:val="24"/>
          <w:szCs w:val="24"/>
          <w:lang w:val="bg-BG"/>
        </w:rPr>
        <w:t>,</w:t>
      </w:r>
    </w:p>
    <w:p w14:paraId="4B3A8572" w14:textId="77777777" w:rsidR="00391D8C" w:rsidRPr="008B6339" w:rsidRDefault="00391D8C" w:rsidP="008010A4">
      <w:pPr>
        <w:rPr>
          <w:rFonts w:ascii="Times New Roman" w:hAnsi="Times New Roman"/>
          <w:i/>
          <w:iCs/>
          <w:sz w:val="24"/>
          <w:szCs w:val="24"/>
          <w:lang w:val="bg-BG"/>
        </w:rPr>
      </w:pPr>
    </w:p>
    <w:p w14:paraId="167845C8" w14:textId="7940F128" w:rsidR="00567768" w:rsidRPr="00EB1669" w:rsidRDefault="00567768" w:rsidP="008010A4">
      <w:pPr>
        <w:pStyle w:val="a6"/>
        <w:ind w:firstLine="425"/>
        <w:rPr>
          <w:sz w:val="24"/>
          <w:szCs w:val="24"/>
        </w:rPr>
      </w:pPr>
      <w:r w:rsidRPr="00EB1669">
        <w:rPr>
          <w:sz w:val="24"/>
          <w:szCs w:val="24"/>
          <w:lang w:eastAsia="zh-CN"/>
        </w:rPr>
        <w:t xml:space="preserve">Във връзка с Ваше уведомление с </w:t>
      </w:r>
      <w:r w:rsidRPr="00EB1669">
        <w:rPr>
          <w:sz w:val="24"/>
          <w:szCs w:val="24"/>
          <w:lang w:eastAsia="bg-BG"/>
        </w:rPr>
        <w:t>вх. №АО-</w:t>
      </w:r>
      <w:r w:rsidR="008B6339">
        <w:rPr>
          <w:sz w:val="24"/>
          <w:szCs w:val="24"/>
          <w:lang w:eastAsia="bg-BG"/>
        </w:rPr>
        <w:t>3133</w:t>
      </w:r>
      <w:r w:rsidRPr="00EB1669">
        <w:rPr>
          <w:sz w:val="24"/>
          <w:szCs w:val="24"/>
          <w:lang w:eastAsia="bg-BG"/>
        </w:rPr>
        <w:t>/</w:t>
      </w:r>
      <w:r w:rsidR="008B6339">
        <w:rPr>
          <w:sz w:val="24"/>
          <w:szCs w:val="24"/>
          <w:lang w:eastAsia="bg-BG"/>
        </w:rPr>
        <w:t>04</w:t>
      </w:r>
      <w:r w:rsidRPr="00EB1669">
        <w:rPr>
          <w:sz w:val="24"/>
          <w:szCs w:val="24"/>
          <w:lang w:eastAsia="bg-BG"/>
        </w:rPr>
        <w:t>.</w:t>
      </w:r>
      <w:r w:rsidR="008B6339">
        <w:rPr>
          <w:sz w:val="24"/>
          <w:szCs w:val="24"/>
          <w:lang w:eastAsia="bg-BG"/>
        </w:rPr>
        <w:t>06</w:t>
      </w:r>
      <w:r w:rsidRPr="00EB1669">
        <w:rPr>
          <w:sz w:val="24"/>
          <w:szCs w:val="24"/>
          <w:lang w:eastAsia="bg-BG"/>
        </w:rPr>
        <w:t>.202</w:t>
      </w:r>
      <w:r w:rsidR="00DE584D" w:rsidRPr="00EB1669">
        <w:rPr>
          <w:sz w:val="24"/>
          <w:szCs w:val="24"/>
          <w:lang w:eastAsia="bg-BG"/>
        </w:rPr>
        <w:t xml:space="preserve"> </w:t>
      </w:r>
      <w:r w:rsidRPr="00EB1669">
        <w:rPr>
          <w:sz w:val="24"/>
          <w:szCs w:val="24"/>
          <w:lang w:eastAsia="bg-BG"/>
        </w:rPr>
        <w:t xml:space="preserve">6г. </w:t>
      </w:r>
      <w:r w:rsidRPr="00EB1669">
        <w:rPr>
          <w:sz w:val="24"/>
          <w:szCs w:val="24"/>
          <w:lang w:eastAsia="zh-CN"/>
        </w:rPr>
        <w:t xml:space="preserve">на РИОСВ – Плевен, за ИП </w:t>
      </w:r>
      <w:r w:rsidR="00CA4815" w:rsidRPr="00EB1669">
        <w:rPr>
          <w:sz w:val="24"/>
          <w:szCs w:val="24"/>
          <w:lang w:eastAsia="zh-CN"/>
        </w:rPr>
        <w:t xml:space="preserve">за </w:t>
      </w:r>
      <w:r w:rsidR="008B6339" w:rsidRPr="008B6339">
        <w:rPr>
          <w:rFonts w:eastAsia="Calibri"/>
          <w:bCs/>
          <w:iCs/>
          <w:color w:val="000000"/>
          <w:sz w:val="24"/>
          <w:szCs w:val="24"/>
        </w:rPr>
        <w:t>„</w:t>
      </w:r>
      <w:r w:rsidR="008B6339">
        <w:rPr>
          <w:bCs/>
          <w:sz w:val="24"/>
        </w:rPr>
        <w:t>В</w:t>
      </w:r>
      <w:r w:rsidR="008B6339" w:rsidRPr="008B6339">
        <w:rPr>
          <w:bCs/>
          <w:sz w:val="24"/>
        </w:rPr>
        <w:t xml:space="preserve">одопроводно отклонение за дворна чешма в ПИ 06999.501.744 </w:t>
      </w:r>
      <w:r w:rsidR="003914DF">
        <w:rPr>
          <w:bCs/>
          <w:sz w:val="24"/>
        </w:rPr>
        <w:t>по КККР на</w:t>
      </w:r>
      <w:r w:rsidR="008B6339" w:rsidRPr="008B6339">
        <w:rPr>
          <w:bCs/>
          <w:sz w:val="24"/>
        </w:rPr>
        <w:t xml:space="preserve"> с.</w:t>
      </w:r>
      <w:r w:rsidR="008B6339">
        <w:rPr>
          <w:bCs/>
          <w:sz w:val="24"/>
        </w:rPr>
        <w:t xml:space="preserve"> </w:t>
      </w:r>
      <w:r w:rsidR="008B6339" w:rsidRPr="008B6339">
        <w:rPr>
          <w:bCs/>
          <w:sz w:val="24"/>
        </w:rPr>
        <w:t>Буковлък, общ.</w:t>
      </w:r>
      <w:r w:rsidR="008B6339">
        <w:rPr>
          <w:bCs/>
          <w:sz w:val="24"/>
        </w:rPr>
        <w:t xml:space="preserve"> </w:t>
      </w:r>
      <w:r w:rsidR="008B6339" w:rsidRPr="008B6339">
        <w:rPr>
          <w:bCs/>
          <w:sz w:val="24"/>
        </w:rPr>
        <w:t>Плевен, обл. Плевен</w:t>
      </w:r>
      <w:r w:rsidR="008B6339">
        <w:rPr>
          <w:bCs/>
          <w:sz w:val="24"/>
        </w:rPr>
        <w:t>“</w:t>
      </w:r>
      <w:r w:rsidR="00B539CD" w:rsidRPr="00EB1669">
        <w:rPr>
          <w:bCs/>
          <w:sz w:val="24"/>
          <w:szCs w:val="24"/>
        </w:rPr>
        <w:t>, на основание</w:t>
      </w:r>
      <w:r w:rsidRPr="00EB1669">
        <w:rPr>
          <w:bCs/>
          <w:sz w:val="24"/>
          <w:szCs w:val="24"/>
        </w:rPr>
        <w:t xml:space="preserve"> </w:t>
      </w:r>
      <w:r w:rsidRPr="00EB1669">
        <w:rPr>
          <w:sz w:val="24"/>
          <w:szCs w:val="24"/>
        </w:rPr>
        <w:t xml:space="preserve">чл. 6а, т. 2 от </w:t>
      </w:r>
      <w:r w:rsidRPr="00EB1669">
        <w:rPr>
          <w:i/>
          <w:iCs/>
          <w:sz w:val="24"/>
          <w:szCs w:val="24"/>
        </w:rPr>
        <w:t xml:space="preserve">Наредбата за условията и реда за извършване на оценка за съвместимостта на планове, програми, проекти и </w:t>
      </w:r>
      <w:r w:rsidR="00BC1D38" w:rsidRPr="00EB1669">
        <w:rPr>
          <w:i/>
          <w:iCs/>
          <w:sz w:val="24"/>
          <w:szCs w:val="24"/>
        </w:rPr>
        <w:t>инвестиционни</w:t>
      </w:r>
      <w:r w:rsidR="009D4AAB" w:rsidRPr="00EB1669">
        <w:rPr>
          <w:i/>
          <w:iCs/>
          <w:sz w:val="24"/>
          <w:szCs w:val="24"/>
        </w:rPr>
        <w:t xml:space="preserve"> </w:t>
      </w:r>
      <w:r w:rsidRPr="00EB1669">
        <w:rPr>
          <w:i/>
          <w:iCs/>
          <w:sz w:val="24"/>
          <w:szCs w:val="24"/>
        </w:rPr>
        <w:t xml:space="preserve">предложения с предмета и целите на опазване на защитените зони </w:t>
      </w:r>
      <w:r w:rsidRPr="00EB1669">
        <w:rPr>
          <w:sz w:val="24"/>
          <w:szCs w:val="24"/>
        </w:rPr>
        <w:t>(</w:t>
      </w:r>
      <w:r w:rsidRPr="00EB1669">
        <w:rPr>
          <w:i/>
          <w:sz w:val="24"/>
          <w:szCs w:val="24"/>
        </w:rPr>
        <w:t>Наредба за ОС, приета с ПМС № 201/31.08.2007 год., с вс. изм. и доп.</w:t>
      </w:r>
      <w:r w:rsidRPr="00EB1669">
        <w:rPr>
          <w:i/>
          <w:iCs/>
          <w:sz w:val="24"/>
          <w:szCs w:val="24"/>
        </w:rPr>
        <w:t>)</w:t>
      </w:r>
      <w:r w:rsidRPr="00EB1669">
        <w:rPr>
          <w:sz w:val="24"/>
          <w:szCs w:val="24"/>
        </w:rPr>
        <w:t>, Ви уведомявам следното:</w:t>
      </w:r>
    </w:p>
    <w:p w14:paraId="1F19B8CA" w14:textId="6050B223" w:rsidR="00567768" w:rsidRPr="00EB1669" w:rsidRDefault="00567768" w:rsidP="008010A4">
      <w:pPr>
        <w:pStyle w:val="a6"/>
        <w:tabs>
          <w:tab w:val="left" w:pos="709"/>
        </w:tabs>
        <w:ind w:firstLine="425"/>
        <w:rPr>
          <w:sz w:val="24"/>
          <w:szCs w:val="24"/>
        </w:rPr>
      </w:pPr>
      <w:r w:rsidRPr="00EB1669">
        <w:rPr>
          <w:sz w:val="24"/>
          <w:szCs w:val="24"/>
          <w:lang w:eastAsia="zh-CN"/>
        </w:rPr>
        <w:t xml:space="preserve">ИП </w:t>
      </w:r>
      <w:r w:rsidR="00391D8C" w:rsidRPr="00EB1669">
        <w:rPr>
          <w:sz w:val="24"/>
          <w:szCs w:val="24"/>
          <w:lang w:eastAsia="zh-CN"/>
        </w:rPr>
        <w:t xml:space="preserve">за </w:t>
      </w:r>
      <w:r w:rsidR="008B6339" w:rsidRPr="008B6339">
        <w:rPr>
          <w:rFonts w:eastAsia="Calibri"/>
          <w:bCs/>
          <w:iCs/>
          <w:color w:val="000000"/>
          <w:sz w:val="24"/>
          <w:szCs w:val="24"/>
        </w:rPr>
        <w:t>„</w:t>
      </w:r>
      <w:r w:rsidR="008B6339">
        <w:rPr>
          <w:bCs/>
          <w:sz w:val="24"/>
        </w:rPr>
        <w:t>В</w:t>
      </w:r>
      <w:r w:rsidR="008B6339" w:rsidRPr="008B6339">
        <w:rPr>
          <w:bCs/>
          <w:sz w:val="24"/>
        </w:rPr>
        <w:t xml:space="preserve">одопроводно отклонение за дворна чешма в ПИ 06999.501.744 </w:t>
      </w:r>
      <w:r w:rsidR="003914DF">
        <w:rPr>
          <w:bCs/>
          <w:sz w:val="24"/>
        </w:rPr>
        <w:t>по КККР на</w:t>
      </w:r>
      <w:r w:rsidR="008B6339" w:rsidRPr="008B6339">
        <w:rPr>
          <w:bCs/>
          <w:sz w:val="24"/>
        </w:rPr>
        <w:t xml:space="preserve"> с.</w:t>
      </w:r>
      <w:r w:rsidR="008B6339">
        <w:rPr>
          <w:bCs/>
          <w:sz w:val="24"/>
        </w:rPr>
        <w:t xml:space="preserve"> </w:t>
      </w:r>
      <w:r w:rsidR="008B6339" w:rsidRPr="008B6339">
        <w:rPr>
          <w:bCs/>
          <w:sz w:val="24"/>
        </w:rPr>
        <w:t>Буковлък, общ.</w:t>
      </w:r>
      <w:r w:rsidR="008B6339">
        <w:rPr>
          <w:bCs/>
          <w:sz w:val="24"/>
        </w:rPr>
        <w:t xml:space="preserve"> </w:t>
      </w:r>
      <w:r w:rsidR="008B6339" w:rsidRPr="008B6339">
        <w:rPr>
          <w:bCs/>
          <w:sz w:val="24"/>
        </w:rPr>
        <w:t>Плевен, обл. Плевен</w:t>
      </w:r>
      <w:r w:rsidR="008B6339">
        <w:rPr>
          <w:bCs/>
          <w:sz w:val="24"/>
        </w:rPr>
        <w:t>“</w:t>
      </w:r>
      <w:r w:rsidR="000B6D24" w:rsidRPr="00EB1669">
        <w:rPr>
          <w:sz w:val="24"/>
          <w:szCs w:val="24"/>
        </w:rPr>
        <w:t xml:space="preserve">, </w:t>
      </w:r>
      <w:r w:rsidRPr="00EB1669">
        <w:rPr>
          <w:sz w:val="24"/>
          <w:szCs w:val="24"/>
        </w:rPr>
        <w:t xml:space="preserve">попада в обхвата на </w:t>
      </w:r>
      <w:r w:rsidRPr="00EB1669">
        <w:rPr>
          <w:b/>
          <w:sz w:val="24"/>
          <w:szCs w:val="24"/>
        </w:rPr>
        <w:t>чл. 2, ал. 2</w:t>
      </w:r>
      <w:r w:rsidRPr="00EB1669">
        <w:rPr>
          <w:sz w:val="24"/>
          <w:szCs w:val="24"/>
        </w:rPr>
        <w:t xml:space="preserve"> от </w:t>
      </w:r>
      <w:r w:rsidRPr="00EB1669">
        <w:rPr>
          <w:i/>
          <w:sz w:val="24"/>
          <w:szCs w:val="24"/>
        </w:rPr>
        <w:t>Наредбата за ОС.</w:t>
      </w:r>
    </w:p>
    <w:p w14:paraId="1A220F50" w14:textId="77777777" w:rsidR="008010A4" w:rsidRDefault="007C74FF" w:rsidP="008010A4">
      <w:pPr>
        <w:pStyle w:val="af0"/>
        <w:numPr>
          <w:ilvl w:val="0"/>
          <w:numId w:val="22"/>
        </w:numPr>
        <w:tabs>
          <w:tab w:val="left" w:pos="284"/>
          <w:tab w:val="left" w:pos="709"/>
          <w:tab w:val="left" w:pos="1134"/>
        </w:tabs>
        <w:ind w:left="0" w:firstLine="357"/>
        <w:jc w:val="both"/>
        <w:rPr>
          <w:rFonts w:ascii="Times New Roman" w:hAnsi="Times New Roman"/>
          <w:sz w:val="24"/>
          <w:szCs w:val="24"/>
          <w:lang w:val="bg-BG"/>
        </w:rPr>
      </w:pPr>
      <w:r w:rsidRPr="008B6339">
        <w:rPr>
          <w:rFonts w:ascii="Times New Roman" w:hAnsi="Times New Roman"/>
          <w:sz w:val="24"/>
          <w:szCs w:val="24"/>
          <w:lang w:val="bg-BG"/>
        </w:rPr>
        <w:t xml:space="preserve">Предвижда се изграждане на </w:t>
      </w:r>
      <w:r w:rsidR="008B6339">
        <w:rPr>
          <w:rFonts w:ascii="Times New Roman" w:hAnsi="Times New Roman"/>
          <w:sz w:val="24"/>
          <w:szCs w:val="24"/>
          <w:lang w:val="bg-BG"/>
        </w:rPr>
        <w:t xml:space="preserve">техническа инфраструктура – </w:t>
      </w:r>
      <w:r w:rsidR="007078A2">
        <w:rPr>
          <w:rFonts w:ascii="Times New Roman" w:hAnsi="Times New Roman"/>
          <w:sz w:val="24"/>
          <w:szCs w:val="24"/>
          <w:lang w:val="bg-BG"/>
        </w:rPr>
        <w:t xml:space="preserve">ново </w:t>
      </w:r>
      <w:r w:rsidR="003914DF">
        <w:rPr>
          <w:rFonts w:ascii="Times New Roman" w:hAnsi="Times New Roman"/>
          <w:sz w:val="24"/>
          <w:szCs w:val="24"/>
          <w:lang w:val="bg-BG"/>
        </w:rPr>
        <w:t xml:space="preserve">сградно </w:t>
      </w:r>
      <w:r w:rsidR="008B6339">
        <w:rPr>
          <w:rFonts w:ascii="Times New Roman" w:hAnsi="Times New Roman"/>
          <w:sz w:val="24"/>
          <w:szCs w:val="24"/>
          <w:lang w:val="bg-BG"/>
        </w:rPr>
        <w:t>водопроводно отклонение</w:t>
      </w:r>
      <w:r w:rsidR="003914DF">
        <w:rPr>
          <w:rFonts w:ascii="Times New Roman" w:hAnsi="Times New Roman"/>
          <w:sz w:val="24"/>
          <w:szCs w:val="24"/>
          <w:lang w:val="bg-BG"/>
        </w:rPr>
        <w:t xml:space="preserve"> (СВО)</w:t>
      </w:r>
      <w:r w:rsidR="008B6339">
        <w:rPr>
          <w:rFonts w:ascii="Times New Roman" w:hAnsi="Times New Roman"/>
          <w:sz w:val="24"/>
          <w:szCs w:val="24"/>
          <w:lang w:val="bg-BG"/>
        </w:rPr>
        <w:t xml:space="preserve"> от съществуващ водопровод</w:t>
      </w:r>
      <w:r w:rsidR="007078A2">
        <w:rPr>
          <w:rFonts w:ascii="Times New Roman" w:hAnsi="Times New Roman"/>
          <w:sz w:val="24"/>
          <w:szCs w:val="24"/>
          <w:lang w:val="bg-BG"/>
        </w:rPr>
        <w:t xml:space="preserve"> до нова водомерна шахта</w:t>
      </w:r>
      <w:r w:rsidR="008B6339">
        <w:rPr>
          <w:rFonts w:ascii="Times New Roman" w:hAnsi="Times New Roman"/>
          <w:sz w:val="24"/>
          <w:szCs w:val="24"/>
          <w:lang w:val="bg-BG"/>
        </w:rPr>
        <w:t xml:space="preserve">, за захранване с вода на </w:t>
      </w:r>
      <w:r w:rsidR="008B6339" w:rsidRPr="008B6339">
        <w:rPr>
          <w:rFonts w:ascii="Times New Roman" w:hAnsi="Times New Roman"/>
          <w:sz w:val="24"/>
          <w:szCs w:val="24"/>
          <w:lang w:val="bg-BG"/>
        </w:rPr>
        <w:t xml:space="preserve">дворна чешма с местоположение в </w:t>
      </w:r>
      <w:r w:rsidR="008B6339" w:rsidRPr="008B6339">
        <w:rPr>
          <w:rFonts w:ascii="Times New Roman" w:hAnsi="Times New Roman"/>
          <w:bCs/>
          <w:sz w:val="24"/>
          <w:lang w:val="bg-BG"/>
        </w:rPr>
        <w:t xml:space="preserve">ПИ 06999.501.744 </w:t>
      </w:r>
      <w:r w:rsidR="003914DF">
        <w:rPr>
          <w:rFonts w:ascii="Times New Roman" w:hAnsi="Times New Roman"/>
          <w:bCs/>
          <w:sz w:val="24"/>
          <w:lang w:val="bg-BG"/>
        </w:rPr>
        <w:t>по КККР</w:t>
      </w:r>
      <w:r w:rsidR="008B6339" w:rsidRPr="008B6339">
        <w:rPr>
          <w:rFonts w:ascii="Times New Roman" w:hAnsi="Times New Roman"/>
          <w:bCs/>
          <w:sz w:val="24"/>
          <w:lang w:val="bg-BG"/>
        </w:rPr>
        <w:t xml:space="preserve"> с. Буковлък, общ. Плевен, обл. Плевен. Водопроводното отклонение </w:t>
      </w:r>
      <w:r w:rsidR="008B6339">
        <w:rPr>
          <w:rFonts w:ascii="Times New Roman" w:hAnsi="Times New Roman"/>
          <w:sz w:val="24"/>
          <w:szCs w:val="24"/>
          <w:lang w:val="bg-BG"/>
        </w:rPr>
        <w:t xml:space="preserve">ще е </w:t>
      </w:r>
      <w:r w:rsidR="008B6339" w:rsidRPr="008B6339">
        <w:rPr>
          <w:rFonts w:ascii="Times New Roman" w:hAnsi="Times New Roman"/>
          <w:sz w:val="24"/>
          <w:szCs w:val="24"/>
          <w:lang w:val="bg-BG"/>
        </w:rPr>
        <w:t>с дължина 9</w:t>
      </w:r>
      <w:r w:rsidR="008B6339">
        <w:rPr>
          <w:rFonts w:ascii="Times New Roman" w:hAnsi="Times New Roman"/>
          <w:sz w:val="24"/>
          <w:szCs w:val="24"/>
          <w:lang w:val="bg-BG"/>
        </w:rPr>
        <w:t>.</w:t>
      </w:r>
      <w:r w:rsidR="008B6339" w:rsidRPr="008B6339">
        <w:rPr>
          <w:rFonts w:ascii="Times New Roman" w:hAnsi="Times New Roman"/>
          <w:sz w:val="24"/>
          <w:szCs w:val="24"/>
          <w:lang w:val="bg-BG"/>
        </w:rPr>
        <w:t>0</w:t>
      </w:r>
      <w:r w:rsidR="008B633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8B6339">
        <w:rPr>
          <w:rFonts w:ascii="Times New Roman" w:hAnsi="Times New Roman"/>
          <w:sz w:val="24"/>
          <w:szCs w:val="24"/>
        </w:rPr>
        <w:t>m</w:t>
      </w:r>
      <w:r w:rsidR="008B6339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3914DF">
        <w:rPr>
          <w:rFonts w:ascii="Times New Roman" w:hAnsi="Times New Roman"/>
          <w:sz w:val="24"/>
          <w:szCs w:val="24"/>
          <w:lang w:val="bg-BG"/>
        </w:rPr>
        <w:t xml:space="preserve">ще се изпълни </w:t>
      </w:r>
      <w:r w:rsidR="008B6339">
        <w:rPr>
          <w:rFonts w:ascii="Times New Roman" w:hAnsi="Times New Roman"/>
          <w:sz w:val="24"/>
          <w:szCs w:val="24"/>
          <w:lang w:val="bg-BG"/>
        </w:rPr>
        <w:t xml:space="preserve">от </w:t>
      </w:r>
      <w:r w:rsidR="008B6339" w:rsidRPr="008B6339">
        <w:rPr>
          <w:rFonts w:ascii="Times New Roman" w:hAnsi="Times New Roman"/>
          <w:sz w:val="24"/>
          <w:szCs w:val="24"/>
          <w:lang w:val="bg-BG"/>
        </w:rPr>
        <w:t xml:space="preserve">ПЕВП тръби </w:t>
      </w:r>
      <w:r w:rsidR="008B6339">
        <w:rPr>
          <w:rFonts w:ascii="Times New Roman" w:hAnsi="Times New Roman"/>
          <w:sz w:val="24"/>
          <w:szCs w:val="24"/>
          <w:lang w:val="bg-BG"/>
        </w:rPr>
        <w:t xml:space="preserve">Ø </w:t>
      </w:r>
      <w:r w:rsidR="008B6339" w:rsidRPr="008B6339">
        <w:rPr>
          <w:rFonts w:ascii="Times New Roman" w:hAnsi="Times New Roman"/>
          <w:sz w:val="24"/>
          <w:szCs w:val="24"/>
          <w:lang w:val="bg-BG"/>
        </w:rPr>
        <w:t>25</w:t>
      </w:r>
      <w:r w:rsidR="003914D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914DF">
        <w:rPr>
          <w:rFonts w:ascii="Times New Roman" w:hAnsi="Times New Roman"/>
          <w:sz w:val="24"/>
          <w:szCs w:val="24"/>
        </w:rPr>
        <w:t>mm</w:t>
      </w:r>
      <w:r w:rsidR="003914DF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8B6339" w:rsidRPr="008B6339">
        <w:rPr>
          <w:rFonts w:ascii="Times New Roman" w:hAnsi="Times New Roman"/>
          <w:sz w:val="24"/>
          <w:szCs w:val="24"/>
          <w:lang w:val="bg-BG"/>
        </w:rPr>
        <w:t>Дълбочина</w:t>
      </w:r>
      <w:r w:rsidR="003914DF">
        <w:rPr>
          <w:rFonts w:ascii="Times New Roman" w:hAnsi="Times New Roman"/>
          <w:sz w:val="24"/>
          <w:szCs w:val="24"/>
          <w:lang w:val="bg-BG"/>
        </w:rPr>
        <w:t>та</w:t>
      </w:r>
      <w:r w:rsidR="008B6339" w:rsidRPr="008B6339">
        <w:rPr>
          <w:rFonts w:ascii="Times New Roman" w:hAnsi="Times New Roman"/>
          <w:sz w:val="24"/>
          <w:szCs w:val="24"/>
          <w:lang w:val="bg-BG"/>
        </w:rPr>
        <w:t xml:space="preserve"> на изкопите </w:t>
      </w:r>
      <w:r w:rsidR="003914DF">
        <w:rPr>
          <w:rFonts w:ascii="Times New Roman" w:hAnsi="Times New Roman"/>
          <w:sz w:val="24"/>
          <w:szCs w:val="24"/>
          <w:lang w:val="bg-BG"/>
        </w:rPr>
        <w:t>ще е</w:t>
      </w:r>
      <w:r w:rsidR="008B633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8B6339" w:rsidRPr="008B6339">
        <w:rPr>
          <w:rFonts w:ascii="Times New Roman" w:hAnsi="Times New Roman"/>
          <w:sz w:val="24"/>
          <w:szCs w:val="24"/>
          <w:lang w:val="bg-BG"/>
        </w:rPr>
        <w:t>до 1</w:t>
      </w:r>
      <w:r w:rsidR="008B6339">
        <w:rPr>
          <w:rFonts w:ascii="Times New Roman" w:hAnsi="Times New Roman"/>
          <w:sz w:val="24"/>
          <w:szCs w:val="24"/>
        </w:rPr>
        <w:t>.</w:t>
      </w:r>
      <w:r w:rsidR="008B6339" w:rsidRPr="008B6339">
        <w:rPr>
          <w:rFonts w:ascii="Times New Roman" w:hAnsi="Times New Roman"/>
          <w:sz w:val="24"/>
          <w:szCs w:val="24"/>
          <w:lang w:val="bg-BG"/>
        </w:rPr>
        <w:t>4</w:t>
      </w:r>
      <w:r w:rsidR="008B633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8B6339">
        <w:rPr>
          <w:rFonts w:ascii="Times New Roman" w:hAnsi="Times New Roman"/>
          <w:sz w:val="24"/>
          <w:szCs w:val="24"/>
        </w:rPr>
        <w:t>m.</w:t>
      </w:r>
      <w:r w:rsidR="003914DF">
        <w:rPr>
          <w:rFonts w:ascii="Times New Roman" w:hAnsi="Times New Roman"/>
          <w:sz w:val="24"/>
          <w:szCs w:val="24"/>
          <w:lang w:val="bg-BG"/>
        </w:rPr>
        <w:t xml:space="preserve"> Съществуващия</w:t>
      </w:r>
      <w:r w:rsidR="007078A2">
        <w:rPr>
          <w:rFonts w:ascii="Times New Roman" w:hAnsi="Times New Roman"/>
          <w:sz w:val="24"/>
          <w:szCs w:val="24"/>
          <w:lang w:val="bg-BG"/>
        </w:rPr>
        <w:t>т</w:t>
      </w:r>
      <w:r w:rsidR="003914DF">
        <w:rPr>
          <w:rFonts w:ascii="Times New Roman" w:hAnsi="Times New Roman"/>
          <w:sz w:val="24"/>
          <w:szCs w:val="24"/>
          <w:lang w:val="bg-BG"/>
        </w:rPr>
        <w:t xml:space="preserve"> водопровод – кл</w:t>
      </w:r>
      <w:r w:rsidR="007078A2">
        <w:rPr>
          <w:rFonts w:ascii="Times New Roman" w:hAnsi="Times New Roman"/>
          <w:sz w:val="24"/>
          <w:szCs w:val="24"/>
          <w:lang w:val="bg-BG"/>
        </w:rPr>
        <w:t>он</w:t>
      </w:r>
      <w:r w:rsidR="003914DF">
        <w:rPr>
          <w:rFonts w:ascii="Times New Roman" w:hAnsi="Times New Roman"/>
          <w:sz w:val="24"/>
          <w:szCs w:val="24"/>
          <w:lang w:val="bg-BG"/>
        </w:rPr>
        <w:t xml:space="preserve"> 33, Ø 90 </w:t>
      </w:r>
      <w:r w:rsidR="003914DF">
        <w:rPr>
          <w:rFonts w:ascii="Times New Roman" w:hAnsi="Times New Roman"/>
          <w:sz w:val="24"/>
          <w:szCs w:val="24"/>
        </w:rPr>
        <w:t>mm</w:t>
      </w:r>
      <w:r w:rsidR="003914DF">
        <w:rPr>
          <w:rFonts w:ascii="Times New Roman" w:hAnsi="Times New Roman"/>
          <w:sz w:val="24"/>
          <w:szCs w:val="24"/>
          <w:lang w:val="bg-BG"/>
        </w:rPr>
        <w:t>,</w:t>
      </w:r>
      <w:r w:rsidR="003914DF">
        <w:rPr>
          <w:rFonts w:ascii="Times New Roman" w:hAnsi="Times New Roman"/>
          <w:sz w:val="24"/>
          <w:szCs w:val="24"/>
        </w:rPr>
        <w:t xml:space="preserve"> </w:t>
      </w:r>
      <w:r w:rsidR="003914DF" w:rsidRPr="008B6339">
        <w:rPr>
          <w:rFonts w:ascii="Times New Roman" w:hAnsi="Times New Roman"/>
          <w:sz w:val="24"/>
          <w:szCs w:val="24"/>
          <w:lang w:val="bg-BG"/>
        </w:rPr>
        <w:t xml:space="preserve">преминава </w:t>
      </w:r>
      <w:r w:rsidR="003914DF">
        <w:rPr>
          <w:rFonts w:ascii="Times New Roman" w:hAnsi="Times New Roman"/>
          <w:sz w:val="24"/>
          <w:szCs w:val="24"/>
          <w:lang w:val="bg-BG"/>
        </w:rPr>
        <w:t>по</w:t>
      </w:r>
      <w:r w:rsidR="003914DF" w:rsidRPr="008B6339">
        <w:rPr>
          <w:rFonts w:ascii="Times New Roman" w:hAnsi="Times New Roman"/>
          <w:sz w:val="24"/>
          <w:szCs w:val="24"/>
          <w:lang w:val="bg-BG"/>
        </w:rPr>
        <w:t xml:space="preserve"> ул</w:t>
      </w:r>
      <w:r w:rsidR="003914DF">
        <w:rPr>
          <w:rFonts w:ascii="Times New Roman" w:hAnsi="Times New Roman"/>
          <w:sz w:val="24"/>
          <w:szCs w:val="24"/>
          <w:lang w:val="bg-BG"/>
        </w:rPr>
        <w:t>.</w:t>
      </w:r>
      <w:r w:rsidR="003914DF" w:rsidRPr="008B6339">
        <w:rPr>
          <w:rFonts w:ascii="Times New Roman" w:hAnsi="Times New Roman"/>
          <w:sz w:val="24"/>
          <w:szCs w:val="24"/>
          <w:lang w:val="bg-BG"/>
        </w:rPr>
        <w:t xml:space="preserve"> “Цар Самуил“, </w:t>
      </w:r>
      <w:r w:rsidR="003914DF">
        <w:rPr>
          <w:rFonts w:ascii="Times New Roman" w:hAnsi="Times New Roman"/>
          <w:sz w:val="24"/>
          <w:szCs w:val="24"/>
          <w:lang w:val="bg-BG"/>
        </w:rPr>
        <w:t xml:space="preserve">граничеща с </w:t>
      </w:r>
      <w:r w:rsidR="003914DF" w:rsidRPr="008B6339">
        <w:rPr>
          <w:rFonts w:ascii="Times New Roman" w:hAnsi="Times New Roman"/>
          <w:bCs/>
          <w:sz w:val="24"/>
          <w:lang w:val="bg-BG"/>
        </w:rPr>
        <w:t>ПИ 06999.501.744 с. Буковлък</w:t>
      </w:r>
      <w:r w:rsidR="003914DF">
        <w:rPr>
          <w:rFonts w:ascii="Times New Roman" w:hAnsi="Times New Roman"/>
          <w:bCs/>
          <w:sz w:val="24"/>
          <w:lang w:val="bg-BG"/>
        </w:rPr>
        <w:t>,</w:t>
      </w:r>
      <w:r w:rsidR="003914D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914DF" w:rsidRPr="008B6339">
        <w:rPr>
          <w:rFonts w:ascii="Times New Roman" w:hAnsi="Times New Roman"/>
          <w:sz w:val="24"/>
          <w:szCs w:val="24"/>
          <w:lang w:val="bg-BG"/>
        </w:rPr>
        <w:t xml:space="preserve">в регулационните граници на </w:t>
      </w:r>
      <w:r w:rsidR="003914DF">
        <w:rPr>
          <w:rFonts w:ascii="Times New Roman" w:hAnsi="Times New Roman"/>
          <w:sz w:val="24"/>
          <w:szCs w:val="24"/>
          <w:lang w:val="bg-BG"/>
        </w:rPr>
        <w:t xml:space="preserve">селото. </w:t>
      </w:r>
      <w:r w:rsidR="008010A4" w:rsidRPr="008010A4">
        <w:rPr>
          <w:rFonts w:ascii="Times New Roman" w:hAnsi="Times New Roman"/>
          <w:sz w:val="24"/>
          <w:szCs w:val="24"/>
          <w:lang w:val="bg-BG"/>
        </w:rPr>
        <w:t>Отпадъчните води от имота ще заустват в нова водоплътна изгребна яма, предвидена в проекта</w:t>
      </w:r>
      <w:r w:rsidR="008010A4">
        <w:rPr>
          <w:rFonts w:ascii="Times New Roman" w:hAnsi="Times New Roman"/>
          <w:sz w:val="24"/>
          <w:szCs w:val="24"/>
          <w:lang w:val="bg-BG"/>
        </w:rPr>
        <w:t>, периодично</w:t>
      </w:r>
      <w:r w:rsidR="008010A4" w:rsidRPr="008010A4">
        <w:rPr>
          <w:rFonts w:ascii="Times New Roman" w:hAnsi="Times New Roman"/>
          <w:sz w:val="24"/>
          <w:szCs w:val="24"/>
          <w:lang w:val="bg-BG"/>
        </w:rPr>
        <w:t xml:space="preserve"> ще се изгребват и извозват от специализирана фирма до ГПСОВ – Плевен за по-нататъшно третиране.</w:t>
      </w:r>
      <w:r w:rsidR="008010A4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8010A4" w:rsidRPr="008010A4">
        <w:rPr>
          <w:rFonts w:ascii="Times New Roman" w:hAnsi="Times New Roman"/>
          <w:sz w:val="24"/>
          <w:szCs w:val="24"/>
          <w:lang w:val="bg-BG"/>
        </w:rPr>
        <w:t>Проекта за ново СВО и нова изгребна яма е съгласно изходни данни и условия за присъединяване към водоснабдителните системи, с изх. № Т-385/01.06.2026 г. на „ВиК“ ЕООД, гр. Плевен.</w:t>
      </w:r>
    </w:p>
    <w:p w14:paraId="2F393BEC" w14:textId="2CE29AF7" w:rsidR="003914DF" w:rsidRPr="007078A2" w:rsidRDefault="00196615" w:rsidP="008010A4">
      <w:pPr>
        <w:pStyle w:val="af0"/>
        <w:tabs>
          <w:tab w:val="left" w:pos="284"/>
          <w:tab w:val="left" w:pos="709"/>
          <w:tab w:val="left" w:pos="1134"/>
        </w:tabs>
        <w:ind w:left="0"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8010A4">
        <w:rPr>
          <w:rFonts w:ascii="Times New Roman" w:hAnsi="Times New Roman"/>
          <w:sz w:val="24"/>
          <w:szCs w:val="24"/>
          <w:lang w:val="bg-BG"/>
        </w:rPr>
        <w:t>ИП</w:t>
      </w:r>
      <w:r w:rsidR="006025D4">
        <w:rPr>
          <w:rFonts w:ascii="Times New Roman" w:hAnsi="Times New Roman"/>
          <w:sz w:val="24"/>
          <w:szCs w:val="24"/>
          <w:lang w:val="bg-BG"/>
        </w:rPr>
        <w:t xml:space="preserve"> предвижда изграждане единствено на ВиК техническа инфраструктура. </w:t>
      </w:r>
      <w:r w:rsidR="00FE621C">
        <w:rPr>
          <w:rFonts w:ascii="Times New Roman" w:hAnsi="Times New Roman"/>
          <w:sz w:val="24"/>
          <w:szCs w:val="24"/>
          <w:lang w:val="bg-BG"/>
        </w:rPr>
        <w:t xml:space="preserve">Не се предвижда електрозахранване на имота. </w:t>
      </w:r>
      <w:r w:rsidR="006025D4">
        <w:rPr>
          <w:rFonts w:ascii="Times New Roman" w:hAnsi="Times New Roman"/>
          <w:sz w:val="24"/>
          <w:szCs w:val="24"/>
          <w:lang w:val="bg-BG"/>
        </w:rPr>
        <w:t>Н</w:t>
      </w:r>
      <w:r w:rsidRPr="008010A4">
        <w:rPr>
          <w:rFonts w:ascii="Times New Roman" w:hAnsi="Times New Roman"/>
          <w:sz w:val="24"/>
          <w:szCs w:val="24"/>
          <w:lang w:val="bg-BG"/>
        </w:rPr>
        <w:t xml:space="preserve">е е необходима промяна или изграждане на нова пътна инфраструктура. </w:t>
      </w:r>
      <w:r w:rsidR="008010A4" w:rsidRPr="005006C2">
        <w:rPr>
          <w:rFonts w:ascii="Times New Roman" w:hAnsi="Times New Roman"/>
          <w:bCs/>
          <w:sz w:val="24"/>
          <w:szCs w:val="24"/>
          <w:lang w:val="bg-BG"/>
        </w:rPr>
        <w:t>Генерираните строителни отпадъци при реализацията на ИП, ще се предават за последващо оползотворяване на лица, притежаващи документи, издадени по реда на чл. 35 от Закона за управление на отпадъците.</w:t>
      </w:r>
    </w:p>
    <w:p w14:paraId="43C02507" w14:textId="52806557" w:rsidR="00947DC5" w:rsidRPr="007C74FF" w:rsidRDefault="00F00BC4" w:rsidP="008010A4">
      <w:pPr>
        <w:pStyle w:val="af0"/>
        <w:tabs>
          <w:tab w:val="left" w:pos="284"/>
          <w:tab w:val="left" w:pos="709"/>
          <w:tab w:val="left" w:pos="1134"/>
        </w:tabs>
        <w:ind w:left="0"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3914DF">
        <w:rPr>
          <w:rFonts w:ascii="Times New Roman" w:hAnsi="Times New Roman"/>
          <w:bCs/>
          <w:sz w:val="24"/>
          <w:szCs w:val="24"/>
          <w:lang w:val="bg-BG"/>
        </w:rPr>
        <w:t>Съгласно Скица № 15-</w:t>
      </w:r>
      <w:r w:rsidR="003914DF" w:rsidRPr="003914DF">
        <w:rPr>
          <w:rFonts w:ascii="Times New Roman" w:hAnsi="Times New Roman"/>
          <w:bCs/>
          <w:sz w:val="24"/>
          <w:szCs w:val="24"/>
          <w:lang w:val="bg-BG"/>
        </w:rPr>
        <w:t>431457</w:t>
      </w:r>
      <w:r w:rsidRPr="003914DF">
        <w:rPr>
          <w:rFonts w:ascii="Times New Roman" w:hAnsi="Times New Roman"/>
          <w:bCs/>
          <w:sz w:val="24"/>
          <w:szCs w:val="24"/>
          <w:lang w:val="bg-BG"/>
        </w:rPr>
        <w:t>-</w:t>
      </w:r>
      <w:r w:rsidR="003914DF" w:rsidRPr="003914DF">
        <w:rPr>
          <w:rFonts w:ascii="Times New Roman" w:hAnsi="Times New Roman"/>
          <w:bCs/>
          <w:sz w:val="24"/>
          <w:szCs w:val="24"/>
          <w:lang w:val="bg-BG"/>
        </w:rPr>
        <w:t>2</w:t>
      </w:r>
      <w:r w:rsidRPr="003914DF">
        <w:rPr>
          <w:rFonts w:ascii="Times New Roman" w:hAnsi="Times New Roman"/>
          <w:bCs/>
          <w:sz w:val="24"/>
          <w:szCs w:val="24"/>
          <w:lang w:val="bg-BG"/>
        </w:rPr>
        <w:t>4.0</w:t>
      </w:r>
      <w:r w:rsidR="003914DF" w:rsidRPr="003914DF">
        <w:rPr>
          <w:rFonts w:ascii="Times New Roman" w:hAnsi="Times New Roman"/>
          <w:bCs/>
          <w:sz w:val="24"/>
          <w:szCs w:val="24"/>
          <w:lang w:val="bg-BG"/>
        </w:rPr>
        <w:t>3</w:t>
      </w:r>
      <w:r w:rsidRPr="003914DF">
        <w:rPr>
          <w:rFonts w:ascii="Times New Roman" w:hAnsi="Times New Roman"/>
          <w:bCs/>
          <w:sz w:val="24"/>
          <w:szCs w:val="24"/>
          <w:lang w:val="bg-BG"/>
        </w:rPr>
        <w:t xml:space="preserve">.2026 г. на СГКК – Плевен, </w:t>
      </w:r>
      <w:r w:rsidR="003914DF" w:rsidRPr="003914DF">
        <w:rPr>
          <w:rFonts w:ascii="Times New Roman" w:hAnsi="Times New Roman"/>
          <w:bCs/>
          <w:sz w:val="24"/>
          <w:lang w:val="bg-BG"/>
        </w:rPr>
        <w:t>06999.501.744 по КККР на с. Буковлък</w:t>
      </w:r>
      <w:r w:rsidR="00834C67" w:rsidRPr="003914DF">
        <w:rPr>
          <w:rFonts w:ascii="Times New Roman" w:hAnsi="Times New Roman"/>
          <w:bCs/>
          <w:sz w:val="24"/>
          <w:szCs w:val="24"/>
          <w:lang w:val="bg-BG"/>
        </w:rPr>
        <w:t xml:space="preserve">, общ. Плевен, обл. Плевен е урбанизирана територия с площ </w:t>
      </w:r>
      <w:r w:rsidR="003914DF" w:rsidRPr="003914DF">
        <w:rPr>
          <w:rFonts w:ascii="Times New Roman" w:hAnsi="Times New Roman"/>
          <w:bCs/>
          <w:sz w:val="24"/>
          <w:szCs w:val="24"/>
          <w:lang w:val="bg-BG"/>
        </w:rPr>
        <w:t>684</w:t>
      </w:r>
      <w:r w:rsidR="00834C67" w:rsidRPr="003914DF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834C67" w:rsidRPr="003914DF">
        <w:rPr>
          <w:rFonts w:ascii="Times New Roman" w:hAnsi="Times New Roman"/>
          <w:bCs/>
          <w:sz w:val="24"/>
          <w:szCs w:val="24"/>
        </w:rPr>
        <w:t>m²</w:t>
      </w:r>
      <w:r w:rsidR="00834C67" w:rsidRPr="003914DF">
        <w:rPr>
          <w:rFonts w:ascii="Times New Roman" w:hAnsi="Times New Roman"/>
          <w:bCs/>
          <w:sz w:val="24"/>
          <w:szCs w:val="24"/>
          <w:lang w:val="bg-BG"/>
        </w:rPr>
        <w:t>, с начин на трайно ползване „</w:t>
      </w:r>
      <w:r w:rsidR="003914DF" w:rsidRPr="003914DF">
        <w:rPr>
          <w:rFonts w:ascii="Times New Roman" w:hAnsi="Times New Roman"/>
          <w:bCs/>
          <w:sz w:val="24"/>
          <w:szCs w:val="24"/>
          <w:lang w:val="bg-BG"/>
        </w:rPr>
        <w:t xml:space="preserve">Ниско застрояване (до 10 </w:t>
      </w:r>
      <w:r w:rsidR="003914DF" w:rsidRPr="003914DF">
        <w:rPr>
          <w:rFonts w:ascii="Times New Roman" w:hAnsi="Times New Roman"/>
          <w:bCs/>
          <w:sz w:val="24"/>
          <w:szCs w:val="24"/>
        </w:rPr>
        <w:t>m</w:t>
      </w:r>
      <w:r w:rsidR="003914DF" w:rsidRPr="003914DF">
        <w:rPr>
          <w:rFonts w:ascii="Times New Roman" w:hAnsi="Times New Roman"/>
          <w:bCs/>
          <w:sz w:val="24"/>
          <w:szCs w:val="24"/>
          <w:lang w:val="bg-BG"/>
        </w:rPr>
        <w:t>)</w:t>
      </w:r>
      <w:r w:rsidR="00834C67" w:rsidRPr="003914DF">
        <w:rPr>
          <w:rFonts w:ascii="Times New Roman" w:hAnsi="Times New Roman"/>
          <w:bCs/>
          <w:sz w:val="24"/>
          <w:szCs w:val="24"/>
          <w:lang w:val="bg-BG"/>
        </w:rPr>
        <w:t xml:space="preserve">“. </w:t>
      </w:r>
      <w:r w:rsidR="00EB1669" w:rsidRPr="003914DF">
        <w:rPr>
          <w:rFonts w:ascii="Times New Roman" w:hAnsi="Times New Roman"/>
          <w:bCs/>
          <w:sz w:val="24"/>
          <w:szCs w:val="24"/>
          <w:lang w:val="bg-BG"/>
        </w:rPr>
        <w:t xml:space="preserve"> Съгласно Нотариален акт № </w:t>
      </w:r>
      <w:r w:rsidR="003914DF" w:rsidRPr="003914DF">
        <w:rPr>
          <w:rFonts w:ascii="Times New Roman" w:hAnsi="Times New Roman"/>
          <w:bCs/>
          <w:sz w:val="24"/>
          <w:szCs w:val="24"/>
        </w:rPr>
        <w:t>16</w:t>
      </w:r>
      <w:r w:rsidR="002074B7" w:rsidRPr="003914DF">
        <w:rPr>
          <w:rFonts w:ascii="Times New Roman" w:hAnsi="Times New Roman"/>
          <w:bCs/>
          <w:sz w:val="24"/>
          <w:szCs w:val="24"/>
          <w:lang w:val="bg-BG"/>
        </w:rPr>
        <w:t xml:space="preserve">, том І, рег. № </w:t>
      </w:r>
      <w:r w:rsidR="003914DF" w:rsidRPr="003914DF">
        <w:rPr>
          <w:rFonts w:ascii="Times New Roman" w:hAnsi="Times New Roman"/>
          <w:bCs/>
          <w:sz w:val="24"/>
          <w:szCs w:val="24"/>
        </w:rPr>
        <w:t>56</w:t>
      </w:r>
      <w:r w:rsidR="002074B7" w:rsidRPr="003914DF">
        <w:rPr>
          <w:rFonts w:ascii="Times New Roman" w:hAnsi="Times New Roman"/>
          <w:bCs/>
          <w:sz w:val="24"/>
          <w:szCs w:val="24"/>
          <w:lang w:val="bg-BG"/>
        </w:rPr>
        <w:t xml:space="preserve">, дело № </w:t>
      </w:r>
      <w:r w:rsidR="003914DF" w:rsidRPr="003914DF">
        <w:rPr>
          <w:rFonts w:ascii="Times New Roman" w:hAnsi="Times New Roman"/>
          <w:bCs/>
          <w:sz w:val="24"/>
          <w:szCs w:val="24"/>
        </w:rPr>
        <w:t>14</w:t>
      </w:r>
      <w:r w:rsidR="002074B7" w:rsidRPr="003914DF">
        <w:rPr>
          <w:rFonts w:ascii="Times New Roman" w:hAnsi="Times New Roman"/>
          <w:bCs/>
          <w:sz w:val="24"/>
          <w:szCs w:val="24"/>
          <w:lang w:val="bg-BG"/>
        </w:rPr>
        <w:t>/20</w:t>
      </w:r>
      <w:r w:rsidR="003914DF" w:rsidRPr="003914DF">
        <w:rPr>
          <w:rFonts w:ascii="Times New Roman" w:hAnsi="Times New Roman"/>
          <w:bCs/>
          <w:sz w:val="24"/>
          <w:szCs w:val="24"/>
        </w:rPr>
        <w:t>26</w:t>
      </w:r>
      <w:r w:rsidR="002074B7" w:rsidRPr="003914DF">
        <w:rPr>
          <w:rFonts w:ascii="Times New Roman" w:hAnsi="Times New Roman"/>
          <w:bCs/>
          <w:sz w:val="24"/>
          <w:szCs w:val="24"/>
          <w:lang w:val="bg-BG"/>
        </w:rPr>
        <w:t xml:space="preserve"> г., имота е собственост на възложителя на ИП.</w:t>
      </w:r>
    </w:p>
    <w:p w14:paraId="4557BD71" w14:textId="16E87C21" w:rsidR="00066C8C" w:rsidRPr="00401B50" w:rsidRDefault="00066C8C" w:rsidP="008010A4">
      <w:pPr>
        <w:pStyle w:val="af0"/>
        <w:numPr>
          <w:ilvl w:val="0"/>
          <w:numId w:val="22"/>
        </w:numPr>
        <w:tabs>
          <w:tab w:val="left" w:pos="284"/>
          <w:tab w:val="left" w:pos="709"/>
          <w:tab w:val="left" w:pos="1134"/>
        </w:tabs>
        <w:ind w:left="0" w:firstLine="357"/>
        <w:jc w:val="both"/>
        <w:rPr>
          <w:rFonts w:ascii="Times New Roman" w:hAnsi="Times New Roman"/>
          <w:sz w:val="24"/>
          <w:szCs w:val="24"/>
          <w:lang w:val="bg-BG"/>
        </w:rPr>
      </w:pPr>
      <w:r w:rsidRPr="00401B50">
        <w:rPr>
          <w:rFonts w:ascii="Times New Roman" w:hAnsi="Times New Roman"/>
          <w:sz w:val="24"/>
          <w:szCs w:val="24"/>
          <w:lang w:val="bg-BG"/>
        </w:rPr>
        <w:lastRenderedPageBreak/>
        <w:t>ИП не попада в границите на защитени територии</w:t>
      </w:r>
      <w:r w:rsidR="00401B50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401B50">
        <w:rPr>
          <w:rFonts w:ascii="Times New Roman" w:hAnsi="Times New Roman"/>
          <w:sz w:val="24"/>
          <w:szCs w:val="24"/>
          <w:lang w:val="bg-BG"/>
        </w:rPr>
        <w:t xml:space="preserve">по смисъла на </w:t>
      </w:r>
      <w:r w:rsidRPr="008010A4">
        <w:rPr>
          <w:rFonts w:ascii="Times New Roman" w:hAnsi="Times New Roman"/>
          <w:i/>
          <w:sz w:val="24"/>
          <w:szCs w:val="24"/>
          <w:lang w:val="bg-BG"/>
        </w:rPr>
        <w:t>Закона за защитените територии</w:t>
      </w:r>
      <w:r w:rsidRPr="00401B50">
        <w:rPr>
          <w:rFonts w:ascii="Times New Roman" w:hAnsi="Times New Roman"/>
          <w:sz w:val="24"/>
          <w:szCs w:val="24"/>
          <w:lang w:val="bg-BG"/>
        </w:rPr>
        <w:t>.</w:t>
      </w:r>
    </w:p>
    <w:p w14:paraId="520B6933" w14:textId="06655AD6" w:rsidR="00066C8C" w:rsidRPr="00401B50" w:rsidRDefault="00066C8C" w:rsidP="008010A4">
      <w:pPr>
        <w:pStyle w:val="af0"/>
        <w:numPr>
          <w:ilvl w:val="0"/>
          <w:numId w:val="22"/>
        </w:numPr>
        <w:tabs>
          <w:tab w:val="left" w:pos="284"/>
          <w:tab w:val="left" w:pos="709"/>
          <w:tab w:val="left" w:pos="1134"/>
        </w:tabs>
        <w:ind w:left="0" w:firstLine="357"/>
        <w:jc w:val="both"/>
        <w:rPr>
          <w:rFonts w:ascii="Times New Roman" w:hAnsi="Times New Roman"/>
          <w:sz w:val="24"/>
          <w:szCs w:val="24"/>
          <w:lang w:val="bg-BG"/>
        </w:rPr>
      </w:pPr>
      <w:r w:rsidRPr="00401B50">
        <w:rPr>
          <w:rFonts w:ascii="Times New Roman" w:hAnsi="Times New Roman"/>
          <w:sz w:val="24"/>
          <w:szCs w:val="24"/>
          <w:lang w:val="bg-BG"/>
        </w:rPr>
        <w:t>ИП не попада в границите на защитени зони</w:t>
      </w:r>
      <w:r w:rsidR="00401B50">
        <w:rPr>
          <w:rFonts w:ascii="Times New Roman" w:hAnsi="Times New Roman"/>
          <w:sz w:val="24"/>
          <w:szCs w:val="24"/>
          <w:lang w:val="bg-BG"/>
        </w:rPr>
        <w:t xml:space="preserve"> (ЗЗ)</w:t>
      </w:r>
      <w:r w:rsidRPr="00401B50">
        <w:rPr>
          <w:rFonts w:ascii="Times New Roman" w:hAnsi="Times New Roman"/>
          <w:sz w:val="24"/>
          <w:szCs w:val="24"/>
          <w:lang w:val="bg-BG"/>
        </w:rPr>
        <w:t xml:space="preserve"> по смисъла на </w:t>
      </w:r>
      <w:r w:rsidRPr="008010A4">
        <w:rPr>
          <w:rFonts w:ascii="Times New Roman" w:hAnsi="Times New Roman"/>
          <w:i/>
          <w:sz w:val="24"/>
          <w:szCs w:val="24"/>
          <w:lang w:val="bg-BG"/>
        </w:rPr>
        <w:t>Закона за биологичното разнообразие</w:t>
      </w:r>
      <w:r w:rsidRPr="00401B50">
        <w:rPr>
          <w:rFonts w:ascii="Times New Roman" w:hAnsi="Times New Roman"/>
          <w:sz w:val="24"/>
          <w:szCs w:val="24"/>
          <w:lang w:val="bg-BG"/>
        </w:rPr>
        <w:t xml:space="preserve"> (ЗБР). Най-близко разположената </w:t>
      </w:r>
      <w:r w:rsidR="00401B50">
        <w:rPr>
          <w:rFonts w:ascii="Times New Roman" w:hAnsi="Times New Roman"/>
          <w:sz w:val="24"/>
          <w:szCs w:val="24"/>
          <w:lang w:val="bg-BG"/>
        </w:rPr>
        <w:t>ЗЗ</w:t>
      </w:r>
      <w:r w:rsidRPr="00401B50">
        <w:rPr>
          <w:rFonts w:ascii="Times New Roman" w:hAnsi="Times New Roman"/>
          <w:sz w:val="24"/>
          <w:szCs w:val="24"/>
          <w:lang w:val="bg-BG"/>
        </w:rPr>
        <w:t xml:space="preserve"> от мрежата НАТУРА 2000, на около </w:t>
      </w:r>
      <w:r w:rsidR="008B6339">
        <w:rPr>
          <w:rFonts w:ascii="Times New Roman" w:hAnsi="Times New Roman"/>
          <w:sz w:val="24"/>
          <w:szCs w:val="24"/>
          <w:lang w:val="bg-BG"/>
        </w:rPr>
        <w:t>2,796</w:t>
      </w:r>
      <w:r w:rsidRPr="00401B50">
        <w:rPr>
          <w:rFonts w:ascii="Times New Roman" w:hAnsi="Times New Roman"/>
          <w:sz w:val="24"/>
          <w:szCs w:val="24"/>
          <w:lang w:val="bg-BG"/>
        </w:rPr>
        <w:t xml:space="preserve"> километра, е:</w:t>
      </w:r>
    </w:p>
    <w:p w14:paraId="1ACF9881" w14:textId="3400B5D6" w:rsidR="00066C8C" w:rsidRPr="00401B50" w:rsidRDefault="00066C8C" w:rsidP="008010A4">
      <w:pPr>
        <w:numPr>
          <w:ilvl w:val="0"/>
          <w:numId w:val="27"/>
        </w:numPr>
        <w:tabs>
          <w:tab w:val="left" w:pos="426"/>
          <w:tab w:val="left" w:pos="709"/>
          <w:tab w:val="left" w:pos="993"/>
          <w:tab w:val="left" w:pos="1134"/>
          <w:tab w:val="left" w:pos="1276"/>
        </w:tabs>
        <w:ind w:left="0" w:firstLine="709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 w:rsidRPr="00401B50">
        <w:rPr>
          <w:rFonts w:ascii="Times New Roman" w:hAnsi="Times New Roman"/>
          <w:bCs/>
          <w:iCs/>
          <w:sz w:val="24"/>
          <w:szCs w:val="24"/>
          <w:lang w:val="bg-BG"/>
        </w:rPr>
        <w:t>BG0000181 „Река Вит”,</w:t>
      </w:r>
      <w:r w:rsidRPr="00401B50">
        <w:rPr>
          <w:rFonts w:ascii="Times New Roman" w:hAnsi="Times New Roman"/>
          <w:sz w:val="24"/>
          <w:szCs w:val="24"/>
          <w:lang w:val="bg-BG"/>
        </w:rPr>
        <w:t xml:space="preserve"> за опазване на природни местообитания и на дивата флора и фауна</w:t>
      </w:r>
      <w:r w:rsidRPr="00401B50">
        <w:rPr>
          <w:rFonts w:ascii="Times New Roman" w:hAnsi="Times New Roman"/>
          <w:bCs/>
          <w:iCs/>
          <w:sz w:val="24"/>
          <w:szCs w:val="24"/>
          <w:lang w:val="bg-BG"/>
        </w:rPr>
        <w:t xml:space="preserve">, по чл. 6, ал. 1, т. 1 и 2 от ЗБР, обявена със </w:t>
      </w:r>
      <w:r w:rsidRPr="00401B50">
        <w:rPr>
          <w:rFonts w:ascii="Times New Roman" w:hAnsi="Times New Roman"/>
          <w:sz w:val="24"/>
          <w:szCs w:val="24"/>
          <w:lang w:val="bg-BG"/>
        </w:rPr>
        <w:t>Заповед</w:t>
      </w:r>
      <w:r w:rsidRPr="00401B50">
        <w:rPr>
          <w:rFonts w:ascii="Times New Roman" w:hAnsi="Times New Roman"/>
          <w:bCs/>
          <w:iCs/>
          <w:sz w:val="24"/>
          <w:szCs w:val="24"/>
          <w:lang w:val="bg-BG"/>
        </w:rPr>
        <w:t xml:space="preserve"> №РД-324/31.03.2021 г. на МОСВ (обн. ДВ бр. 52/22.06.2021</w:t>
      </w:r>
      <w:r w:rsidR="00401B50">
        <w:rPr>
          <w:rFonts w:ascii="Times New Roman" w:hAnsi="Times New Roman"/>
          <w:bCs/>
          <w:iCs/>
          <w:sz w:val="24"/>
          <w:szCs w:val="24"/>
          <w:lang w:val="bg-BG"/>
        </w:rPr>
        <w:t>г</w:t>
      </w:r>
      <w:r w:rsidRPr="00401B50">
        <w:rPr>
          <w:rFonts w:ascii="Times New Roman" w:hAnsi="Times New Roman"/>
          <w:bCs/>
          <w:iCs/>
          <w:sz w:val="24"/>
          <w:szCs w:val="24"/>
          <w:lang w:val="bg-BG"/>
        </w:rPr>
        <w:t>.), изменена и допълнена със Заповед №РД-1055/07.11.2022г. на МОСВ (обн. ДВ бр. 90/11.11.2022г.).</w:t>
      </w:r>
    </w:p>
    <w:p w14:paraId="291A5193" w14:textId="011FEA44" w:rsidR="00066C8C" w:rsidRPr="00401B50" w:rsidRDefault="00066C8C" w:rsidP="008010A4">
      <w:pPr>
        <w:pStyle w:val="af0"/>
        <w:numPr>
          <w:ilvl w:val="0"/>
          <w:numId w:val="22"/>
        </w:numPr>
        <w:tabs>
          <w:tab w:val="left" w:pos="284"/>
          <w:tab w:val="left" w:pos="709"/>
          <w:tab w:val="left" w:pos="1134"/>
        </w:tabs>
        <w:ind w:left="0" w:firstLine="357"/>
        <w:jc w:val="both"/>
        <w:rPr>
          <w:rFonts w:ascii="Times New Roman" w:hAnsi="Times New Roman"/>
          <w:sz w:val="24"/>
          <w:szCs w:val="24"/>
          <w:lang w:val="bg-BG"/>
        </w:rPr>
      </w:pPr>
      <w:r w:rsidRPr="00401B50">
        <w:rPr>
          <w:rFonts w:ascii="Times New Roman" w:hAnsi="Times New Roman"/>
          <w:sz w:val="24"/>
          <w:szCs w:val="24"/>
          <w:lang w:val="bg-BG"/>
        </w:rPr>
        <w:t xml:space="preserve">Така описаното ИП не може да бъде отнесено към нито една от позициите на Приложение №1 към чл. 92, т. 1, както и Приложение №2 към чл. 93, ал. 1 на </w:t>
      </w:r>
      <w:r w:rsidRPr="00401B50">
        <w:rPr>
          <w:rFonts w:ascii="Times New Roman" w:hAnsi="Times New Roman"/>
          <w:i/>
          <w:sz w:val="24"/>
          <w:szCs w:val="24"/>
          <w:lang w:val="bg-BG"/>
        </w:rPr>
        <w:t>Закона за опазване на околната среда</w:t>
      </w:r>
      <w:r w:rsidRPr="00401B50">
        <w:rPr>
          <w:rFonts w:ascii="Times New Roman" w:hAnsi="Times New Roman"/>
          <w:sz w:val="24"/>
          <w:szCs w:val="24"/>
          <w:lang w:val="bg-BG"/>
        </w:rPr>
        <w:t xml:space="preserve"> (ЗООС). Същото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</w:t>
      </w:r>
      <w:r w:rsidR="00401B50">
        <w:rPr>
          <w:rFonts w:ascii="Times New Roman" w:hAnsi="Times New Roman"/>
          <w:sz w:val="24"/>
          <w:szCs w:val="24"/>
          <w:lang w:val="bg-BG"/>
        </w:rPr>
        <w:t>ЗООС</w:t>
      </w:r>
      <w:r w:rsidRPr="00401B50">
        <w:rPr>
          <w:rFonts w:ascii="Times New Roman" w:hAnsi="Times New Roman"/>
          <w:sz w:val="24"/>
          <w:szCs w:val="24"/>
          <w:lang w:val="bg-BG"/>
        </w:rPr>
        <w:t>. Предвид това конкретното ИП не попада в обхвата на Глава шеста от ЗООС и не подлежи на регламентираните в закона процедури по оценка на въздействието върху околната среда (ОВОС) или екологична оценка (ЕО).</w:t>
      </w:r>
    </w:p>
    <w:p w14:paraId="71B83D88" w14:textId="45243BDE" w:rsidR="00066C8C" w:rsidRPr="00401B50" w:rsidRDefault="00066C8C" w:rsidP="008010A4">
      <w:pPr>
        <w:tabs>
          <w:tab w:val="left" w:pos="426"/>
          <w:tab w:val="left" w:pos="709"/>
          <w:tab w:val="left" w:pos="993"/>
          <w:tab w:val="left" w:pos="1134"/>
          <w:tab w:val="left" w:pos="1276"/>
        </w:tabs>
        <w:ind w:firstLine="357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401B50">
        <w:rPr>
          <w:rFonts w:ascii="Times New Roman" w:hAnsi="Times New Roman"/>
          <w:sz w:val="24"/>
          <w:szCs w:val="24"/>
          <w:lang w:val="bg-BG"/>
        </w:rPr>
        <w:t xml:space="preserve">С оглед гореизложеното, отчитайки местоположението (извън границите на </w:t>
      </w:r>
      <w:r w:rsidR="00401B50">
        <w:rPr>
          <w:rFonts w:ascii="Times New Roman" w:hAnsi="Times New Roman"/>
          <w:sz w:val="24"/>
          <w:szCs w:val="24"/>
          <w:lang w:val="bg-BG"/>
        </w:rPr>
        <w:t>ЗЗ</w:t>
      </w:r>
      <w:r w:rsidRPr="00401B50">
        <w:rPr>
          <w:rFonts w:ascii="Times New Roman" w:hAnsi="Times New Roman"/>
          <w:sz w:val="24"/>
          <w:szCs w:val="24"/>
          <w:lang w:val="bg-BG"/>
        </w:rPr>
        <w:t xml:space="preserve"> от мрежата НАТУРА 2000, в урбанизирана територия) и характера на заявеното ИП, при реализацията му няма вероятност от отрицателно въздействие върху </w:t>
      </w:r>
      <w:r w:rsidR="00401B50">
        <w:rPr>
          <w:rFonts w:ascii="Times New Roman" w:hAnsi="Times New Roman"/>
          <w:sz w:val="24"/>
          <w:szCs w:val="24"/>
          <w:lang w:val="bg-BG"/>
        </w:rPr>
        <w:t>ЗЗ</w:t>
      </w:r>
      <w:r w:rsidRPr="00401B50">
        <w:rPr>
          <w:rFonts w:ascii="Times New Roman" w:hAnsi="Times New Roman"/>
          <w:sz w:val="24"/>
          <w:szCs w:val="24"/>
          <w:lang w:val="bg-BG"/>
        </w:rPr>
        <w:t xml:space="preserve"> от мрежата НАТУРА 2000, включително и върху най</w:t>
      </w:r>
      <w:r w:rsidR="00401B50">
        <w:rPr>
          <w:rFonts w:ascii="Times New Roman" w:hAnsi="Times New Roman"/>
          <w:sz w:val="24"/>
          <w:szCs w:val="24"/>
          <w:lang w:val="bg-BG"/>
        </w:rPr>
        <w:t>-</w:t>
      </w:r>
      <w:r w:rsidRPr="00401B50">
        <w:rPr>
          <w:rFonts w:ascii="Times New Roman" w:hAnsi="Times New Roman"/>
          <w:sz w:val="24"/>
          <w:szCs w:val="24"/>
          <w:lang w:val="bg-BG"/>
        </w:rPr>
        <w:t xml:space="preserve">близко разположената </w:t>
      </w:r>
      <w:r w:rsidR="00401B50">
        <w:rPr>
          <w:rFonts w:ascii="Times New Roman" w:hAnsi="Times New Roman"/>
          <w:sz w:val="24"/>
          <w:szCs w:val="24"/>
          <w:lang w:val="bg-BG"/>
        </w:rPr>
        <w:t>ЗЗ</w:t>
      </w:r>
      <w:r w:rsidRPr="00401B50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401B50">
        <w:rPr>
          <w:rFonts w:ascii="Times New Roman" w:hAnsi="Times New Roman"/>
          <w:bCs/>
          <w:iCs/>
          <w:sz w:val="24"/>
          <w:szCs w:val="24"/>
          <w:lang w:val="bg-BG"/>
        </w:rPr>
        <w:t>BG0000181 „Река Вит”</w:t>
      </w:r>
      <w:r w:rsidRPr="00401B50">
        <w:rPr>
          <w:rFonts w:ascii="Times New Roman" w:hAnsi="Times New Roman"/>
          <w:sz w:val="24"/>
          <w:szCs w:val="24"/>
          <w:lang w:val="bg-BG"/>
        </w:rPr>
        <w:t>, по отношение на:</w:t>
      </w:r>
    </w:p>
    <w:p w14:paraId="441D6F09" w14:textId="1960CBEF" w:rsidR="00066C8C" w:rsidRPr="00401B50" w:rsidRDefault="00066C8C" w:rsidP="008010A4">
      <w:pPr>
        <w:ind w:firstLine="357"/>
        <w:jc w:val="both"/>
        <w:rPr>
          <w:rFonts w:ascii="Times New Roman" w:hAnsi="Times New Roman"/>
          <w:sz w:val="24"/>
          <w:szCs w:val="24"/>
          <w:lang w:val="bg-BG"/>
        </w:rPr>
      </w:pPr>
      <w:r w:rsidRPr="00401B50">
        <w:rPr>
          <w:rFonts w:ascii="Times New Roman" w:hAnsi="Times New Roman"/>
          <w:sz w:val="24"/>
          <w:szCs w:val="24"/>
          <w:lang w:val="bg-BG"/>
        </w:rPr>
        <w:t>•</w:t>
      </w:r>
      <w:r w:rsidRPr="00401B50">
        <w:rPr>
          <w:rFonts w:ascii="Times New Roman" w:hAnsi="Times New Roman"/>
          <w:sz w:val="24"/>
          <w:szCs w:val="24"/>
          <w:lang w:val="bg-BG"/>
        </w:rPr>
        <w:tab/>
        <w:t xml:space="preserve">Пряко или косвено унищожаване, увреждане или фрагментиране на природни местообитания и местообитания на животни, предмет на опазване в </w:t>
      </w:r>
      <w:r w:rsidR="00401B50">
        <w:rPr>
          <w:rFonts w:ascii="Times New Roman" w:hAnsi="Times New Roman"/>
          <w:sz w:val="24"/>
          <w:szCs w:val="24"/>
          <w:lang w:val="bg-BG"/>
        </w:rPr>
        <w:t>ЗЗ</w:t>
      </w:r>
      <w:r w:rsidRPr="00401B50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401B50">
        <w:rPr>
          <w:rFonts w:ascii="Times New Roman" w:hAnsi="Times New Roman"/>
          <w:bCs/>
          <w:iCs/>
          <w:sz w:val="24"/>
          <w:szCs w:val="24"/>
          <w:lang w:val="bg-BG"/>
        </w:rPr>
        <w:t>BG0000181 „Река Вит”</w:t>
      </w:r>
      <w:r w:rsidRPr="00401B50">
        <w:rPr>
          <w:rFonts w:ascii="Times New Roman" w:hAnsi="Times New Roman"/>
          <w:sz w:val="24"/>
          <w:szCs w:val="24"/>
          <w:lang w:val="bg-BG"/>
        </w:rPr>
        <w:t>;</w:t>
      </w:r>
    </w:p>
    <w:p w14:paraId="38398403" w14:textId="77777777" w:rsidR="00066C8C" w:rsidRPr="00401B50" w:rsidRDefault="00066C8C" w:rsidP="008010A4">
      <w:pPr>
        <w:ind w:firstLine="357"/>
        <w:jc w:val="both"/>
        <w:rPr>
          <w:rFonts w:ascii="Times New Roman" w:hAnsi="Times New Roman"/>
          <w:sz w:val="24"/>
          <w:szCs w:val="24"/>
          <w:lang w:val="bg-BG"/>
        </w:rPr>
      </w:pPr>
      <w:r w:rsidRPr="00401B50">
        <w:rPr>
          <w:rFonts w:ascii="Times New Roman" w:hAnsi="Times New Roman"/>
          <w:sz w:val="24"/>
          <w:szCs w:val="24"/>
          <w:lang w:val="bg-BG"/>
        </w:rPr>
        <w:t>•</w:t>
      </w:r>
      <w:r w:rsidRPr="00401B50">
        <w:rPr>
          <w:rFonts w:ascii="Times New Roman" w:hAnsi="Times New Roman"/>
          <w:sz w:val="24"/>
          <w:szCs w:val="24"/>
          <w:lang w:val="bg-BG"/>
        </w:rPr>
        <w:tab/>
        <w:t>Трансформация на местообитания на видове, безпокойство или прогонване на видове животни, предмет на опазване;</w:t>
      </w:r>
    </w:p>
    <w:p w14:paraId="118A3578" w14:textId="010CDDC0" w:rsidR="00066C8C" w:rsidRPr="00401B50" w:rsidRDefault="00066C8C" w:rsidP="008010A4">
      <w:pPr>
        <w:ind w:firstLine="357"/>
        <w:jc w:val="both"/>
        <w:rPr>
          <w:rFonts w:ascii="Times New Roman" w:hAnsi="Times New Roman"/>
          <w:sz w:val="24"/>
          <w:szCs w:val="24"/>
          <w:lang w:val="bg-BG"/>
        </w:rPr>
      </w:pPr>
      <w:r w:rsidRPr="00401B50">
        <w:rPr>
          <w:rFonts w:ascii="Times New Roman" w:hAnsi="Times New Roman"/>
          <w:sz w:val="24"/>
          <w:szCs w:val="24"/>
          <w:lang w:val="bg-BG"/>
        </w:rPr>
        <w:t>•</w:t>
      </w:r>
      <w:r w:rsidRPr="00401B50">
        <w:rPr>
          <w:rFonts w:ascii="Times New Roman" w:hAnsi="Times New Roman"/>
          <w:sz w:val="24"/>
          <w:szCs w:val="24"/>
          <w:lang w:val="bg-BG"/>
        </w:rPr>
        <w:tab/>
        <w:t xml:space="preserve">Нарушаване целостта и целите на опазване на </w:t>
      </w:r>
      <w:r w:rsidR="00401B50">
        <w:rPr>
          <w:rFonts w:ascii="Times New Roman" w:hAnsi="Times New Roman"/>
          <w:sz w:val="24"/>
          <w:szCs w:val="24"/>
          <w:lang w:val="bg-BG"/>
        </w:rPr>
        <w:t>ЗЗ</w:t>
      </w:r>
      <w:r w:rsidRPr="00401B50">
        <w:rPr>
          <w:rFonts w:ascii="Times New Roman" w:hAnsi="Times New Roman"/>
          <w:sz w:val="24"/>
          <w:szCs w:val="24"/>
          <w:lang w:val="bg-BG"/>
        </w:rPr>
        <w:t>;</w:t>
      </w:r>
    </w:p>
    <w:p w14:paraId="7E31EFEB" w14:textId="16DE9419" w:rsidR="00066C8C" w:rsidRPr="00401B50" w:rsidRDefault="00066C8C" w:rsidP="008010A4">
      <w:pPr>
        <w:ind w:firstLine="357"/>
        <w:jc w:val="both"/>
        <w:rPr>
          <w:rFonts w:ascii="Times New Roman" w:hAnsi="Times New Roman"/>
          <w:sz w:val="24"/>
          <w:szCs w:val="24"/>
          <w:lang w:val="bg-BG"/>
        </w:rPr>
      </w:pPr>
      <w:r w:rsidRPr="00401B50">
        <w:rPr>
          <w:rFonts w:ascii="Times New Roman" w:hAnsi="Times New Roman"/>
          <w:sz w:val="24"/>
          <w:szCs w:val="24"/>
          <w:lang w:val="bg-BG"/>
        </w:rPr>
        <w:t>•</w:t>
      </w:r>
      <w:r w:rsidRPr="00401B50">
        <w:rPr>
          <w:rFonts w:ascii="Times New Roman" w:hAnsi="Times New Roman"/>
          <w:sz w:val="24"/>
          <w:szCs w:val="24"/>
          <w:lang w:val="bg-BG"/>
        </w:rPr>
        <w:tab/>
        <w:t xml:space="preserve">Нарушаване кохерентността между съседни </w:t>
      </w:r>
      <w:r w:rsidR="00401B50">
        <w:rPr>
          <w:rFonts w:ascii="Times New Roman" w:hAnsi="Times New Roman"/>
          <w:sz w:val="24"/>
          <w:szCs w:val="24"/>
          <w:lang w:val="bg-BG"/>
        </w:rPr>
        <w:t>ЗЗ</w:t>
      </w:r>
      <w:r w:rsidRPr="00401B50">
        <w:rPr>
          <w:rFonts w:ascii="Times New Roman" w:hAnsi="Times New Roman"/>
          <w:sz w:val="24"/>
          <w:szCs w:val="24"/>
          <w:lang w:val="bg-BG"/>
        </w:rPr>
        <w:t>;</w:t>
      </w:r>
    </w:p>
    <w:p w14:paraId="5CCDF478" w14:textId="55EF0D53" w:rsidR="00066C8C" w:rsidRPr="00401B50" w:rsidRDefault="00066C8C" w:rsidP="008010A4">
      <w:pPr>
        <w:ind w:firstLine="357"/>
        <w:jc w:val="both"/>
        <w:rPr>
          <w:rFonts w:ascii="Times New Roman" w:hAnsi="Times New Roman"/>
          <w:sz w:val="24"/>
          <w:szCs w:val="24"/>
          <w:lang w:val="bg-BG"/>
        </w:rPr>
      </w:pPr>
      <w:r w:rsidRPr="00401B50">
        <w:rPr>
          <w:rFonts w:ascii="Times New Roman" w:hAnsi="Times New Roman"/>
          <w:sz w:val="24"/>
          <w:szCs w:val="24"/>
          <w:lang w:val="bg-BG"/>
        </w:rPr>
        <w:t>•</w:t>
      </w:r>
      <w:r w:rsidRPr="00401B50">
        <w:rPr>
          <w:rFonts w:ascii="Times New Roman" w:hAnsi="Times New Roman"/>
          <w:sz w:val="24"/>
          <w:szCs w:val="24"/>
          <w:lang w:val="bg-BG"/>
        </w:rPr>
        <w:tab/>
        <w:t xml:space="preserve">Увеличаване на кумулативния ефект, съвместно с други ИП/ППП, вкл. и от същия вид в района върху природни местообитания и местообитания на животни, предмет на опазване в </w:t>
      </w:r>
      <w:r w:rsidR="00401B50">
        <w:rPr>
          <w:rFonts w:ascii="Times New Roman" w:hAnsi="Times New Roman"/>
          <w:sz w:val="24"/>
          <w:szCs w:val="24"/>
          <w:lang w:val="bg-BG"/>
        </w:rPr>
        <w:t>ЗЗ</w:t>
      </w:r>
      <w:r w:rsidRPr="00401B50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401B50">
        <w:rPr>
          <w:rFonts w:ascii="Times New Roman" w:hAnsi="Times New Roman"/>
          <w:bCs/>
          <w:iCs/>
          <w:sz w:val="24"/>
          <w:szCs w:val="24"/>
          <w:lang w:val="bg-BG"/>
        </w:rPr>
        <w:t>BG0000181 „Река Вит”</w:t>
      </w:r>
      <w:r w:rsidRPr="00401B50">
        <w:rPr>
          <w:rFonts w:ascii="Times New Roman" w:hAnsi="Times New Roman"/>
          <w:sz w:val="24"/>
          <w:szCs w:val="24"/>
          <w:lang w:val="bg-BG"/>
        </w:rPr>
        <w:t>.</w:t>
      </w:r>
    </w:p>
    <w:p w14:paraId="64288139" w14:textId="46EFFE3C" w:rsidR="00066C8C" w:rsidRPr="00401B50" w:rsidRDefault="00066C8C" w:rsidP="008010A4">
      <w:pPr>
        <w:tabs>
          <w:tab w:val="left" w:pos="567"/>
          <w:tab w:val="left" w:pos="709"/>
          <w:tab w:val="left" w:pos="993"/>
          <w:tab w:val="left" w:pos="1134"/>
          <w:tab w:val="left" w:pos="1276"/>
        </w:tabs>
        <w:ind w:firstLine="357"/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401B50">
        <w:rPr>
          <w:rFonts w:ascii="Times New Roman" w:hAnsi="Times New Roman"/>
          <w:sz w:val="24"/>
          <w:szCs w:val="24"/>
          <w:lang w:val="bg-BG"/>
        </w:rPr>
        <w:t xml:space="preserve">В тази връзка и на основание чл. 2, ал. 2 от </w:t>
      </w:r>
      <w:r w:rsidRPr="00401B50">
        <w:rPr>
          <w:rFonts w:ascii="Times New Roman" w:hAnsi="Times New Roman"/>
          <w:i/>
          <w:sz w:val="24"/>
          <w:szCs w:val="24"/>
          <w:lang w:val="bg-BG"/>
        </w:rPr>
        <w:t>Наредбата за ОС</w:t>
      </w:r>
      <w:r w:rsidRPr="00401B50">
        <w:rPr>
          <w:rFonts w:ascii="Times New Roman" w:hAnsi="Times New Roman"/>
          <w:sz w:val="24"/>
          <w:szCs w:val="24"/>
          <w:lang w:val="bg-BG"/>
        </w:rPr>
        <w:t xml:space="preserve"> Ви уведомявам, че </w:t>
      </w:r>
      <w:r w:rsidRPr="00401B50">
        <w:rPr>
          <w:rFonts w:ascii="Times New Roman" w:hAnsi="Times New Roman"/>
          <w:b/>
          <w:sz w:val="24"/>
          <w:szCs w:val="24"/>
          <w:lang w:val="bg-BG"/>
        </w:rPr>
        <w:t>преценката</w:t>
      </w:r>
      <w:r w:rsidRPr="00401B50">
        <w:rPr>
          <w:rFonts w:ascii="Times New Roman" w:hAnsi="Times New Roman"/>
          <w:sz w:val="24"/>
          <w:szCs w:val="24"/>
          <w:lang w:val="bg-BG"/>
        </w:rPr>
        <w:t xml:space="preserve"> на компетентния орган за така заявеното </w:t>
      </w:r>
      <w:r w:rsidR="00401B50">
        <w:rPr>
          <w:rFonts w:ascii="Times New Roman" w:hAnsi="Times New Roman"/>
          <w:sz w:val="24"/>
          <w:szCs w:val="24"/>
          <w:lang w:val="bg-BG"/>
        </w:rPr>
        <w:t>ИП</w:t>
      </w:r>
      <w:r w:rsidRPr="00401B50">
        <w:rPr>
          <w:rFonts w:ascii="Times New Roman" w:hAnsi="Times New Roman"/>
          <w:sz w:val="24"/>
          <w:szCs w:val="24"/>
          <w:lang w:val="bg-BG"/>
        </w:rPr>
        <w:t xml:space="preserve"> е, че </w:t>
      </w:r>
      <w:r w:rsidRPr="00401B50">
        <w:rPr>
          <w:rFonts w:ascii="Times New Roman" w:hAnsi="Times New Roman"/>
          <w:b/>
          <w:sz w:val="24"/>
          <w:szCs w:val="24"/>
          <w:lang w:val="bg-BG"/>
        </w:rPr>
        <w:t>не е необходимо провеждане на процедура</w:t>
      </w:r>
      <w:r w:rsidRPr="00401B50">
        <w:rPr>
          <w:rFonts w:ascii="Times New Roman" w:hAnsi="Times New Roman"/>
          <w:sz w:val="24"/>
          <w:szCs w:val="24"/>
          <w:lang w:val="bg-BG"/>
        </w:rPr>
        <w:t xml:space="preserve"> по реда на Глава втора от Наредбата за ОС.</w:t>
      </w:r>
    </w:p>
    <w:p w14:paraId="00F25B8D" w14:textId="4B641806" w:rsidR="00066C8C" w:rsidRPr="00401B50" w:rsidRDefault="00066C8C" w:rsidP="008010A4">
      <w:pPr>
        <w:tabs>
          <w:tab w:val="left" w:pos="567"/>
          <w:tab w:val="left" w:pos="709"/>
          <w:tab w:val="left" w:pos="993"/>
          <w:tab w:val="left" w:pos="1134"/>
          <w:tab w:val="left" w:pos="1276"/>
          <w:tab w:val="left" w:pos="5580"/>
          <w:tab w:val="left" w:pos="6480"/>
          <w:tab w:val="left" w:pos="7033"/>
        </w:tabs>
        <w:ind w:firstLine="357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401B50">
        <w:rPr>
          <w:rFonts w:ascii="Times New Roman" w:hAnsi="Times New Roman"/>
          <w:i/>
          <w:iCs/>
          <w:sz w:val="24"/>
          <w:szCs w:val="24"/>
          <w:lang w:val="bg-BG"/>
        </w:rPr>
        <w:t xml:space="preserve">Настоящото писмо се отнася само за заявените параметри на </w:t>
      </w:r>
      <w:r w:rsidR="00401B50">
        <w:rPr>
          <w:rFonts w:ascii="Times New Roman" w:hAnsi="Times New Roman"/>
          <w:i/>
          <w:iCs/>
          <w:sz w:val="24"/>
          <w:szCs w:val="24"/>
          <w:lang w:val="bg-BG"/>
        </w:rPr>
        <w:t>ИП</w:t>
      </w:r>
      <w:r w:rsidRPr="00401B50">
        <w:rPr>
          <w:rFonts w:ascii="Times New Roman" w:hAnsi="Times New Roman"/>
          <w:i/>
          <w:iCs/>
          <w:sz w:val="24"/>
          <w:szCs w:val="24"/>
          <w:lang w:val="bg-BG"/>
        </w:rPr>
        <w:t xml:space="preserve"> и не отменя необходимостта от получаване на съгласувания или разрешителни, предвидени в други закони и подзаконови нормативни актове.</w:t>
      </w:r>
    </w:p>
    <w:p w14:paraId="6CAEDCA7" w14:textId="24BA1735" w:rsidR="00066C8C" w:rsidRDefault="00066C8C" w:rsidP="008010A4">
      <w:pPr>
        <w:tabs>
          <w:tab w:val="left" w:pos="567"/>
          <w:tab w:val="left" w:pos="709"/>
          <w:tab w:val="left" w:pos="993"/>
          <w:tab w:val="left" w:pos="1134"/>
          <w:tab w:val="left" w:pos="1276"/>
          <w:tab w:val="left" w:pos="5580"/>
          <w:tab w:val="left" w:pos="6480"/>
          <w:tab w:val="left" w:pos="7033"/>
        </w:tabs>
        <w:ind w:firstLine="357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401B50">
        <w:rPr>
          <w:rFonts w:ascii="Times New Roman" w:hAnsi="Times New Roman"/>
          <w:i/>
          <w:sz w:val="24"/>
          <w:szCs w:val="24"/>
          <w:lang w:val="bg-BG"/>
        </w:rPr>
        <w:t>При всички случаи на промяна в параметрите на ИП или на някое от обстоятелствата, при които е издадено настоящото писмо, възложителят е длъжен да уведоми незабавно РИОСВ – Плевен за промените.</w:t>
      </w:r>
    </w:p>
    <w:p w14:paraId="121919CF" w14:textId="5BABBB29" w:rsidR="00262C60" w:rsidRDefault="00262C60" w:rsidP="008010A4">
      <w:pPr>
        <w:tabs>
          <w:tab w:val="left" w:pos="567"/>
          <w:tab w:val="left" w:pos="709"/>
          <w:tab w:val="left" w:pos="993"/>
          <w:tab w:val="left" w:pos="1134"/>
          <w:tab w:val="left" w:pos="1276"/>
          <w:tab w:val="left" w:pos="5580"/>
          <w:tab w:val="left" w:pos="6480"/>
          <w:tab w:val="left" w:pos="7033"/>
        </w:tabs>
        <w:ind w:firstLine="357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6638020A" w14:textId="77777777" w:rsidR="00262C60" w:rsidRPr="00401B50" w:rsidRDefault="00262C60" w:rsidP="008010A4">
      <w:pPr>
        <w:tabs>
          <w:tab w:val="left" w:pos="567"/>
          <w:tab w:val="left" w:pos="709"/>
          <w:tab w:val="left" w:pos="993"/>
          <w:tab w:val="left" w:pos="1134"/>
          <w:tab w:val="left" w:pos="1276"/>
          <w:tab w:val="left" w:pos="5580"/>
          <w:tab w:val="left" w:pos="6480"/>
          <w:tab w:val="left" w:pos="7033"/>
        </w:tabs>
        <w:ind w:firstLine="357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7DCA387F" w14:textId="77777777" w:rsidR="002B515A" w:rsidRPr="00401B50" w:rsidRDefault="002B515A" w:rsidP="008010A4">
      <w:pPr>
        <w:rPr>
          <w:rFonts w:ascii="Times New Roman" w:hAnsi="Times New Roman"/>
          <w:i/>
          <w:iCs/>
          <w:sz w:val="24"/>
          <w:szCs w:val="24"/>
          <w:lang w:val="bg-BG"/>
        </w:rPr>
      </w:pPr>
    </w:p>
    <w:p w14:paraId="51E6662F" w14:textId="77777777" w:rsidR="002B515A" w:rsidRPr="00401B50" w:rsidRDefault="002B515A" w:rsidP="008010A4">
      <w:pPr>
        <w:rPr>
          <w:rFonts w:ascii="Times New Roman" w:hAnsi="Times New Roman"/>
          <w:i/>
          <w:iCs/>
          <w:sz w:val="24"/>
          <w:szCs w:val="24"/>
          <w:lang w:val="bg-BG"/>
        </w:rPr>
      </w:pPr>
      <w:r w:rsidRPr="00401B50">
        <w:rPr>
          <w:rFonts w:ascii="Times New Roman" w:hAnsi="Times New Roman"/>
          <w:i/>
          <w:iCs/>
          <w:sz w:val="24"/>
          <w:szCs w:val="24"/>
          <w:lang w:val="bg-BG"/>
        </w:rPr>
        <w:tab/>
      </w:r>
      <w:r w:rsidRPr="00401B50">
        <w:rPr>
          <w:rFonts w:ascii="Times New Roman" w:hAnsi="Times New Roman"/>
          <w:i/>
          <w:iCs/>
          <w:sz w:val="24"/>
          <w:szCs w:val="24"/>
          <w:lang w:val="bg-BG"/>
        </w:rPr>
        <w:tab/>
      </w:r>
      <w:r w:rsidRPr="00401B50">
        <w:rPr>
          <w:rFonts w:ascii="Times New Roman" w:hAnsi="Times New Roman"/>
          <w:i/>
          <w:iCs/>
          <w:sz w:val="24"/>
          <w:szCs w:val="24"/>
          <w:lang w:val="bg-BG"/>
        </w:rPr>
        <w:tab/>
      </w:r>
      <w:r w:rsidRPr="00401B50">
        <w:rPr>
          <w:rFonts w:ascii="Times New Roman" w:hAnsi="Times New Roman"/>
          <w:i/>
          <w:iCs/>
          <w:sz w:val="24"/>
          <w:szCs w:val="24"/>
          <w:lang w:val="bg-BG"/>
        </w:rPr>
        <w:tab/>
      </w:r>
      <w:r w:rsidRPr="00401B50">
        <w:rPr>
          <w:rFonts w:ascii="Times New Roman" w:hAnsi="Times New Roman"/>
          <w:i/>
          <w:iCs/>
          <w:sz w:val="24"/>
          <w:szCs w:val="24"/>
          <w:lang w:val="bg-BG"/>
        </w:rPr>
        <w:tab/>
      </w:r>
      <w:r w:rsidRPr="00401B50">
        <w:rPr>
          <w:rFonts w:ascii="Times New Roman" w:hAnsi="Times New Roman"/>
          <w:i/>
          <w:iCs/>
          <w:sz w:val="24"/>
          <w:szCs w:val="24"/>
          <w:lang w:val="bg-BG"/>
        </w:rPr>
        <w:tab/>
      </w:r>
      <w:r w:rsidRPr="00401B50">
        <w:rPr>
          <w:rFonts w:ascii="Times New Roman" w:hAnsi="Times New Roman"/>
          <w:i/>
          <w:iCs/>
          <w:sz w:val="24"/>
          <w:szCs w:val="24"/>
          <w:lang w:val="bg-BG"/>
        </w:rPr>
        <w:tab/>
      </w:r>
    </w:p>
    <w:p w14:paraId="0EEAF145" w14:textId="77777777" w:rsidR="002B515A" w:rsidRPr="00401B50" w:rsidRDefault="002B515A" w:rsidP="008010A4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401B50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562CEF01" w14:textId="493154B6" w:rsidR="00315C9F" w:rsidRPr="00401B50" w:rsidRDefault="008F4BE6" w:rsidP="008010A4">
      <w:pPr>
        <w:rPr>
          <w:rFonts w:ascii="Times New Roman" w:hAnsi="Times New Roman"/>
          <w:i/>
          <w:noProof/>
          <w:sz w:val="24"/>
          <w:szCs w:val="24"/>
        </w:rPr>
      </w:pPr>
      <w:r>
        <w:rPr>
          <w:rFonts w:ascii="Times New Roman" w:hAnsi="Times New Roman"/>
          <w:i/>
          <w:noProof/>
          <w:sz w:val="24"/>
          <w:szCs w:val="24"/>
        </w:rPr>
        <w:pict w14:anchorId="0FD374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Ред за подпис, неподписано" style="width:174.5pt;height:87.05pt">
            <v:imagedata r:id="rId9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33C8EC96" w14:textId="77777777" w:rsidR="00E13DD6" w:rsidRDefault="00E13DD6" w:rsidP="008010A4">
      <w:pPr>
        <w:rPr>
          <w:i/>
          <w:noProof/>
        </w:rPr>
      </w:pPr>
    </w:p>
    <w:sectPr w:rsidR="00E13DD6" w:rsidSect="007C74FF">
      <w:footerReference w:type="default" r:id="rId10"/>
      <w:headerReference w:type="first" r:id="rId11"/>
      <w:footerReference w:type="first" r:id="rId12"/>
      <w:pgSz w:w="11907" w:h="16840" w:code="9"/>
      <w:pgMar w:top="851" w:right="851" w:bottom="567" w:left="1304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377AD" w14:textId="77777777" w:rsidR="00504C21" w:rsidRDefault="00504C21">
      <w:r>
        <w:separator/>
      </w:r>
    </w:p>
  </w:endnote>
  <w:endnote w:type="continuationSeparator" w:id="0">
    <w:p w14:paraId="0A5A6F76" w14:textId="77777777" w:rsidR="00504C21" w:rsidRDefault="00504C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Times New Roman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A0FC4" w14:textId="77B9A21B" w:rsidR="003914DF" w:rsidRPr="008013F1" w:rsidRDefault="003914DF" w:rsidP="00BF273A">
    <w:pPr>
      <w:pStyle w:val="a5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9"/>
      </w:rPr>
    </w:pPr>
    <w:r>
      <w:rPr>
        <w:rStyle w:val="a9"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779EE2E" wp14:editId="623A757A">
              <wp:simplePos x="0" y="0"/>
              <wp:positionH relativeFrom="column">
                <wp:posOffset>5208905</wp:posOffset>
              </wp:positionH>
              <wp:positionV relativeFrom="paragraph">
                <wp:posOffset>45085</wp:posOffset>
              </wp:positionV>
              <wp:extent cx="596900" cy="210820"/>
              <wp:effectExtent l="0" t="0" r="0" b="0"/>
              <wp:wrapSquare wrapText="bothSides"/>
              <wp:docPr id="4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9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2388FF" w14:textId="74ACDD26" w:rsidR="003914DF" w:rsidRPr="008013F1" w:rsidRDefault="003914DF" w:rsidP="00B55A17">
                          <w:pPr>
                            <w:pStyle w:val="a5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jc w:val="center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262C60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262C60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79EE2E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left:0;text-align:left;margin-left:410.15pt;margin-top:3.55pt;width:47pt;height:16.6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" filled="f" stroked="f">
              <v:textbox style="mso-fit-shape-to-text:t" inset="1mm,1.5mm,1mm,1mm">
                <w:txbxContent>
                  <w:p w14:paraId="772388FF" w14:textId="74ACDD26" w:rsidR="003914DF" w:rsidRPr="008013F1" w:rsidRDefault="003914DF" w:rsidP="00B55A17">
                    <w:pPr>
                      <w:pStyle w:val="a5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262C60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262C60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F64C3" w14:textId="59814BAF" w:rsidR="003914DF" w:rsidRDefault="003914DF" w:rsidP="004E440C">
    <w:pPr>
      <w:pStyle w:val="a5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w:drawing>
        <wp:anchor distT="0" distB="0" distL="114300" distR="114300" simplePos="0" relativeHeight="251660800" behindDoc="0" locked="0" layoutInCell="1" allowOverlap="1" wp14:anchorId="523607F9" wp14:editId="47B72E8A">
          <wp:simplePos x="0" y="0"/>
          <wp:positionH relativeFrom="column">
            <wp:posOffset>62230</wp:posOffset>
          </wp:positionH>
          <wp:positionV relativeFrom="paragraph">
            <wp:posOffset>19050</wp:posOffset>
          </wp:positionV>
          <wp:extent cx="1354455" cy="690245"/>
          <wp:effectExtent l="0" t="0" r="0" b="0"/>
          <wp:wrapNone/>
          <wp:docPr id="23" name="Картина 23" descr="ITA_Single_logo_[Full-Colour]_MOSV_9k_2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ITA_Single_logo_[Full-Colour]_MOSV_9k_20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4455" cy="690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DDCCE05" wp14:editId="758ECEB3">
              <wp:simplePos x="0" y="0"/>
              <wp:positionH relativeFrom="column">
                <wp:posOffset>-125095</wp:posOffset>
              </wp:positionH>
              <wp:positionV relativeFrom="paragraph">
                <wp:posOffset>6985</wp:posOffset>
              </wp:positionV>
              <wp:extent cx="6120130" cy="635"/>
              <wp:effectExtent l="0" t="0" r="0" b="0"/>
              <wp:wrapNone/>
              <wp:docPr id="2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44265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9.85pt;margin-top:.55pt;width:481.9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" strokeweight="1pt"/>
          </w:pict>
        </mc:Fallback>
      </mc:AlternateContent>
    </w:r>
    <w:r>
      <w:rPr>
        <w:noProof/>
        <w:lang w:val="bg-BG" w:eastAsia="bg-BG"/>
      </w:rPr>
      <w:drawing>
        <wp:anchor distT="0" distB="0" distL="114300" distR="114300" simplePos="0" relativeHeight="251658752" behindDoc="0" locked="0" layoutInCell="1" allowOverlap="1" wp14:anchorId="1AD88B9B" wp14:editId="650E682A">
          <wp:simplePos x="0" y="0"/>
          <wp:positionH relativeFrom="column">
            <wp:posOffset>5589905</wp:posOffset>
          </wp:positionH>
          <wp:positionV relativeFrom="paragraph">
            <wp:posOffset>83185</wp:posOffset>
          </wp:positionV>
          <wp:extent cx="365760" cy="365760"/>
          <wp:effectExtent l="0" t="0" r="0" b="0"/>
          <wp:wrapNone/>
          <wp:docPr id="2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64A94542" w14:textId="3AFD64BD" w:rsidR="003914DF" w:rsidRDefault="003914DF" w:rsidP="00507294">
    <w:pPr>
      <w:pStyle w:val="a5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0708178" wp14:editId="413EBB18">
              <wp:simplePos x="0" y="0"/>
              <wp:positionH relativeFrom="column">
                <wp:posOffset>5181193</wp:posOffset>
              </wp:positionH>
              <wp:positionV relativeFrom="paragraph">
                <wp:posOffset>90757</wp:posOffset>
              </wp:positionV>
              <wp:extent cx="790754" cy="210820"/>
              <wp:effectExtent l="0" t="0" r="9525" b="1270"/>
              <wp:wrapNone/>
              <wp:docPr id="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90754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4DE71A" w14:textId="3D3AD16A" w:rsidR="003914DF" w:rsidRPr="00BB73DC" w:rsidRDefault="003914DF" w:rsidP="00A906E8">
                          <w:pPr>
                            <w:pStyle w:val="a5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jc w:val="center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0D0C96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0D0C96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708178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7" type="#_x0000_t202" style="position:absolute;left:0;text-align:left;margin-left:407.95pt;margin-top:7.15pt;width:62.25pt;height:16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" filled="f" stroked="f">
              <v:textbox style="mso-fit-shape-to-text:t" inset="1mm,1.5mm,1mm,1mm">
                <w:txbxContent>
                  <w:p w14:paraId="514DE71A" w14:textId="3D3AD16A" w:rsidR="003914DF" w:rsidRPr="00BB73DC" w:rsidRDefault="003914DF" w:rsidP="00A906E8">
                    <w:pPr>
                      <w:pStyle w:val="a5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0D0C96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1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0D0C96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Pr="001C5FBF">
      <w:rPr>
        <w:rFonts w:ascii="Times New Roman" w:hAnsi="Times New Roman"/>
        <w:noProof/>
        <w:lang w:val="bg-BG"/>
      </w:rPr>
      <w:t>тел</w:t>
    </w:r>
    <w:r w:rsidRPr="00B55A17">
      <w:rPr>
        <w:rFonts w:ascii="Times New Roman" w:hAnsi="Times New Roman"/>
        <w:noProof/>
        <w:lang w:val="ru-RU"/>
      </w:rPr>
      <w:t>/</w:t>
    </w:r>
    <w:r w:rsidRPr="001C5FBF">
      <w:rPr>
        <w:rFonts w:ascii="Times New Roman" w:hAnsi="Times New Roman"/>
        <w:noProof/>
        <w:lang w:val="bg-BG"/>
      </w:rPr>
      <w:t>ф</w:t>
    </w:r>
    <w:r w:rsidRPr="00B55A17">
      <w:rPr>
        <w:rFonts w:ascii="Times New Roman" w:hAnsi="Times New Roman"/>
        <w:noProof/>
        <w:lang w:val="ru-RU"/>
      </w:rPr>
      <w:t>акс: +359</w:t>
    </w:r>
    <w:r w:rsidRPr="001C5FBF">
      <w:rPr>
        <w:rFonts w:ascii="Times New Roman" w:hAnsi="Times New Roman"/>
        <w:noProof/>
        <w:lang w:val="bg-BG"/>
      </w:rPr>
      <w:t xml:space="preserve"> 64 806 951 и </w:t>
    </w:r>
    <w:r w:rsidRPr="00B55A17">
      <w:rPr>
        <w:rFonts w:ascii="Times New Roman" w:hAnsi="Times New Roman"/>
        <w:noProof/>
        <w:lang w:val="ru-RU"/>
      </w:rPr>
      <w:t>+359</w:t>
    </w:r>
    <w:r w:rsidRPr="001C5FBF">
      <w:rPr>
        <w:rFonts w:ascii="Times New Roman" w:hAnsi="Times New Roman"/>
        <w:noProof/>
        <w:lang w:val="bg-BG"/>
      </w:rPr>
      <w:t xml:space="preserve"> 64 800 711</w:t>
    </w:r>
    <w:r w:rsidRPr="00B55A17">
      <w:rPr>
        <w:rFonts w:ascii="Times New Roman" w:hAnsi="Times New Roman"/>
        <w:noProof/>
        <w:lang w:val="ru-RU"/>
      </w:rPr>
      <w:t xml:space="preserve">, </w:t>
    </w:r>
    <w:r>
      <w:rPr>
        <w:rFonts w:ascii="Times New Roman" w:hAnsi="Times New Roman"/>
        <w:noProof/>
      </w:rPr>
      <w:br/>
    </w:r>
    <w:r w:rsidRPr="001C5FBF">
      <w:rPr>
        <w:rFonts w:ascii="Times New Roman" w:hAnsi="Times New Roman"/>
        <w:noProof/>
      </w:rPr>
      <w:t>e</w:t>
    </w:r>
    <w:r w:rsidRPr="00B55A17">
      <w:rPr>
        <w:rFonts w:ascii="Times New Roman" w:hAnsi="Times New Roman"/>
        <w:noProof/>
        <w:lang w:val="ru-RU"/>
      </w:rPr>
      <w:t>-</w:t>
    </w:r>
    <w:r w:rsidRPr="001C5FBF">
      <w:rPr>
        <w:rFonts w:ascii="Times New Roman" w:hAnsi="Times New Roman"/>
        <w:noProof/>
      </w:rPr>
      <w:t>mail</w:t>
    </w:r>
    <w:r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Pr="005D1DEC">
        <w:rPr>
          <w:rStyle w:val="a8"/>
          <w:rFonts w:ascii="Times New Roman" w:hAnsi="Times New Roman"/>
          <w:noProof/>
        </w:rPr>
        <w:t>office</w:t>
      </w:r>
      <w:r w:rsidRPr="005D1DEC">
        <w:rPr>
          <w:rStyle w:val="a8"/>
          <w:rFonts w:ascii="Times New Roman" w:hAnsi="Times New Roman"/>
          <w:noProof/>
          <w:lang w:val="ru-RU"/>
        </w:rPr>
        <w:t>@</w:t>
      </w:r>
      <w:r w:rsidRPr="005D1DEC">
        <w:rPr>
          <w:rStyle w:val="a8"/>
          <w:rFonts w:ascii="Times New Roman" w:hAnsi="Times New Roman"/>
          <w:noProof/>
        </w:rPr>
        <w:t>riew</w:t>
      </w:r>
      <w:r w:rsidRPr="005D1DEC">
        <w:rPr>
          <w:rStyle w:val="a8"/>
          <w:rFonts w:ascii="Times New Roman" w:hAnsi="Times New Roman"/>
          <w:noProof/>
          <w:lang w:val="ru-RU"/>
        </w:rPr>
        <w:t>-</w:t>
      </w:r>
      <w:r w:rsidRPr="005D1DEC">
        <w:rPr>
          <w:rStyle w:val="a8"/>
          <w:rFonts w:ascii="Times New Roman" w:hAnsi="Times New Roman"/>
          <w:noProof/>
        </w:rPr>
        <w:t>pleven</w:t>
      </w:r>
      <w:r w:rsidRPr="005D1DEC">
        <w:rPr>
          <w:rStyle w:val="a8"/>
          <w:rFonts w:ascii="Times New Roman" w:hAnsi="Times New Roman"/>
          <w:noProof/>
          <w:lang w:val="ru-RU"/>
        </w:rPr>
        <w:t>.</w:t>
      </w:r>
      <w:r w:rsidRPr="005D1DEC">
        <w:rPr>
          <w:rStyle w:val="a8"/>
          <w:rFonts w:ascii="Times New Roman" w:hAnsi="Times New Roman"/>
          <w:noProof/>
        </w:rPr>
        <w:t>eu</w:t>
      </w:r>
    </w:hyperlink>
    <w:r>
      <w:rPr>
        <w:rFonts w:ascii="Times New Roman" w:hAnsi="Times New Roman"/>
        <w:noProof/>
      </w:rPr>
      <w:t xml:space="preserve"> </w:t>
    </w:r>
    <w:r w:rsidRPr="00B55A17">
      <w:rPr>
        <w:rFonts w:ascii="Times New Roman" w:hAnsi="Times New Roman"/>
        <w:noProof/>
        <w:lang w:val="ru-RU"/>
      </w:rPr>
      <w:t xml:space="preserve"> </w:t>
    </w:r>
    <w:r w:rsidRPr="001C5FBF">
      <w:rPr>
        <w:rFonts w:ascii="Times New Roman" w:hAnsi="Times New Roman"/>
        <w:noProof/>
        <w:lang w:val="bg-BG"/>
      </w:rPr>
      <w:t>интернет сайт</w:t>
    </w:r>
    <w:r>
      <w:rPr>
        <w:rFonts w:ascii="Times New Roman" w:hAnsi="Times New Roman"/>
        <w:noProof/>
      </w:rPr>
      <w:t xml:space="preserve"> </w:t>
    </w:r>
    <w:hyperlink r:id="rId4" w:history="1">
      <w:r w:rsidRPr="005D1DEC">
        <w:rPr>
          <w:rStyle w:val="a8"/>
          <w:rFonts w:ascii="Times New Roman" w:hAnsi="Times New Roman"/>
          <w:noProof/>
          <w:lang w:val="bg-BG"/>
        </w:rPr>
        <w:t>http://riew-pleven.eu/</w:t>
      </w:r>
    </w:hyperlink>
  </w:p>
  <w:p w14:paraId="4CD2EC90" w14:textId="77777777" w:rsidR="003914DF" w:rsidRPr="004E440C" w:rsidRDefault="003914DF" w:rsidP="004E440C">
    <w:pPr>
      <w:pStyle w:val="a5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8FF68" w14:textId="77777777" w:rsidR="00504C21" w:rsidRDefault="00504C21">
      <w:r>
        <w:separator/>
      </w:r>
    </w:p>
  </w:footnote>
  <w:footnote w:type="continuationSeparator" w:id="0">
    <w:p w14:paraId="1EF4422C" w14:textId="77777777" w:rsidR="00504C21" w:rsidRDefault="00504C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7AD17" w14:textId="5964229F" w:rsidR="003914DF" w:rsidRPr="005B69F7" w:rsidRDefault="003914DF" w:rsidP="00C7759E">
    <w:pPr>
      <w:pStyle w:val="20"/>
      <w:ind w:firstLine="630"/>
      <w:jc w:val="center"/>
      <w:rPr>
        <w:rStyle w:val="a9"/>
        <w:sz w:val="2"/>
        <w:szCs w:val="2"/>
      </w:rPr>
    </w:pPr>
    <w:r>
      <w:rPr>
        <w:rStyle w:val="a9"/>
        <w:noProof/>
        <w:lang w:eastAsia="bg-BG"/>
      </w:rPr>
      <w:drawing>
        <wp:anchor distT="0" distB="0" distL="114300" distR="114300" simplePos="0" relativeHeight="251654656" behindDoc="0" locked="0" layoutInCell="1" allowOverlap="1" wp14:anchorId="4BB33BD1" wp14:editId="1EFDDD2B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0" b="0"/>
          <wp:wrapSquare wrapText="bothSides"/>
          <wp:docPr id="21" name="Картина 21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28190E" w14:textId="46CC4357" w:rsidR="003914DF" w:rsidRPr="007A7820" w:rsidRDefault="003914DF" w:rsidP="007A7820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7A7820">
      <w:rPr>
        <w:rFonts w:ascii="Times New Roman" w:hAnsi="Times New Roman"/>
        <w:i/>
        <w:iCs/>
        <w:noProof/>
        <w:spacing w:val="40"/>
        <w:sz w:val="28"/>
        <w:szCs w:val="28"/>
        <w:lang w:eastAsia="bg-BG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60AAA5A" wp14:editId="03610A97">
              <wp:simplePos x="0" y="0"/>
              <wp:positionH relativeFrom="column">
                <wp:posOffset>692785</wp:posOffset>
              </wp:positionH>
              <wp:positionV relativeFrom="paragraph">
                <wp:posOffset>36830</wp:posOffset>
              </wp:positionV>
              <wp:extent cx="0" cy="612140"/>
              <wp:effectExtent l="0" t="0" r="0" b="0"/>
              <wp:wrapNone/>
              <wp:docPr id="3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6D21C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5" o:spid="_x0000_s1026" type="#_x0000_t32" style="position:absolute;margin-left:54.55pt;margin-top:2.9pt;width:0;height:48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1pBHgIAADsEAAAOAAAAZHJzL2Uyb0RvYy54bWysU8GO2jAQvVfqP1i+QwgbK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"/>
          </w:pict>
        </mc:Fallback>
      </mc:AlternateContent>
    </w:r>
    <w:r>
      <w:rPr>
        <w:rFonts w:ascii="Times New Roman" w:hAnsi="Times New Roman"/>
        <w:spacing w:val="40"/>
        <w:sz w:val="28"/>
        <w:szCs w:val="28"/>
      </w:rPr>
      <w:tab/>
    </w:r>
    <w:r w:rsidRPr="007A7820">
      <w:rPr>
        <w:rFonts w:ascii="Times New Roman" w:hAnsi="Times New Roman"/>
        <w:spacing w:val="40"/>
        <w:sz w:val="28"/>
        <w:szCs w:val="28"/>
      </w:rPr>
      <w:t>РЕПУБЛИКА БЪЛГАРИЯ</w:t>
    </w:r>
  </w:p>
  <w:p w14:paraId="515615C9" w14:textId="7C987CA0" w:rsidR="003914DF" w:rsidRPr="001C5FBF" w:rsidRDefault="003914DF" w:rsidP="007A7820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>
      <w:rPr>
        <w:rFonts w:ascii="Times New Roman" w:hAnsi="Times New Roman"/>
        <w:spacing w:val="40"/>
        <w:sz w:val="28"/>
        <w:szCs w:val="28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6E8EA8D7" w14:textId="14C0D54C" w:rsidR="003914DF" w:rsidRPr="001C5FBF" w:rsidRDefault="003914DF" w:rsidP="007A7820">
    <w:pPr>
      <w:tabs>
        <w:tab w:val="left" w:pos="1276"/>
      </w:tabs>
      <w:jc w:val="center"/>
      <w:rPr>
        <w:rFonts w:ascii="Times New Roman" w:hAnsi="Times New Roman"/>
        <w:b/>
        <w:spacing w:val="40"/>
        <w:sz w:val="6"/>
        <w:szCs w:val="6"/>
        <w:lang w:val="bg-BG"/>
      </w:rPr>
    </w:pPr>
  </w:p>
  <w:p w14:paraId="71F044BA" w14:textId="3C2AD693" w:rsidR="003914DF" w:rsidRPr="001C5FBF" w:rsidRDefault="003914DF" w:rsidP="007A7820">
    <w:pPr>
      <w:tabs>
        <w:tab w:val="left" w:pos="1276"/>
      </w:tabs>
      <w:rPr>
        <w:rFonts w:ascii="Times New Roman" w:hAnsi="Times New Roman"/>
        <w:b/>
        <w:spacing w:val="40"/>
        <w:lang w:val="bg-BG"/>
      </w:rPr>
    </w:pPr>
    <w:r>
      <w:rPr>
        <w:rFonts w:ascii="Times New Roman" w:hAnsi="Times New Roman"/>
        <w:b/>
        <w:spacing w:val="40"/>
        <w:lang w:val="bg-BG"/>
      </w:rPr>
      <w:tab/>
    </w: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298980E4" w14:textId="77777777" w:rsidR="003914DF" w:rsidRPr="00ED1377" w:rsidRDefault="003914DF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A0AE9A1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B79C53B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02393D"/>
    <w:multiLevelType w:val="hybridMultilevel"/>
    <w:tmpl w:val="264EE778"/>
    <w:lvl w:ilvl="0" w:tplc="6D280EF2">
      <w:start w:val="1"/>
      <w:numFmt w:val="decimal"/>
      <w:lvlText w:val="%1."/>
      <w:lvlJc w:val="left"/>
      <w:pPr>
        <w:ind w:left="2160" w:hanging="360"/>
      </w:pPr>
      <w:rPr>
        <w:b/>
        <w:i w:val="0"/>
      </w:rPr>
    </w:lvl>
    <w:lvl w:ilvl="1" w:tplc="04020019">
      <w:start w:val="1"/>
      <w:numFmt w:val="lowerLetter"/>
      <w:lvlText w:val="%2."/>
      <w:lvlJc w:val="left"/>
      <w:pPr>
        <w:ind w:left="2880" w:hanging="360"/>
      </w:pPr>
    </w:lvl>
    <w:lvl w:ilvl="2" w:tplc="0402001B">
      <w:start w:val="1"/>
      <w:numFmt w:val="lowerRoman"/>
      <w:lvlText w:val="%3."/>
      <w:lvlJc w:val="right"/>
      <w:pPr>
        <w:ind w:left="3600" w:hanging="180"/>
      </w:pPr>
    </w:lvl>
    <w:lvl w:ilvl="3" w:tplc="0402000F">
      <w:start w:val="1"/>
      <w:numFmt w:val="decimal"/>
      <w:lvlText w:val="%4."/>
      <w:lvlJc w:val="left"/>
      <w:pPr>
        <w:ind w:left="4320" w:hanging="360"/>
      </w:pPr>
    </w:lvl>
    <w:lvl w:ilvl="4" w:tplc="04020019">
      <w:start w:val="1"/>
      <w:numFmt w:val="lowerLetter"/>
      <w:lvlText w:val="%5."/>
      <w:lvlJc w:val="left"/>
      <w:pPr>
        <w:ind w:left="5040" w:hanging="360"/>
      </w:pPr>
    </w:lvl>
    <w:lvl w:ilvl="5" w:tplc="0402001B">
      <w:start w:val="1"/>
      <w:numFmt w:val="lowerRoman"/>
      <w:lvlText w:val="%6."/>
      <w:lvlJc w:val="right"/>
      <w:pPr>
        <w:ind w:left="5760" w:hanging="180"/>
      </w:pPr>
    </w:lvl>
    <w:lvl w:ilvl="6" w:tplc="0402000F">
      <w:start w:val="1"/>
      <w:numFmt w:val="decimal"/>
      <w:lvlText w:val="%7."/>
      <w:lvlJc w:val="left"/>
      <w:pPr>
        <w:ind w:left="6480" w:hanging="360"/>
      </w:pPr>
    </w:lvl>
    <w:lvl w:ilvl="7" w:tplc="04020019">
      <w:start w:val="1"/>
      <w:numFmt w:val="lowerLetter"/>
      <w:lvlText w:val="%8."/>
      <w:lvlJc w:val="left"/>
      <w:pPr>
        <w:ind w:left="7200" w:hanging="360"/>
      </w:pPr>
    </w:lvl>
    <w:lvl w:ilvl="8" w:tplc="0402001B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B95EDF"/>
    <w:multiLevelType w:val="hybridMultilevel"/>
    <w:tmpl w:val="AB3CA6BE"/>
    <w:lvl w:ilvl="0" w:tplc="314231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297C3D"/>
    <w:multiLevelType w:val="hybridMultilevel"/>
    <w:tmpl w:val="1FC2D8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971935"/>
    <w:multiLevelType w:val="hybridMultilevel"/>
    <w:tmpl w:val="596036E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9F1ABE"/>
    <w:multiLevelType w:val="hybridMultilevel"/>
    <w:tmpl w:val="8872F80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9888178">
    <w:abstractNumId w:val="24"/>
  </w:num>
  <w:num w:numId="2" w16cid:durableId="530847289">
    <w:abstractNumId w:val="15"/>
  </w:num>
  <w:num w:numId="3" w16cid:durableId="1168522253">
    <w:abstractNumId w:val="2"/>
  </w:num>
  <w:num w:numId="4" w16cid:durableId="876351638">
    <w:abstractNumId w:val="12"/>
  </w:num>
  <w:num w:numId="5" w16cid:durableId="1120956196">
    <w:abstractNumId w:val="19"/>
  </w:num>
  <w:num w:numId="6" w16cid:durableId="1307510776">
    <w:abstractNumId w:val="22"/>
  </w:num>
  <w:num w:numId="7" w16cid:durableId="1565338359">
    <w:abstractNumId w:val="10"/>
  </w:num>
  <w:num w:numId="8" w16cid:durableId="1130786392">
    <w:abstractNumId w:val="20"/>
  </w:num>
  <w:num w:numId="9" w16cid:durableId="1513490539">
    <w:abstractNumId w:val="6"/>
  </w:num>
  <w:num w:numId="10" w16cid:durableId="929585586">
    <w:abstractNumId w:val="13"/>
  </w:num>
  <w:num w:numId="11" w16cid:durableId="1196387584">
    <w:abstractNumId w:val="18"/>
  </w:num>
  <w:num w:numId="12" w16cid:durableId="1659383568">
    <w:abstractNumId w:val="7"/>
  </w:num>
  <w:num w:numId="13" w16cid:durableId="1597791173">
    <w:abstractNumId w:val="26"/>
  </w:num>
  <w:num w:numId="14" w16cid:durableId="1909415294">
    <w:abstractNumId w:val="23"/>
  </w:num>
  <w:num w:numId="15" w16cid:durableId="1291590267">
    <w:abstractNumId w:val="17"/>
  </w:num>
  <w:num w:numId="16" w16cid:durableId="1201361483">
    <w:abstractNumId w:val="16"/>
  </w:num>
  <w:num w:numId="17" w16cid:durableId="1477524669">
    <w:abstractNumId w:val="25"/>
  </w:num>
  <w:num w:numId="18" w16cid:durableId="1235430692">
    <w:abstractNumId w:val="9"/>
  </w:num>
  <w:num w:numId="19" w16cid:durableId="1722634075">
    <w:abstractNumId w:val="11"/>
  </w:num>
  <w:num w:numId="20" w16cid:durableId="733704641">
    <w:abstractNumId w:val="4"/>
  </w:num>
  <w:num w:numId="21" w16cid:durableId="1484545236">
    <w:abstractNumId w:val="8"/>
  </w:num>
  <w:num w:numId="22" w16cid:durableId="316153751">
    <w:abstractNumId w:val="5"/>
  </w:num>
  <w:num w:numId="23" w16cid:durableId="202255914">
    <w:abstractNumId w:val="14"/>
  </w:num>
  <w:num w:numId="24" w16cid:durableId="1425881203">
    <w:abstractNumId w:val="1"/>
  </w:num>
  <w:num w:numId="25" w16cid:durableId="1010839681">
    <w:abstractNumId w:val="0"/>
  </w:num>
  <w:num w:numId="26" w16cid:durableId="9690466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328555710">
    <w:abstractNumId w:val="21"/>
  </w:num>
  <w:num w:numId="28" w16cid:durableId="1095519784">
    <w:abstractNumId w:val="27"/>
  </w:num>
  <w:num w:numId="29" w16cid:durableId="2610326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B17"/>
    <w:rsid w:val="0000029E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46960"/>
    <w:rsid w:val="00050052"/>
    <w:rsid w:val="000573F5"/>
    <w:rsid w:val="00066AA2"/>
    <w:rsid w:val="00066C8C"/>
    <w:rsid w:val="00073268"/>
    <w:rsid w:val="00075493"/>
    <w:rsid w:val="0008339B"/>
    <w:rsid w:val="000949F2"/>
    <w:rsid w:val="000B3E2D"/>
    <w:rsid w:val="000B6590"/>
    <w:rsid w:val="000B6D24"/>
    <w:rsid w:val="000C02F2"/>
    <w:rsid w:val="000C4CA7"/>
    <w:rsid w:val="000D0C96"/>
    <w:rsid w:val="000D1FDA"/>
    <w:rsid w:val="000E0BB1"/>
    <w:rsid w:val="000E264F"/>
    <w:rsid w:val="000F045B"/>
    <w:rsid w:val="000F52B7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96615"/>
    <w:rsid w:val="00197476"/>
    <w:rsid w:val="001A2F53"/>
    <w:rsid w:val="001B170D"/>
    <w:rsid w:val="001B204E"/>
    <w:rsid w:val="001B4BA5"/>
    <w:rsid w:val="001B6EDD"/>
    <w:rsid w:val="001C083E"/>
    <w:rsid w:val="001C5702"/>
    <w:rsid w:val="001C5FBF"/>
    <w:rsid w:val="001C6903"/>
    <w:rsid w:val="001C6C3B"/>
    <w:rsid w:val="001D5BBD"/>
    <w:rsid w:val="001E10FE"/>
    <w:rsid w:val="001E3E8F"/>
    <w:rsid w:val="001F05F2"/>
    <w:rsid w:val="001F48AA"/>
    <w:rsid w:val="001F7169"/>
    <w:rsid w:val="00202981"/>
    <w:rsid w:val="0020512A"/>
    <w:rsid w:val="0020653E"/>
    <w:rsid w:val="002074B7"/>
    <w:rsid w:val="00216767"/>
    <w:rsid w:val="00222188"/>
    <w:rsid w:val="00224613"/>
    <w:rsid w:val="00233451"/>
    <w:rsid w:val="00235D6D"/>
    <w:rsid w:val="0024024B"/>
    <w:rsid w:val="0024120B"/>
    <w:rsid w:val="00250652"/>
    <w:rsid w:val="00252FCD"/>
    <w:rsid w:val="00262C60"/>
    <w:rsid w:val="00266D04"/>
    <w:rsid w:val="002828E3"/>
    <w:rsid w:val="00283CAE"/>
    <w:rsid w:val="00285059"/>
    <w:rsid w:val="00290208"/>
    <w:rsid w:val="002A709F"/>
    <w:rsid w:val="002B0BD1"/>
    <w:rsid w:val="002B515A"/>
    <w:rsid w:val="002B7809"/>
    <w:rsid w:val="002C160E"/>
    <w:rsid w:val="002D15F1"/>
    <w:rsid w:val="002D56FE"/>
    <w:rsid w:val="002E25EF"/>
    <w:rsid w:val="002E30CF"/>
    <w:rsid w:val="002E5EF0"/>
    <w:rsid w:val="002E7EF3"/>
    <w:rsid w:val="002F1D8F"/>
    <w:rsid w:val="002F3B8E"/>
    <w:rsid w:val="003020B1"/>
    <w:rsid w:val="00303CC9"/>
    <w:rsid w:val="00315C9F"/>
    <w:rsid w:val="00324274"/>
    <w:rsid w:val="003326FA"/>
    <w:rsid w:val="00335651"/>
    <w:rsid w:val="00336158"/>
    <w:rsid w:val="003467D8"/>
    <w:rsid w:val="00352F4E"/>
    <w:rsid w:val="00361B04"/>
    <w:rsid w:val="003633AD"/>
    <w:rsid w:val="003754EC"/>
    <w:rsid w:val="00382EB0"/>
    <w:rsid w:val="003914DF"/>
    <w:rsid w:val="00391D8C"/>
    <w:rsid w:val="003A6AD3"/>
    <w:rsid w:val="003B30BB"/>
    <w:rsid w:val="003B732C"/>
    <w:rsid w:val="003D49B8"/>
    <w:rsid w:val="003D4A6B"/>
    <w:rsid w:val="003D6007"/>
    <w:rsid w:val="003F4B02"/>
    <w:rsid w:val="00401B50"/>
    <w:rsid w:val="0042680C"/>
    <w:rsid w:val="00433DFE"/>
    <w:rsid w:val="00436510"/>
    <w:rsid w:val="0043651F"/>
    <w:rsid w:val="00446795"/>
    <w:rsid w:val="00446A9A"/>
    <w:rsid w:val="00461C94"/>
    <w:rsid w:val="004647BB"/>
    <w:rsid w:val="00470B22"/>
    <w:rsid w:val="0047308A"/>
    <w:rsid w:val="00477F7F"/>
    <w:rsid w:val="004820D4"/>
    <w:rsid w:val="004873A5"/>
    <w:rsid w:val="004A169C"/>
    <w:rsid w:val="004A7242"/>
    <w:rsid w:val="004C0665"/>
    <w:rsid w:val="004C3144"/>
    <w:rsid w:val="004C5F74"/>
    <w:rsid w:val="004C60A9"/>
    <w:rsid w:val="004D145C"/>
    <w:rsid w:val="004D209B"/>
    <w:rsid w:val="004D2467"/>
    <w:rsid w:val="004E440C"/>
    <w:rsid w:val="004E5BED"/>
    <w:rsid w:val="004F017D"/>
    <w:rsid w:val="004F04D9"/>
    <w:rsid w:val="004F19E2"/>
    <w:rsid w:val="004F20C0"/>
    <w:rsid w:val="004F765C"/>
    <w:rsid w:val="00504C21"/>
    <w:rsid w:val="005065A6"/>
    <w:rsid w:val="00507294"/>
    <w:rsid w:val="00512260"/>
    <w:rsid w:val="00516005"/>
    <w:rsid w:val="00537831"/>
    <w:rsid w:val="00552735"/>
    <w:rsid w:val="00567768"/>
    <w:rsid w:val="0057056E"/>
    <w:rsid w:val="00571B43"/>
    <w:rsid w:val="00584624"/>
    <w:rsid w:val="00586A51"/>
    <w:rsid w:val="00587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364F"/>
    <w:rsid w:val="006025D4"/>
    <w:rsid w:val="00602A0B"/>
    <w:rsid w:val="00606E8F"/>
    <w:rsid w:val="0061164A"/>
    <w:rsid w:val="00613164"/>
    <w:rsid w:val="006133BE"/>
    <w:rsid w:val="006340C8"/>
    <w:rsid w:val="00640497"/>
    <w:rsid w:val="00643C98"/>
    <w:rsid w:val="00661C46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C0561"/>
    <w:rsid w:val="006C2A28"/>
    <w:rsid w:val="006D21A3"/>
    <w:rsid w:val="006D2408"/>
    <w:rsid w:val="006D49F1"/>
    <w:rsid w:val="006D699C"/>
    <w:rsid w:val="006E1608"/>
    <w:rsid w:val="006E3BCE"/>
    <w:rsid w:val="006E6B59"/>
    <w:rsid w:val="006F1BF1"/>
    <w:rsid w:val="00706221"/>
    <w:rsid w:val="007078A2"/>
    <w:rsid w:val="00710DA7"/>
    <w:rsid w:val="00721F8E"/>
    <w:rsid w:val="00735898"/>
    <w:rsid w:val="00736044"/>
    <w:rsid w:val="00737EFC"/>
    <w:rsid w:val="007464EF"/>
    <w:rsid w:val="007666DC"/>
    <w:rsid w:val="007719EF"/>
    <w:rsid w:val="00771A14"/>
    <w:rsid w:val="00781975"/>
    <w:rsid w:val="007866AA"/>
    <w:rsid w:val="007A1D54"/>
    <w:rsid w:val="007A5E42"/>
    <w:rsid w:val="007A6290"/>
    <w:rsid w:val="007A7820"/>
    <w:rsid w:val="007B4743"/>
    <w:rsid w:val="007C265E"/>
    <w:rsid w:val="007C74FF"/>
    <w:rsid w:val="007E090B"/>
    <w:rsid w:val="007E3FAD"/>
    <w:rsid w:val="007E72BF"/>
    <w:rsid w:val="007F0832"/>
    <w:rsid w:val="008010A4"/>
    <w:rsid w:val="008013F1"/>
    <w:rsid w:val="00804CC3"/>
    <w:rsid w:val="00810919"/>
    <w:rsid w:val="0081142A"/>
    <w:rsid w:val="00811FDC"/>
    <w:rsid w:val="00815084"/>
    <w:rsid w:val="00816C4B"/>
    <w:rsid w:val="00833ECD"/>
    <w:rsid w:val="00834C67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968D0"/>
    <w:rsid w:val="008A13F7"/>
    <w:rsid w:val="008A60F6"/>
    <w:rsid w:val="008B0206"/>
    <w:rsid w:val="008B1300"/>
    <w:rsid w:val="008B6339"/>
    <w:rsid w:val="008C0F82"/>
    <w:rsid w:val="008C5C63"/>
    <w:rsid w:val="008D0FEC"/>
    <w:rsid w:val="008D67DB"/>
    <w:rsid w:val="008E3C74"/>
    <w:rsid w:val="008E65E3"/>
    <w:rsid w:val="008F1D9C"/>
    <w:rsid w:val="008F4BE6"/>
    <w:rsid w:val="00902B60"/>
    <w:rsid w:val="00906093"/>
    <w:rsid w:val="009142CE"/>
    <w:rsid w:val="009154E3"/>
    <w:rsid w:val="00927C76"/>
    <w:rsid w:val="00936425"/>
    <w:rsid w:val="00943933"/>
    <w:rsid w:val="00946D85"/>
    <w:rsid w:val="00947DC5"/>
    <w:rsid w:val="009506ED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C28A8"/>
    <w:rsid w:val="009D2045"/>
    <w:rsid w:val="009D4AAB"/>
    <w:rsid w:val="009D6633"/>
    <w:rsid w:val="009E7D8E"/>
    <w:rsid w:val="009F0994"/>
    <w:rsid w:val="009F2E37"/>
    <w:rsid w:val="00A00CCD"/>
    <w:rsid w:val="00A07FD6"/>
    <w:rsid w:val="00A12710"/>
    <w:rsid w:val="00A165D4"/>
    <w:rsid w:val="00A4221A"/>
    <w:rsid w:val="00A46703"/>
    <w:rsid w:val="00A671F2"/>
    <w:rsid w:val="00A70C9E"/>
    <w:rsid w:val="00A8087A"/>
    <w:rsid w:val="00A839E1"/>
    <w:rsid w:val="00A83C3E"/>
    <w:rsid w:val="00A906E8"/>
    <w:rsid w:val="00A915C1"/>
    <w:rsid w:val="00A93198"/>
    <w:rsid w:val="00A9408A"/>
    <w:rsid w:val="00AA4E80"/>
    <w:rsid w:val="00AA6D32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75DB"/>
    <w:rsid w:val="00B017FB"/>
    <w:rsid w:val="00B04476"/>
    <w:rsid w:val="00B10311"/>
    <w:rsid w:val="00B23C65"/>
    <w:rsid w:val="00B248C0"/>
    <w:rsid w:val="00B31345"/>
    <w:rsid w:val="00B377D7"/>
    <w:rsid w:val="00B42EB3"/>
    <w:rsid w:val="00B53766"/>
    <w:rsid w:val="00B539CD"/>
    <w:rsid w:val="00B55A17"/>
    <w:rsid w:val="00B76562"/>
    <w:rsid w:val="00B81CAE"/>
    <w:rsid w:val="00B8211C"/>
    <w:rsid w:val="00B9520D"/>
    <w:rsid w:val="00B97E6D"/>
    <w:rsid w:val="00BB73DC"/>
    <w:rsid w:val="00BC1D38"/>
    <w:rsid w:val="00BC32A3"/>
    <w:rsid w:val="00BC74BB"/>
    <w:rsid w:val="00BC78C5"/>
    <w:rsid w:val="00BE15D5"/>
    <w:rsid w:val="00BE2972"/>
    <w:rsid w:val="00BE5E38"/>
    <w:rsid w:val="00BF273A"/>
    <w:rsid w:val="00BF3134"/>
    <w:rsid w:val="00BF45FB"/>
    <w:rsid w:val="00BF4BEF"/>
    <w:rsid w:val="00BF594D"/>
    <w:rsid w:val="00BF7B54"/>
    <w:rsid w:val="00C00904"/>
    <w:rsid w:val="00C02136"/>
    <w:rsid w:val="00C044EB"/>
    <w:rsid w:val="00C273A4"/>
    <w:rsid w:val="00C31FB6"/>
    <w:rsid w:val="00C339AC"/>
    <w:rsid w:val="00C36910"/>
    <w:rsid w:val="00C36D18"/>
    <w:rsid w:val="00C37D71"/>
    <w:rsid w:val="00C42B89"/>
    <w:rsid w:val="00C473A4"/>
    <w:rsid w:val="00C52A3F"/>
    <w:rsid w:val="00C64D7E"/>
    <w:rsid w:val="00C65BE1"/>
    <w:rsid w:val="00C76288"/>
    <w:rsid w:val="00C7759E"/>
    <w:rsid w:val="00C82160"/>
    <w:rsid w:val="00C836E2"/>
    <w:rsid w:val="00C9282E"/>
    <w:rsid w:val="00C96ED1"/>
    <w:rsid w:val="00C97746"/>
    <w:rsid w:val="00CA1844"/>
    <w:rsid w:val="00CA3154"/>
    <w:rsid w:val="00CA3258"/>
    <w:rsid w:val="00CA4815"/>
    <w:rsid w:val="00CA7A14"/>
    <w:rsid w:val="00CA7A5F"/>
    <w:rsid w:val="00CB1A7F"/>
    <w:rsid w:val="00CB79B0"/>
    <w:rsid w:val="00CC1AD5"/>
    <w:rsid w:val="00CC37B0"/>
    <w:rsid w:val="00CC3844"/>
    <w:rsid w:val="00CD05C6"/>
    <w:rsid w:val="00CD1F33"/>
    <w:rsid w:val="00CD503A"/>
    <w:rsid w:val="00CE06EE"/>
    <w:rsid w:val="00D03B87"/>
    <w:rsid w:val="00D115C3"/>
    <w:rsid w:val="00D21F18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87867"/>
    <w:rsid w:val="00D96B60"/>
    <w:rsid w:val="00DA649F"/>
    <w:rsid w:val="00DA7282"/>
    <w:rsid w:val="00DB20E4"/>
    <w:rsid w:val="00DC0F0F"/>
    <w:rsid w:val="00DD29BD"/>
    <w:rsid w:val="00DE137B"/>
    <w:rsid w:val="00DE584D"/>
    <w:rsid w:val="00DE6201"/>
    <w:rsid w:val="00E01A97"/>
    <w:rsid w:val="00E01C92"/>
    <w:rsid w:val="00E13DD6"/>
    <w:rsid w:val="00E15B5B"/>
    <w:rsid w:val="00E24968"/>
    <w:rsid w:val="00E25413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1669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0BC4"/>
    <w:rsid w:val="00F048C7"/>
    <w:rsid w:val="00F10311"/>
    <w:rsid w:val="00F13731"/>
    <w:rsid w:val="00F15F59"/>
    <w:rsid w:val="00F16FBD"/>
    <w:rsid w:val="00F31155"/>
    <w:rsid w:val="00F41798"/>
    <w:rsid w:val="00F50602"/>
    <w:rsid w:val="00F50D92"/>
    <w:rsid w:val="00F54099"/>
    <w:rsid w:val="00F6371E"/>
    <w:rsid w:val="00F72CF1"/>
    <w:rsid w:val="00F74B3E"/>
    <w:rsid w:val="00F752C0"/>
    <w:rsid w:val="00F94863"/>
    <w:rsid w:val="00FA1719"/>
    <w:rsid w:val="00FA195A"/>
    <w:rsid w:val="00FB2B2C"/>
    <w:rsid w:val="00FC43AE"/>
    <w:rsid w:val="00FC4F19"/>
    <w:rsid w:val="00FD2988"/>
    <w:rsid w:val="00FD5793"/>
    <w:rsid w:val="00FD600D"/>
    <w:rsid w:val="00FE22D9"/>
    <w:rsid w:val="00FE621C"/>
    <w:rsid w:val="00FF1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3F5DE"/>
  <w15:docId w15:val="{2F154B9E-4FF1-40FF-8CC7-DC36DECE2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0"/>
    <w:next w:val="a0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0">
    <w:name w:val="heading 2"/>
    <w:basedOn w:val="a0"/>
    <w:next w:val="a0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0"/>
    <w:next w:val="a0"/>
    <w:link w:val="30"/>
    <w:qFormat/>
    <w:pPr>
      <w:keepNext/>
      <w:outlineLvl w:val="2"/>
    </w:pPr>
    <w:rPr>
      <w:b/>
      <w:sz w:val="28"/>
    </w:rPr>
  </w:style>
  <w:style w:type="paragraph" w:styleId="4">
    <w:name w:val="heading 4"/>
    <w:basedOn w:val="a0"/>
    <w:next w:val="a0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0"/>
    <w:next w:val="a0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pPr>
      <w:tabs>
        <w:tab w:val="center" w:pos="4320"/>
        <w:tab w:val="right" w:pos="8640"/>
      </w:tabs>
    </w:pPr>
  </w:style>
  <w:style w:type="paragraph" w:styleId="a5">
    <w:name w:val="footer"/>
    <w:basedOn w:val="a0"/>
    <w:pPr>
      <w:tabs>
        <w:tab w:val="center" w:pos="4320"/>
        <w:tab w:val="right" w:pos="8640"/>
      </w:tabs>
    </w:pPr>
  </w:style>
  <w:style w:type="paragraph" w:styleId="a6">
    <w:name w:val="Body Text"/>
    <w:basedOn w:val="a0"/>
    <w:link w:val="a7"/>
    <w:pPr>
      <w:jc w:val="both"/>
    </w:pPr>
    <w:rPr>
      <w:rFonts w:ascii="Times New Roman" w:hAnsi="Times New Roman"/>
      <w:lang w:val="bg-BG"/>
    </w:rPr>
  </w:style>
  <w:style w:type="paragraph" w:styleId="21">
    <w:name w:val="Body Text 2"/>
    <w:basedOn w:val="a0"/>
    <w:pPr>
      <w:jc w:val="both"/>
    </w:pPr>
    <w:rPr>
      <w:rFonts w:ascii="Times New Roman" w:hAnsi="Times New Roman"/>
      <w:sz w:val="24"/>
      <w:lang w:val="bg-BG"/>
    </w:rPr>
  </w:style>
  <w:style w:type="character" w:styleId="a8">
    <w:name w:val="Hyperlink"/>
    <w:rPr>
      <w:color w:val="0000FF"/>
      <w:u w:val="single"/>
    </w:rPr>
  </w:style>
  <w:style w:type="character" w:styleId="a9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0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a">
    <w:name w:val="Balloon Text"/>
    <w:basedOn w:val="a0"/>
    <w:semiHidden/>
    <w:rsid w:val="007719EF"/>
    <w:rPr>
      <w:rFonts w:ascii="Tahoma" w:hAnsi="Tahoma" w:cs="Tahoma"/>
      <w:sz w:val="16"/>
      <w:szCs w:val="16"/>
    </w:rPr>
  </w:style>
  <w:style w:type="paragraph" w:customStyle="1" w:styleId="ab">
    <w:basedOn w:val="a0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0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0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c">
    <w:name w:val="page number"/>
    <w:basedOn w:val="a1"/>
    <w:rsid w:val="00B55A17"/>
  </w:style>
  <w:style w:type="paragraph" w:styleId="ad">
    <w:name w:val="Normal (Web)"/>
    <w:basedOn w:val="a0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1"/>
    <w:rsid w:val="0002426D"/>
  </w:style>
  <w:style w:type="character" w:customStyle="1" w:styleId="newdocreference">
    <w:name w:val="newdocreference"/>
    <w:basedOn w:val="a1"/>
    <w:rsid w:val="0002426D"/>
  </w:style>
  <w:style w:type="paragraph" w:styleId="ae">
    <w:name w:val="Block Text"/>
    <w:basedOn w:val="a0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0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f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character" w:customStyle="1" w:styleId="a7">
    <w:name w:val="Основен текст Знак"/>
    <w:link w:val="a6"/>
    <w:rsid w:val="00567768"/>
    <w:rPr>
      <w:lang w:eastAsia="en-US"/>
    </w:rPr>
  </w:style>
  <w:style w:type="paragraph" w:styleId="af0">
    <w:name w:val="List"/>
    <w:basedOn w:val="a0"/>
    <w:uiPriority w:val="99"/>
    <w:unhideWhenUsed/>
    <w:rsid w:val="00567768"/>
    <w:pPr>
      <w:ind w:left="283" w:hanging="283"/>
      <w:contextualSpacing/>
    </w:pPr>
  </w:style>
  <w:style w:type="paragraph" w:styleId="a">
    <w:name w:val="List Bullet"/>
    <w:basedOn w:val="a0"/>
    <w:uiPriority w:val="99"/>
    <w:unhideWhenUsed/>
    <w:rsid w:val="00567768"/>
    <w:pPr>
      <w:numPr>
        <w:numId w:val="24"/>
      </w:numPr>
      <w:contextualSpacing/>
    </w:pPr>
  </w:style>
  <w:style w:type="paragraph" w:styleId="2">
    <w:name w:val="List Bullet 2"/>
    <w:basedOn w:val="a0"/>
    <w:uiPriority w:val="99"/>
    <w:unhideWhenUsed/>
    <w:rsid w:val="00567768"/>
    <w:pPr>
      <w:numPr>
        <w:numId w:val="25"/>
      </w:numPr>
      <w:contextualSpacing/>
    </w:pPr>
  </w:style>
  <w:style w:type="paragraph" w:styleId="af1">
    <w:name w:val="List Continue"/>
    <w:basedOn w:val="a0"/>
    <w:uiPriority w:val="99"/>
    <w:unhideWhenUsed/>
    <w:rsid w:val="00567768"/>
    <w:pPr>
      <w:spacing w:after="120"/>
      <w:ind w:left="283"/>
      <w:contextualSpacing/>
    </w:pPr>
  </w:style>
  <w:style w:type="paragraph" w:styleId="af2">
    <w:name w:val="Salutation"/>
    <w:basedOn w:val="a0"/>
    <w:next w:val="a0"/>
    <w:link w:val="af3"/>
    <w:uiPriority w:val="99"/>
    <w:unhideWhenUsed/>
    <w:rsid w:val="00567768"/>
  </w:style>
  <w:style w:type="character" w:customStyle="1" w:styleId="af3">
    <w:name w:val="Приветствие Знак"/>
    <w:basedOn w:val="a1"/>
    <w:link w:val="af2"/>
    <w:uiPriority w:val="99"/>
    <w:rsid w:val="00567768"/>
    <w:rPr>
      <w:rFonts w:ascii="Arial" w:hAnsi="Arial"/>
      <w:lang w:val="en-US" w:eastAsia="en-US"/>
    </w:rPr>
  </w:style>
  <w:style w:type="character" w:customStyle="1" w:styleId="30">
    <w:name w:val="Заглавие 3 Знак"/>
    <w:basedOn w:val="a1"/>
    <w:link w:val="3"/>
    <w:rsid w:val="00BC1D38"/>
    <w:rPr>
      <w:rFonts w:ascii="Arial" w:hAnsi="Arial"/>
      <w:b/>
      <w:sz w:val="28"/>
      <w:lang w:val="en-US" w:eastAsia="en-US"/>
    </w:rPr>
  </w:style>
  <w:style w:type="paragraph" w:styleId="af4">
    <w:name w:val="Body Text Indent"/>
    <w:basedOn w:val="a0"/>
    <w:link w:val="af5"/>
    <w:uiPriority w:val="99"/>
    <w:unhideWhenUsed/>
    <w:rsid w:val="008B6339"/>
    <w:pPr>
      <w:spacing w:after="120"/>
      <w:ind w:left="283"/>
    </w:pPr>
  </w:style>
  <w:style w:type="character" w:customStyle="1" w:styleId="af5">
    <w:name w:val="Основен текст с отстъп Знак"/>
    <w:basedOn w:val="a1"/>
    <w:link w:val="af4"/>
    <w:uiPriority w:val="99"/>
    <w:rsid w:val="008B6339"/>
    <w:rPr>
      <w:rFonts w:ascii="Arial" w:hAnsi="Arial"/>
      <w:lang w:val="en-US" w:eastAsia="en-US"/>
    </w:rPr>
  </w:style>
  <w:style w:type="paragraph" w:styleId="af6">
    <w:name w:val="Revision"/>
    <w:hidden/>
    <w:uiPriority w:val="99"/>
    <w:semiHidden/>
    <w:rsid w:val="008F4BE6"/>
    <w:rPr>
      <w:rFonts w:ascii="Arial" w:hAnsi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3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A9A5AA-8CE2-4B65-96DE-9C857AAD0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800</Words>
  <Characters>4565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5355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6</cp:revision>
  <cp:lastPrinted>2025-03-28T15:09:00Z</cp:lastPrinted>
  <dcterms:created xsi:type="dcterms:W3CDTF">2026-06-18T06:22:00Z</dcterms:created>
  <dcterms:modified xsi:type="dcterms:W3CDTF">2026-06-25T07:07:00Z</dcterms:modified>
</cp:coreProperties>
</file>