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1840E" w14:textId="77777777" w:rsidR="00F50D92" w:rsidRPr="00401B50" w:rsidRDefault="00F50D92" w:rsidP="00E13DD6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</w:rPr>
      </w:pPr>
      <w:r w:rsidRPr="00401B50">
        <w:rPr>
          <w:rFonts w:ascii="Times New Roman" w:hAnsi="Times New Roman"/>
          <w:iCs/>
          <w:sz w:val="24"/>
          <w:szCs w:val="24"/>
          <w:lang w:val="bg-BG"/>
        </w:rPr>
        <w:t xml:space="preserve">Ниво на конфиденциалност </w:t>
      </w:r>
      <w:r w:rsidRPr="00401B50">
        <w:rPr>
          <w:rFonts w:ascii="Times New Roman" w:hAnsi="Times New Roman"/>
          <w:iCs/>
          <w:sz w:val="24"/>
          <w:szCs w:val="24"/>
        </w:rPr>
        <w:t>0</w:t>
      </w:r>
    </w:p>
    <w:p w14:paraId="12D3DCF6" w14:textId="77777777" w:rsidR="00F50D92" w:rsidRPr="00401B50" w:rsidRDefault="00F50D92" w:rsidP="00E13DD6">
      <w:pPr>
        <w:jc w:val="right"/>
        <w:rPr>
          <w:rStyle w:val="a9"/>
          <w:rFonts w:ascii="Times New Roman" w:hAnsi="Times New Roman"/>
          <w:i w:val="0"/>
          <w:sz w:val="24"/>
          <w:szCs w:val="24"/>
        </w:rPr>
      </w:pPr>
      <w:r w:rsidRPr="00401B50">
        <w:rPr>
          <w:rStyle w:val="a9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</w:t>
      </w:r>
      <w:r w:rsidRPr="00401B50">
        <w:rPr>
          <w:rStyle w:val="a9"/>
          <w:rFonts w:ascii="Times New Roman" w:hAnsi="Times New Roman"/>
          <w:i w:val="0"/>
          <w:sz w:val="24"/>
          <w:szCs w:val="24"/>
        </w:rPr>
        <w:t>[TLP-WHITE]</w:t>
      </w:r>
    </w:p>
    <w:p w14:paraId="01043C96" w14:textId="244CE2BD" w:rsidR="00AE6AC2" w:rsidRPr="00401B50" w:rsidRDefault="0046619E" w:rsidP="00E13DD6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6619E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09251C10" wp14:editId="6FB23FF7">
            <wp:extent cx="3410426" cy="1590897"/>
            <wp:effectExtent l="0" t="0" r="0" b="9525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0426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D5F41B" w14:textId="0AF2A5F9" w:rsidR="00BC1D38" w:rsidRPr="00401B50" w:rsidRDefault="00BC1D38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  <w:r w:rsidR="00947DC5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 </w:t>
      </w:r>
    </w:p>
    <w:p w14:paraId="6B02975C" w14:textId="43B28C9B" w:rsidR="00BC1D38" w:rsidRPr="00401B50" w:rsidRDefault="00BC1D38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="000B4965" w:rsidRPr="000B4965">
        <w:rPr>
          <w:rFonts w:ascii="Times New Roman" w:eastAsia="Calibri" w:hAnsi="Times New Roman"/>
          <w:b/>
          <w:caps/>
          <w:sz w:val="24"/>
          <w:szCs w:val="24"/>
          <w:lang w:val="bg-BG"/>
        </w:rPr>
        <w:t>Антон Георгиев</w:t>
      </w:r>
    </w:p>
    <w:p w14:paraId="5D759650" w14:textId="69D4C75C" w:rsidR="00BC1D38" w:rsidRPr="00401B50" w:rsidRDefault="000B4965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Управител</w:t>
      </w:r>
      <w:r w:rsidR="00BC1D38"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 на </w:t>
      </w:r>
      <w:r w:rsidRPr="000B4965">
        <w:rPr>
          <w:rFonts w:ascii="Times New Roman" w:eastAsia="Calibri" w:hAnsi="Times New Roman"/>
          <w:b/>
          <w:caps/>
          <w:sz w:val="24"/>
          <w:szCs w:val="24"/>
          <w:lang w:val="bg-BG"/>
        </w:rPr>
        <w:t>„Полюс ТМ“ ЕООД</w:t>
      </w:r>
    </w:p>
    <w:p w14:paraId="03145881" w14:textId="2F04B936" w:rsidR="00BC1D38" w:rsidRPr="000B4965" w:rsidRDefault="000B4965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>ж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.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>к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.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„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>Люлин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“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 5, бл. 553, вх. 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„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>А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“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>, ап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.</w:t>
      </w: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 9-1</w:t>
      </w:r>
    </w:p>
    <w:p w14:paraId="3E93ED62" w14:textId="025C9E6B" w:rsidR="00BC1D38" w:rsidRPr="000B4965" w:rsidRDefault="00BC1D38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0B49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гр. </w:t>
      </w:r>
      <w:r w:rsidR="000B4965" w:rsidRPr="000B4965">
        <w:rPr>
          <w:rFonts w:ascii="Times New Roman" w:eastAsia="Calibri" w:hAnsi="Times New Roman"/>
          <w:caps/>
          <w:sz w:val="24"/>
          <w:szCs w:val="24"/>
          <w:lang w:val="bg-BG"/>
        </w:rPr>
        <w:t>София</w:t>
      </w:r>
    </w:p>
    <w:p w14:paraId="4C069C00" w14:textId="17618F90" w:rsidR="00BC1D38" w:rsidRDefault="00BC1D38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</w:p>
    <w:p w14:paraId="14CD4DC0" w14:textId="77777777" w:rsidR="00BE18BC" w:rsidRPr="000B4965" w:rsidRDefault="00BE18BC" w:rsidP="00E13DD6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</w:p>
    <w:p w14:paraId="4C116A4C" w14:textId="56D4C6E2" w:rsidR="00BC1D38" w:rsidRPr="00401B50" w:rsidRDefault="00BC1D38" w:rsidP="00BE18BC">
      <w:pPr>
        <w:overflowPunct/>
        <w:spacing w:before="20" w:after="20" w:line="276" w:lineRule="auto"/>
        <w:jc w:val="both"/>
        <w:textAlignment w:val="auto"/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Относно: Инвестиционно предложение (ИП) „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 xml:space="preserve">Изграждане на ФЕЦ с мощност 60 </w:t>
      </w:r>
      <w:proofErr w:type="spellStart"/>
      <w:r w:rsidR="000B4965">
        <w:rPr>
          <w:rFonts w:ascii="Times New Roman" w:hAnsi="Times New Roman"/>
          <w:sz w:val="24"/>
          <w:szCs w:val="24"/>
          <w:lang w:val="bg-BG" w:eastAsia="bg-BG"/>
        </w:rPr>
        <w:t>kW</w:t>
      </w:r>
      <w:proofErr w:type="spellEnd"/>
      <w:r w:rsidR="000B4965">
        <w:rPr>
          <w:rFonts w:ascii="Times New Roman" w:hAnsi="Times New Roman"/>
          <w:sz w:val="24"/>
          <w:szCs w:val="24"/>
          <w:lang w:val="bg-BG" w:eastAsia="bg-BG"/>
        </w:rPr>
        <w:t xml:space="preserve"> за собствени нужди върху покрива на сграда с идентификатор 56722.651.67.1, в поземлен имот (ПИ) с идентификатор 56722.651.67, по КККР на гр. Плевен, общ. Плевен, </w:t>
      </w:r>
      <w:proofErr w:type="spellStart"/>
      <w:r w:rsidR="000B4965">
        <w:rPr>
          <w:rFonts w:ascii="Times New Roman" w:hAnsi="Times New Roman"/>
          <w:sz w:val="24"/>
          <w:szCs w:val="24"/>
          <w:lang w:val="bg-BG" w:eastAsia="bg-BG"/>
        </w:rPr>
        <w:t>обл</w:t>
      </w:r>
      <w:proofErr w:type="spellEnd"/>
      <w:r w:rsidR="000B4965">
        <w:rPr>
          <w:rFonts w:ascii="Times New Roman" w:hAnsi="Times New Roman"/>
          <w:sz w:val="24"/>
          <w:szCs w:val="24"/>
          <w:lang w:val="bg-BG" w:eastAsia="bg-BG"/>
        </w:rPr>
        <w:t>. Плевен</w:t>
      </w:r>
    </w:p>
    <w:p w14:paraId="5327BACD" w14:textId="081F8294" w:rsidR="00BC1D38" w:rsidRPr="00401B50" w:rsidRDefault="005219D8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</w:p>
    <w:p w14:paraId="66D36446" w14:textId="43AACB11" w:rsidR="00BC1D38" w:rsidRDefault="00BC1D38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0A3D30DB" w14:textId="77777777" w:rsidR="00BE18BC" w:rsidRPr="00401B50" w:rsidRDefault="00BE18BC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6BAB7B5" w14:textId="33C8EC8D" w:rsidR="00BC1D38" w:rsidRPr="00401B50" w:rsidRDefault="00BC1D38" w:rsidP="00E13DD6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>Георгиев</w:t>
      </w: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>,</w:t>
      </w:r>
    </w:p>
    <w:p w14:paraId="4B3A8572" w14:textId="4C9287A9" w:rsidR="00391D8C" w:rsidRDefault="00391D8C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2C6B31F1" w14:textId="77777777" w:rsidR="00BE18BC" w:rsidRPr="00401B50" w:rsidRDefault="00BE18BC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7845C8" w14:textId="03646863" w:rsidR="00567768" w:rsidRPr="00EB1669" w:rsidRDefault="00567768" w:rsidP="00BE18BC">
      <w:pPr>
        <w:pStyle w:val="a6"/>
        <w:spacing w:before="20" w:after="20" w:line="276" w:lineRule="auto"/>
        <w:ind w:firstLine="425"/>
        <w:rPr>
          <w:sz w:val="24"/>
          <w:szCs w:val="24"/>
        </w:rPr>
      </w:pPr>
      <w:r w:rsidRPr="00EB1669">
        <w:rPr>
          <w:sz w:val="24"/>
          <w:szCs w:val="24"/>
          <w:lang w:eastAsia="zh-CN"/>
        </w:rPr>
        <w:t xml:space="preserve">Във връзка с Ваше уведомление с </w:t>
      </w:r>
      <w:r w:rsidRPr="00EB1669">
        <w:rPr>
          <w:sz w:val="24"/>
          <w:szCs w:val="24"/>
          <w:lang w:eastAsia="bg-BG"/>
        </w:rPr>
        <w:t>вх. №АО-</w:t>
      </w:r>
      <w:r w:rsidR="000B4965">
        <w:rPr>
          <w:sz w:val="24"/>
          <w:szCs w:val="24"/>
          <w:lang w:eastAsia="bg-BG"/>
        </w:rPr>
        <w:t>3037</w:t>
      </w:r>
      <w:r w:rsidRPr="00EB1669">
        <w:rPr>
          <w:sz w:val="24"/>
          <w:szCs w:val="24"/>
          <w:lang w:eastAsia="bg-BG"/>
        </w:rPr>
        <w:t>/</w:t>
      </w:r>
      <w:r w:rsidR="000B4965">
        <w:rPr>
          <w:sz w:val="24"/>
          <w:szCs w:val="24"/>
          <w:lang w:eastAsia="bg-BG"/>
        </w:rPr>
        <w:t>29</w:t>
      </w:r>
      <w:r w:rsidRPr="00EB1669">
        <w:rPr>
          <w:sz w:val="24"/>
          <w:szCs w:val="24"/>
          <w:lang w:eastAsia="bg-BG"/>
        </w:rPr>
        <w:t>.</w:t>
      </w:r>
      <w:r w:rsidR="00DE584D" w:rsidRPr="00EB1669">
        <w:rPr>
          <w:sz w:val="24"/>
          <w:szCs w:val="24"/>
          <w:lang w:eastAsia="bg-BG"/>
        </w:rPr>
        <w:t>05</w:t>
      </w:r>
      <w:r w:rsidRPr="00EB1669">
        <w:rPr>
          <w:sz w:val="24"/>
          <w:szCs w:val="24"/>
          <w:lang w:eastAsia="bg-BG"/>
        </w:rPr>
        <w:t>.2026</w:t>
      </w:r>
      <w:r w:rsidR="000B4965">
        <w:rPr>
          <w:sz w:val="24"/>
          <w:szCs w:val="24"/>
          <w:lang w:eastAsia="bg-BG"/>
        </w:rPr>
        <w:t xml:space="preserve"> </w:t>
      </w:r>
      <w:r w:rsidRPr="00EB1669">
        <w:rPr>
          <w:sz w:val="24"/>
          <w:szCs w:val="24"/>
          <w:lang w:eastAsia="bg-BG"/>
        </w:rPr>
        <w:t xml:space="preserve">г. </w:t>
      </w:r>
      <w:r w:rsidRPr="00EB1669">
        <w:rPr>
          <w:sz w:val="24"/>
          <w:szCs w:val="24"/>
          <w:lang w:eastAsia="zh-CN"/>
        </w:rPr>
        <w:t xml:space="preserve">на РИОСВ – Плевен, за ИП </w:t>
      </w:r>
      <w:r w:rsidR="00CA4815" w:rsidRPr="00EB1669">
        <w:rPr>
          <w:sz w:val="24"/>
          <w:szCs w:val="24"/>
          <w:lang w:eastAsia="zh-CN"/>
        </w:rPr>
        <w:t xml:space="preserve">за </w:t>
      </w:r>
      <w:r w:rsidR="000B4965" w:rsidRPr="00401B50">
        <w:rPr>
          <w:rFonts w:eastAsia="Calibri"/>
          <w:bCs/>
          <w:iCs/>
          <w:color w:val="000000"/>
          <w:sz w:val="24"/>
          <w:szCs w:val="24"/>
        </w:rPr>
        <w:t>„</w:t>
      </w:r>
      <w:r w:rsidR="000B4965">
        <w:rPr>
          <w:sz w:val="24"/>
          <w:szCs w:val="24"/>
          <w:lang w:eastAsia="bg-BG"/>
        </w:rPr>
        <w:t xml:space="preserve">Изграждане на ФЕЦ с мощност 60 </w:t>
      </w:r>
      <w:proofErr w:type="spellStart"/>
      <w:r w:rsidR="000B4965">
        <w:rPr>
          <w:sz w:val="24"/>
          <w:szCs w:val="24"/>
          <w:lang w:eastAsia="bg-BG"/>
        </w:rPr>
        <w:t>kW</w:t>
      </w:r>
      <w:proofErr w:type="spellEnd"/>
      <w:r w:rsidR="000B4965">
        <w:rPr>
          <w:sz w:val="24"/>
          <w:szCs w:val="24"/>
          <w:lang w:eastAsia="bg-BG"/>
        </w:rPr>
        <w:t xml:space="preserve"> за собствени нужди върху покрива на сграда с идентификатор 56722.651.67.1 в поземлен имот (ПИ) с идентификатор 56722.651.67, по КККР на гр. Плевен, общ. Плевен, </w:t>
      </w:r>
      <w:proofErr w:type="spellStart"/>
      <w:r w:rsidR="000B4965">
        <w:rPr>
          <w:sz w:val="24"/>
          <w:szCs w:val="24"/>
          <w:lang w:eastAsia="bg-BG"/>
        </w:rPr>
        <w:t>обл</w:t>
      </w:r>
      <w:proofErr w:type="spellEnd"/>
      <w:r w:rsidR="000B4965">
        <w:rPr>
          <w:sz w:val="24"/>
          <w:szCs w:val="24"/>
          <w:lang w:eastAsia="bg-BG"/>
        </w:rPr>
        <w:t>. Плевен</w:t>
      </w:r>
      <w:r w:rsidR="00B539CD" w:rsidRPr="00EB1669">
        <w:rPr>
          <w:bCs/>
          <w:sz w:val="24"/>
          <w:szCs w:val="24"/>
        </w:rPr>
        <w:t>, на основание</w:t>
      </w:r>
      <w:r w:rsidRPr="00EB1669">
        <w:rPr>
          <w:bCs/>
          <w:sz w:val="24"/>
          <w:szCs w:val="24"/>
        </w:rPr>
        <w:t xml:space="preserve"> </w:t>
      </w:r>
      <w:r w:rsidRPr="00EB1669">
        <w:rPr>
          <w:sz w:val="24"/>
          <w:szCs w:val="24"/>
        </w:rPr>
        <w:t xml:space="preserve">чл. 6а, т. 2 от </w:t>
      </w:r>
      <w:r w:rsidRPr="00EB1669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</w:t>
      </w:r>
      <w:r w:rsidR="00BC1D38" w:rsidRPr="00EB1669">
        <w:rPr>
          <w:i/>
          <w:iCs/>
          <w:sz w:val="24"/>
          <w:szCs w:val="24"/>
        </w:rPr>
        <w:t>инвестиционни</w:t>
      </w:r>
      <w:r w:rsidR="009D4AAB" w:rsidRPr="00EB1669">
        <w:rPr>
          <w:i/>
          <w:iCs/>
          <w:sz w:val="24"/>
          <w:szCs w:val="24"/>
        </w:rPr>
        <w:t xml:space="preserve"> </w:t>
      </w:r>
      <w:r w:rsidRPr="00EB1669">
        <w:rPr>
          <w:i/>
          <w:iCs/>
          <w:sz w:val="24"/>
          <w:szCs w:val="24"/>
        </w:rPr>
        <w:t xml:space="preserve">предложения с предмета и целите на опазване на защитените зони </w:t>
      </w:r>
      <w:r w:rsidRPr="00EB1669">
        <w:rPr>
          <w:sz w:val="24"/>
          <w:szCs w:val="24"/>
        </w:rPr>
        <w:t>(</w:t>
      </w:r>
      <w:r w:rsidRPr="00EB1669">
        <w:rPr>
          <w:i/>
          <w:sz w:val="24"/>
          <w:szCs w:val="24"/>
        </w:rPr>
        <w:t xml:space="preserve">Наредба за ОС, приета с ПМС № 201/31.08.2007 год., с </w:t>
      </w:r>
      <w:proofErr w:type="spellStart"/>
      <w:r w:rsidRPr="00EB1669">
        <w:rPr>
          <w:i/>
          <w:sz w:val="24"/>
          <w:szCs w:val="24"/>
        </w:rPr>
        <w:t>вс</w:t>
      </w:r>
      <w:proofErr w:type="spellEnd"/>
      <w:r w:rsidRPr="00EB1669">
        <w:rPr>
          <w:i/>
          <w:sz w:val="24"/>
          <w:szCs w:val="24"/>
        </w:rPr>
        <w:t>. изм. и доп.</w:t>
      </w:r>
      <w:r w:rsidRPr="00EB1669">
        <w:rPr>
          <w:i/>
          <w:iCs/>
          <w:sz w:val="24"/>
          <w:szCs w:val="24"/>
        </w:rPr>
        <w:t>)</w:t>
      </w:r>
      <w:r w:rsidRPr="00EB1669">
        <w:rPr>
          <w:sz w:val="24"/>
          <w:szCs w:val="24"/>
        </w:rPr>
        <w:t>, Ви уведомявам следното:</w:t>
      </w:r>
    </w:p>
    <w:p w14:paraId="1F19B8CA" w14:textId="5DDE044C" w:rsidR="00567768" w:rsidRPr="00486D8E" w:rsidRDefault="00567768" w:rsidP="00BE18BC">
      <w:pPr>
        <w:pStyle w:val="a6"/>
        <w:tabs>
          <w:tab w:val="left" w:pos="709"/>
        </w:tabs>
        <w:spacing w:before="20" w:after="20" w:line="276" w:lineRule="auto"/>
        <w:ind w:firstLine="425"/>
        <w:rPr>
          <w:sz w:val="24"/>
          <w:szCs w:val="24"/>
        </w:rPr>
      </w:pPr>
      <w:r w:rsidRPr="00EB1669">
        <w:rPr>
          <w:sz w:val="24"/>
          <w:szCs w:val="24"/>
          <w:lang w:eastAsia="zh-CN"/>
        </w:rPr>
        <w:t xml:space="preserve">ИП </w:t>
      </w:r>
      <w:r w:rsidR="000B4965" w:rsidRPr="00401B50">
        <w:rPr>
          <w:rFonts w:eastAsia="Calibri"/>
          <w:bCs/>
          <w:iCs/>
          <w:color w:val="000000"/>
          <w:sz w:val="24"/>
          <w:szCs w:val="24"/>
        </w:rPr>
        <w:t>„</w:t>
      </w:r>
      <w:r w:rsidR="000B4965">
        <w:rPr>
          <w:sz w:val="24"/>
          <w:szCs w:val="24"/>
          <w:lang w:eastAsia="bg-BG"/>
        </w:rPr>
        <w:t xml:space="preserve">Изграждане на ФЕЦ с мощност 60 </w:t>
      </w:r>
      <w:proofErr w:type="spellStart"/>
      <w:r w:rsidR="000B4965">
        <w:rPr>
          <w:sz w:val="24"/>
          <w:szCs w:val="24"/>
          <w:lang w:eastAsia="bg-BG"/>
        </w:rPr>
        <w:t>kW</w:t>
      </w:r>
      <w:proofErr w:type="spellEnd"/>
      <w:r w:rsidR="000B4965">
        <w:rPr>
          <w:sz w:val="24"/>
          <w:szCs w:val="24"/>
          <w:lang w:eastAsia="bg-BG"/>
        </w:rPr>
        <w:t xml:space="preserve"> за собствени нужди върху покрива на сграда с идентификатор 56722.651.67.1 в поземлен имот (ПИ) с идентификатор 56722.651.67, по КККР на гр. Плевен, общ. Плевен, </w:t>
      </w:r>
      <w:proofErr w:type="spellStart"/>
      <w:r w:rsidR="000B4965">
        <w:rPr>
          <w:sz w:val="24"/>
          <w:szCs w:val="24"/>
          <w:lang w:eastAsia="bg-BG"/>
        </w:rPr>
        <w:t>обл</w:t>
      </w:r>
      <w:proofErr w:type="spellEnd"/>
      <w:r w:rsidR="000B4965">
        <w:rPr>
          <w:sz w:val="24"/>
          <w:szCs w:val="24"/>
          <w:lang w:eastAsia="bg-BG"/>
        </w:rPr>
        <w:t>. Плевен</w:t>
      </w:r>
      <w:r w:rsidR="000B6D24" w:rsidRPr="00EB1669">
        <w:rPr>
          <w:sz w:val="24"/>
          <w:szCs w:val="24"/>
        </w:rPr>
        <w:t xml:space="preserve">, </w:t>
      </w:r>
      <w:r w:rsidRPr="00486D8E">
        <w:rPr>
          <w:sz w:val="24"/>
          <w:szCs w:val="24"/>
        </w:rPr>
        <w:t xml:space="preserve">попада в обхвата на </w:t>
      </w:r>
      <w:r w:rsidRPr="00486D8E">
        <w:rPr>
          <w:b/>
          <w:sz w:val="24"/>
          <w:szCs w:val="24"/>
        </w:rPr>
        <w:t>чл. 2, ал. 2</w:t>
      </w:r>
      <w:r w:rsidRPr="00486D8E">
        <w:rPr>
          <w:sz w:val="24"/>
          <w:szCs w:val="24"/>
        </w:rPr>
        <w:t xml:space="preserve"> от </w:t>
      </w:r>
      <w:r w:rsidRPr="00486D8E">
        <w:rPr>
          <w:i/>
          <w:sz w:val="24"/>
          <w:szCs w:val="24"/>
        </w:rPr>
        <w:t>Наредбата за ОС.</w:t>
      </w:r>
    </w:p>
    <w:p w14:paraId="06856C6C" w14:textId="77777777" w:rsidR="00BE18BC" w:rsidRDefault="00567768" w:rsidP="00BE18BC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86D8E"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>изграждане</w:t>
      </w:r>
      <w:r w:rsidR="003723A6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 xml:space="preserve">на нова </w:t>
      </w:r>
      <w:r w:rsidR="005219D8">
        <w:rPr>
          <w:rFonts w:ascii="Times New Roman" w:hAnsi="Times New Roman"/>
          <w:sz w:val="24"/>
          <w:szCs w:val="24"/>
          <w:lang w:val="bg-BG" w:eastAsia="bg-BG"/>
        </w:rPr>
        <w:t>фотоволтаична електроцентрала (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>ФЕЦ</w:t>
      </w:r>
      <w:r w:rsidR="005219D8">
        <w:rPr>
          <w:rFonts w:ascii="Times New Roman" w:hAnsi="Times New Roman"/>
          <w:sz w:val="24"/>
          <w:szCs w:val="24"/>
          <w:lang w:val="bg-BG" w:eastAsia="bg-BG"/>
        </w:rPr>
        <w:t>)</w:t>
      </w:r>
      <w:r w:rsidR="000B4965">
        <w:rPr>
          <w:rFonts w:ascii="Times New Roman" w:hAnsi="Times New Roman"/>
          <w:sz w:val="24"/>
          <w:szCs w:val="24"/>
          <w:lang w:val="bg-BG" w:eastAsia="bg-BG"/>
        </w:rPr>
        <w:t xml:space="preserve"> с обща инсталирана мощност 60 </w:t>
      </w:r>
      <w:proofErr w:type="spellStart"/>
      <w:r w:rsidR="000B4965">
        <w:rPr>
          <w:rFonts w:ascii="Times New Roman" w:hAnsi="Times New Roman"/>
          <w:sz w:val="24"/>
          <w:szCs w:val="24"/>
          <w:lang w:val="bg-BG" w:eastAsia="bg-BG"/>
        </w:rPr>
        <w:t>kW</w:t>
      </w:r>
      <w:proofErr w:type="spellEnd"/>
      <w:r w:rsidR="000B4965">
        <w:rPr>
          <w:rFonts w:ascii="Times New Roman" w:hAnsi="Times New Roman"/>
          <w:sz w:val="24"/>
          <w:szCs w:val="24"/>
          <w:lang w:val="bg-BG" w:eastAsia="bg-BG"/>
        </w:rPr>
        <w:t xml:space="preserve">, за собствени нужди върху покрива на сграда с идентификатор 56722.651.67.1, в поземлен имот (ПИ) с идентификатор 56722.651.67, по КККР на гр. Плевен, Западна индустриална зона, общ. Плевен, </w:t>
      </w:r>
      <w:proofErr w:type="spellStart"/>
      <w:r w:rsidR="000B4965">
        <w:rPr>
          <w:rFonts w:ascii="Times New Roman" w:hAnsi="Times New Roman"/>
          <w:sz w:val="24"/>
          <w:szCs w:val="24"/>
          <w:lang w:val="bg-BG" w:eastAsia="bg-BG"/>
        </w:rPr>
        <w:t>обл</w:t>
      </w:r>
      <w:proofErr w:type="spellEnd"/>
      <w:r w:rsidR="000B4965">
        <w:rPr>
          <w:rFonts w:ascii="Times New Roman" w:hAnsi="Times New Roman"/>
          <w:sz w:val="24"/>
          <w:szCs w:val="24"/>
          <w:lang w:val="bg-BG" w:eastAsia="bg-BG"/>
        </w:rPr>
        <w:t>. Плевен.</w:t>
      </w:r>
      <w:r w:rsidR="005219D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19D8" w:rsidRPr="005219D8">
        <w:rPr>
          <w:rFonts w:ascii="Times New Roman" w:hAnsi="Times New Roman"/>
          <w:sz w:val="24"/>
          <w:szCs w:val="24"/>
          <w:lang w:val="bg-BG" w:eastAsia="bg-BG"/>
        </w:rPr>
        <w:t xml:space="preserve">Фотоволтаичните панели се монтират върху сглобяема метална конструкция, захваната с бетонови подложки върху </w:t>
      </w:r>
      <w:r w:rsidR="005219D8" w:rsidRPr="005219D8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съществуващата хидроизолация на покрива на производствените цехове с обща площ от 605 </w:t>
      </w:r>
      <w:r w:rsidR="005219D8">
        <w:rPr>
          <w:rFonts w:ascii="Times New Roman" w:hAnsi="Times New Roman"/>
          <w:sz w:val="24"/>
          <w:szCs w:val="24"/>
          <w:lang w:eastAsia="bg-BG"/>
        </w:rPr>
        <w:t>m²</w:t>
      </w:r>
      <w:r w:rsidR="005219D8" w:rsidRPr="005219D8">
        <w:rPr>
          <w:rFonts w:ascii="Times New Roman" w:hAnsi="Times New Roman"/>
          <w:sz w:val="24"/>
          <w:szCs w:val="24"/>
          <w:lang w:val="bg-BG" w:eastAsia="bg-BG"/>
        </w:rPr>
        <w:t>.</w:t>
      </w:r>
      <w:r w:rsidR="005219D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4F0DFAFF" w14:textId="77777777" w:rsidR="00BE18BC" w:rsidRDefault="005219D8" w:rsidP="00BE18BC">
      <w:pPr>
        <w:pStyle w:val="af0"/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2D0702">
        <w:rPr>
          <w:rFonts w:ascii="Times New Roman" w:hAnsi="Times New Roman"/>
          <w:sz w:val="24"/>
          <w:szCs w:val="24"/>
          <w:lang w:val="bg-BG"/>
        </w:rPr>
        <w:t xml:space="preserve">Не се предвижда изграждане на нова техническа инфраструктура (пътища, водопроводи, канали, електропроводи), ще се използва изцяло съществуващата на площадката техническа инфраструктура. </w:t>
      </w:r>
    </w:p>
    <w:p w14:paraId="2C3E7393" w14:textId="77777777" w:rsidR="00BE18BC" w:rsidRDefault="005219D8" w:rsidP="00BE18BC">
      <w:pPr>
        <w:pStyle w:val="af0"/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D0702">
        <w:rPr>
          <w:rFonts w:ascii="Times New Roman" w:hAnsi="Times New Roman"/>
          <w:sz w:val="24"/>
          <w:szCs w:val="24"/>
          <w:lang w:val="bg-BG" w:eastAsia="bg-BG"/>
        </w:rPr>
        <w:t>Присъединяването на фотоволтаичната инсталация ще се осъществи с нова кабелна линия до 0</w:t>
      </w:r>
      <w:r w:rsidR="002D0702" w:rsidRPr="002D0702">
        <w:rPr>
          <w:rFonts w:ascii="Times New Roman" w:hAnsi="Times New Roman"/>
          <w:sz w:val="24"/>
          <w:szCs w:val="24"/>
          <w:lang w:val="bg-BG" w:eastAsia="bg-BG"/>
        </w:rPr>
        <w:t>.</w:t>
      </w:r>
      <w:r w:rsidRPr="002D0702">
        <w:rPr>
          <w:rFonts w:ascii="Times New Roman" w:hAnsi="Times New Roman"/>
          <w:sz w:val="24"/>
          <w:szCs w:val="24"/>
          <w:lang w:val="bg-BG" w:eastAsia="bg-BG"/>
        </w:rPr>
        <w:t>4</w:t>
      </w:r>
      <w:r w:rsidR="002D0702" w:rsidRPr="002D070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2D0702" w:rsidRPr="002D0702">
        <w:rPr>
          <w:rFonts w:ascii="Times New Roman" w:hAnsi="Times New Roman"/>
          <w:sz w:val="24"/>
          <w:szCs w:val="24"/>
          <w:lang w:eastAsia="bg-BG"/>
        </w:rPr>
        <w:t>k</w:t>
      </w:r>
      <w:r w:rsidRPr="002D0702">
        <w:rPr>
          <w:rFonts w:ascii="Times New Roman" w:hAnsi="Times New Roman"/>
          <w:sz w:val="24"/>
          <w:szCs w:val="24"/>
          <w:lang w:val="bg-BG" w:eastAsia="bg-BG"/>
        </w:rPr>
        <w:t xml:space="preserve">V, положена през съществуваща тръбно-канална мрежа на съществуваш трафопост. </w:t>
      </w:r>
    </w:p>
    <w:p w14:paraId="4086F689" w14:textId="0710D816" w:rsidR="00947DC5" w:rsidRPr="002D0702" w:rsidRDefault="002D0702" w:rsidP="00BE18BC">
      <w:pPr>
        <w:pStyle w:val="af0"/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2D0702">
        <w:rPr>
          <w:rFonts w:ascii="Times New Roman" w:hAnsi="Times New Roman"/>
          <w:sz w:val="24"/>
          <w:szCs w:val="24"/>
          <w:lang w:val="bg-BG" w:eastAsia="bg-BG"/>
        </w:rPr>
        <w:t xml:space="preserve">ИП не е свързано с ползване на повърхностни или подземни води, нито със </w:t>
      </w:r>
      <w:proofErr w:type="spellStart"/>
      <w:r w:rsidRPr="002D0702">
        <w:rPr>
          <w:rFonts w:ascii="Times New Roman" w:hAnsi="Times New Roman"/>
          <w:sz w:val="24"/>
          <w:szCs w:val="24"/>
          <w:lang w:val="bg-BG" w:eastAsia="bg-BG"/>
        </w:rPr>
        <w:t>заустване</w:t>
      </w:r>
      <w:proofErr w:type="spellEnd"/>
      <w:r w:rsidRPr="002D0702">
        <w:rPr>
          <w:rFonts w:ascii="Times New Roman" w:hAnsi="Times New Roman"/>
          <w:sz w:val="24"/>
          <w:szCs w:val="24"/>
          <w:lang w:val="bg-BG" w:eastAsia="bg-BG"/>
        </w:rPr>
        <w:t xml:space="preserve"> на отпадъчни води във водни обекти. </w:t>
      </w:r>
      <w:r w:rsidR="00EB1669" w:rsidRPr="002D0702">
        <w:rPr>
          <w:rFonts w:ascii="Times New Roman" w:hAnsi="Times New Roman"/>
          <w:sz w:val="24"/>
          <w:szCs w:val="24"/>
          <w:lang w:val="bg-BG"/>
        </w:rPr>
        <w:t xml:space="preserve">Генерираните отпадъци при реализацията на ИП </w:t>
      </w:r>
      <w:r w:rsidR="00EB1669" w:rsidRPr="002D0702">
        <w:rPr>
          <w:rFonts w:ascii="Times New Roman" w:hAnsi="Times New Roman"/>
          <w:color w:val="000000"/>
          <w:sz w:val="24"/>
          <w:szCs w:val="24"/>
          <w:lang w:val="bg-BG" w:eastAsia="bg-BG"/>
        </w:rPr>
        <w:t>и последващата експлоатация на съоръжени</w:t>
      </w:r>
      <w:r w:rsidR="00486D8E" w:rsidRPr="002D0702">
        <w:rPr>
          <w:rFonts w:ascii="Times New Roman" w:hAnsi="Times New Roman"/>
          <w:color w:val="000000"/>
          <w:sz w:val="24"/>
          <w:szCs w:val="24"/>
          <w:lang w:val="bg-BG" w:eastAsia="bg-BG"/>
        </w:rPr>
        <w:t>я</w:t>
      </w:r>
      <w:r w:rsidR="00EB1669" w:rsidRPr="002D0702">
        <w:rPr>
          <w:rFonts w:ascii="Times New Roman" w:hAnsi="Times New Roman"/>
          <w:color w:val="000000"/>
          <w:sz w:val="24"/>
          <w:szCs w:val="24"/>
          <w:lang w:val="bg-BG" w:eastAsia="bg-BG"/>
        </w:rPr>
        <w:t>т</w:t>
      </w:r>
      <w:r w:rsidR="00486D8E" w:rsidRPr="002D0702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="00EB1669" w:rsidRPr="002D070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ще се предават за оползотворяване на лица притежаващи документи издадени по реда на чл. 35 от </w:t>
      </w:r>
      <w:r w:rsidR="00EB1669" w:rsidRPr="002D0702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Закона за управление на отпадъците</w:t>
      </w:r>
      <w:r w:rsidR="00EB1669" w:rsidRPr="002D0702">
        <w:rPr>
          <w:rFonts w:ascii="Times New Roman" w:hAnsi="Times New Roman"/>
          <w:sz w:val="24"/>
          <w:szCs w:val="24"/>
          <w:lang w:val="bg-BG"/>
        </w:rPr>
        <w:t>.</w:t>
      </w:r>
    </w:p>
    <w:p w14:paraId="43C02507" w14:textId="2EDE1E44" w:rsidR="00947DC5" w:rsidRPr="00486D8E" w:rsidRDefault="00F00BC4" w:rsidP="00BE18BC">
      <w:pPr>
        <w:pStyle w:val="af0"/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0702">
        <w:rPr>
          <w:rFonts w:ascii="Times New Roman" w:hAnsi="Times New Roman"/>
          <w:bCs/>
          <w:sz w:val="24"/>
          <w:szCs w:val="24"/>
          <w:lang w:val="bg-BG"/>
        </w:rPr>
        <w:tab/>
        <w:t>Съгласно Скица № 15-</w:t>
      </w:r>
      <w:r w:rsidR="002D0702" w:rsidRPr="002D0702">
        <w:rPr>
          <w:rFonts w:ascii="Times New Roman" w:hAnsi="Times New Roman"/>
          <w:bCs/>
          <w:sz w:val="24"/>
          <w:szCs w:val="24"/>
          <w:lang w:val="bg-BG"/>
        </w:rPr>
        <w:t>829933</w:t>
      </w:r>
      <w:r w:rsidRPr="002D0702">
        <w:rPr>
          <w:rFonts w:ascii="Times New Roman" w:hAnsi="Times New Roman"/>
          <w:bCs/>
          <w:sz w:val="24"/>
          <w:szCs w:val="24"/>
          <w:lang w:val="bg-BG"/>
        </w:rPr>
        <w:t>-</w:t>
      </w:r>
      <w:r w:rsidR="002D0702" w:rsidRPr="002D0702">
        <w:rPr>
          <w:rFonts w:ascii="Times New Roman" w:hAnsi="Times New Roman"/>
          <w:bCs/>
          <w:sz w:val="24"/>
          <w:szCs w:val="24"/>
          <w:lang w:val="bg-BG"/>
        </w:rPr>
        <w:t>28</w:t>
      </w:r>
      <w:r w:rsidRPr="002D0702">
        <w:rPr>
          <w:rFonts w:ascii="Times New Roman" w:hAnsi="Times New Roman"/>
          <w:bCs/>
          <w:sz w:val="24"/>
          <w:szCs w:val="24"/>
          <w:lang w:val="bg-BG"/>
        </w:rPr>
        <w:t>.0</w:t>
      </w:r>
      <w:r w:rsidR="002D0702" w:rsidRPr="002D0702">
        <w:rPr>
          <w:rFonts w:ascii="Times New Roman" w:hAnsi="Times New Roman"/>
          <w:bCs/>
          <w:sz w:val="24"/>
          <w:szCs w:val="24"/>
          <w:lang w:val="bg-BG"/>
        </w:rPr>
        <w:t>7</w:t>
      </w:r>
      <w:r w:rsidRPr="002D0702">
        <w:rPr>
          <w:rFonts w:ascii="Times New Roman" w:hAnsi="Times New Roman"/>
          <w:bCs/>
          <w:sz w:val="24"/>
          <w:szCs w:val="24"/>
          <w:lang w:val="bg-BG"/>
        </w:rPr>
        <w:t>.202</w:t>
      </w:r>
      <w:r w:rsidR="002D0702" w:rsidRPr="002D0702">
        <w:rPr>
          <w:rFonts w:ascii="Times New Roman" w:hAnsi="Times New Roman"/>
          <w:bCs/>
          <w:sz w:val="24"/>
          <w:szCs w:val="24"/>
          <w:lang w:val="bg-BG"/>
        </w:rPr>
        <w:t>1</w:t>
      </w:r>
      <w:r w:rsidRPr="002D0702">
        <w:rPr>
          <w:rFonts w:ascii="Times New Roman" w:hAnsi="Times New Roman"/>
          <w:bCs/>
          <w:sz w:val="24"/>
          <w:szCs w:val="24"/>
          <w:lang w:val="bg-BG"/>
        </w:rPr>
        <w:t xml:space="preserve"> г. на СГКК – Плевен, </w:t>
      </w:r>
      <w:r w:rsidR="00834C67" w:rsidRPr="002D070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ПИ </w:t>
      </w:r>
      <w:r w:rsidR="002D0702" w:rsidRPr="002D0702">
        <w:rPr>
          <w:rFonts w:ascii="Times New Roman" w:hAnsi="Times New Roman"/>
          <w:sz w:val="24"/>
          <w:szCs w:val="24"/>
          <w:lang w:val="bg-BG" w:eastAsia="bg-BG"/>
        </w:rPr>
        <w:t>56722.651.67</w:t>
      </w:r>
      <w:r w:rsidR="00486D8E" w:rsidRPr="002D0702">
        <w:rPr>
          <w:rFonts w:ascii="Times New Roman" w:hAnsi="Times New Roman"/>
          <w:bCs/>
          <w:sz w:val="24"/>
          <w:szCs w:val="24"/>
          <w:lang w:val="bg-BG"/>
        </w:rPr>
        <w:t xml:space="preserve">, по КККР на </w:t>
      </w:r>
      <w:r w:rsidR="002D0702" w:rsidRPr="002D0702">
        <w:rPr>
          <w:rFonts w:ascii="Times New Roman" w:hAnsi="Times New Roman"/>
          <w:bCs/>
          <w:sz w:val="24"/>
          <w:szCs w:val="24"/>
          <w:lang w:val="bg-BG"/>
        </w:rPr>
        <w:t xml:space="preserve">гр. Плевен, </w:t>
      </w:r>
      <w:r w:rsidR="00486D8E" w:rsidRPr="002D0702">
        <w:rPr>
          <w:rFonts w:ascii="Times New Roman" w:hAnsi="Times New Roman"/>
          <w:bCs/>
          <w:sz w:val="24"/>
          <w:szCs w:val="24"/>
          <w:lang w:val="bg-BG"/>
        </w:rPr>
        <w:t>. Ясен</w:t>
      </w:r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 xml:space="preserve">, общ. Плевен, </w:t>
      </w:r>
      <w:proofErr w:type="spellStart"/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>обл</w:t>
      </w:r>
      <w:proofErr w:type="spellEnd"/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 xml:space="preserve">. Плевен е урбанизирана територия с площ </w:t>
      </w:r>
      <w:r w:rsidR="002D0702">
        <w:rPr>
          <w:rFonts w:ascii="Times New Roman" w:hAnsi="Times New Roman"/>
          <w:bCs/>
          <w:sz w:val="24"/>
          <w:szCs w:val="24"/>
          <w:lang w:val="bg-BG"/>
        </w:rPr>
        <w:t>4360</w:t>
      </w:r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34C67" w:rsidRPr="002D0702">
        <w:rPr>
          <w:rFonts w:ascii="Times New Roman" w:hAnsi="Times New Roman"/>
          <w:bCs/>
          <w:sz w:val="24"/>
          <w:szCs w:val="24"/>
        </w:rPr>
        <w:t>m²</w:t>
      </w:r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 xml:space="preserve">, с начин на трайно ползване „За </w:t>
      </w:r>
      <w:r w:rsidR="00486D8E" w:rsidRPr="002D0702">
        <w:rPr>
          <w:rFonts w:ascii="Times New Roman" w:hAnsi="Times New Roman"/>
          <w:bCs/>
          <w:sz w:val="24"/>
          <w:szCs w:val="24"/>
          <w:lang w:val="bg-BG"/>
        </w:rPr>
        <w:t>друг вид производствен, складов обект</w:t>
      </w:r>
      <w:r w:rsidR="00834C67" w:rsidRPr="002D0702">
        <w:rPr>
          <w:rFonts w:ascii="Times New Roman" w:hAnsi="Times New Roman"/>
          <w:bCs/>
          <w:sz w:val="24"/>
          <w:szCs w:val="24"/>
          <w:lang w:val="bg-BG"/>
        </w:rPr>
        <w:t xml:space="preserve">“. </w:t>
      </w:r>
      <w:r w:rsidR="00EB1669" w:rsidRPr="002D070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86D8E" w:rsidRPr="002D0702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2074B7" w:rsidRPr="002D0702">
        <w:rPr>
          <w:rFonts w:ascii="Times New Roman" w:hAnsi="Times New Roman"/>
          <w:bCs/>
          <w:sz w:val="24"/>
          <w:szCs w:val="24"/>
          <w:lang w:val="bg-BG"/>
        </w:rPr>
        <w:t>мота е собственост на възложителя на ИП.</w:t>
      </w:r>
    </w:p>
    <w:p w14:paraId="4557BD71" w14:textId="16E87C21" w:rsidR="00066C8C" w:rsidRPr="00486D8E" w:rsidRDefault="00066C8C" w:rsidP="00BE18BC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86D8E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територии</w:t>
      </w:r>
      <w:r w:rsidR="00401B50" w:rsidRPr="00486D8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86D8E">
        <w:rPr>
          <w:rFonts w:ascii="Times New Roman" w:hAnsi="Times New Roman"/>
          <w:sz w:val="24"/>
          <w:szCs w:val="24"/>
          <w:lang w:val="bg-BG"/>
        </w:rPr>
        <w:t xml:space="preserve">по смисъла на </w:t>
      </w:r>
      <w:r w:rsidRPr="00486D8E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</w:t>
      </w:r>
      <w:r w:rsidRPr="00486D8E">
        <w:rPr>
          <w:rFonts w:ascii="Times New Roman" w:hAnsi="Times New Roman"/>
          <w:sz w:val="24"/>
          <w:szCs w:val="24"/>
          <w:lang w:val="bg-BG"/>
        </w:rPr>
        <w:t>.</w:t>
      </w:r>
    </w:p>
    <w:p w14:paraId="520B6933" w14:textId="02806C6A" w:rsidR="00066C8C" w:rsidRPr="00401B50" w:rsidRDefault="00066C8C" w:rsidP="00BE18BC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86D8E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зони</w:t>
      </w:r>
      <w:r w:rsidR="00401B50" w:rsidRPr="00486D8E">
        <w:rPr>
          <w:rFonts w:ascii="Times New Roman" w:hAnsi="Times New Roman"/>
          <w:sz w:val="24"/>
          <w:szCs w:val="24"/>
          <w:lang w:val="bg-BG"/>
        </w:rPr>
        <w:t xml:space="preserve"> (ЗЗ)</w:t>
      </w:r>
      <w:r w:rsidRPr="00486D8E">
        <w:rPr>
          <w:rFonts w:ascii="Times New Roman" w:hAnsi="Times New Roman"/>
          <w:sz w:val="24"/>
          <w:szCs w:val="24"/>
          <w:lang w:val="bg-BG"/>
        </w:rPr>
        <w:t xml:space="preserve"> по смисъла на </w:t>
      </w:r>
      <w:r w:rsidRPr="00486D8E">
        <w:rPr>
          <w:rFonts w:ascii="Times New Roman" w:hAnsi="Times New Roman"/>
          <w:i/>
          <w:sz w:val="24"/>
          <w:szCs w:val="24"/>
          <w:lang w:val="bg-BG"/>
        </w:rPr>
        <w:t>Закона за биологичното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 xml:space="preserve"> разнообразие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(ЗБР). Най-близко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на около </w:t>
      </w:r>
      <w:r w:rsidR="000B4965">
        <w:rPr>
          <w:rFonts w:ascii="Times New Roman" w:hAnsi="Times New Roman"/>
          <w:sz w:val="24"/>
          <w:szCs w:val="24"/>
          <w:lang w:val="bg-BG"/>
        </w:rPr>
        <w:t>3</w:t>
      </w:r>
      <w:r w:rsidRPr="00401B50">
        <w:rPr>
          <w:rFonts w:ascii="Times New Roman" w:hAnsi="Times New Roman"/>
          <w:sz w:val="24"/>
          <w:szCs w:val="24"/>
          <w:lang w:val="bg-BG"/>
        </w:rPr>
        <w:t>,</w:t>
      </w:r>
      <w:r w:rsidR="000B4965">
        <w:rPr>
          <w:rFonts w:ascii="Times New Roman" w:hAnsi="Times New Roman"/>
          <w:sz w:val="24"/>
          <w:szCs w:val="24"/>
          <w:lang w:val="bg-BG"/>
        </w:rPr>
        <w:t>088</w:t>
      </w:r>
      <w:r w:rsidR="008C66FA"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sz w:val="24"/>
          <w:szCs w:val="24"/>
          <w:lang w:val="bg-BG"/>
        </w:rPr>
        <w:t>километра, е:</w:t>
      </w:r>
    </w:p>
    <w:p w14:paraId="1ACF9881" w14:textId="3400B5D6" w:rsidR="00066C8C" w:rsidRPr="00401B50" w:rsidRDefault="00066C8C" w:rsidP="00BE18BC">
      <w:pPr>
        <w:numPr>
          <w:ilvl w:val="0"/>
          <w:numId w:val="27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spacing w:before="20" w:after="20" w:line="276" w:lineRule="auto"/>
        <w:ind w:left="0" w:firstLine="709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Вит”,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за опазване на природни местообитания и на дивата флора и фауна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1 и 2 от ЗБР, обявена със </w:t>
      </w:r>
      <w:r w:rsidRPr="00401B50">
        <w:rPr>
          <w:rFonts w:ascii="Times New Roman" w:hAnsi="Times New Roman"/>
          <w:sz w:val="24"/>
          <w:szCs w:val="24"/>
          <w:lang w:val="bg-BG"/>
        </w:rPr>
        <w:t>Заповед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№РД-324/31.03.2021 г. на МОСВ (</w:t>
      </w:r>
      <w:proofErr w:type="spellStart"/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обн</w:t>
      </w:r>
      <w:proofErr w:type="spellEnd"/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. ДВ бр. 52/22.06.2021</w:t>
      </w:r>
      <w:r w:rsidR="00401B50">
        <w:rPr>
          <w:rFonts w:ascii="Times New Roman" w:hAnsi="Times New Roman"/>
          <w:bCs/>
          <w:iCs/>
          <w:sz w:val="24"/>
          <w:szCs w:val="24"/>
          <w:lang w:val="bg-BG"/>
        </w:rPr>
        <w:t>г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.), изменена и допълнена със Заповед №РД-1055/07.11.2022г. на МОСВ (</w:t>
      </w:r>
      <w:proofErr w:type="spellStart"/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обн</w:t>
      </w:r>
      <w:proofErr w:type="spellEnd"/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. ДВ бр. 90/11.11.2022г.).</w:t>
      </w:r>
    </w:p>
    <w:p w14:paraId="291A5193" w14:textId="011FEA44" w:rsidR="00066C8C" w:rsidRPr="00401B50" w:rsidRDefault="00066C8C" w:rsidP="00BE18BC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 w:line="276" w:lineRule="auto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(ЗООС).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</w:t>
      </w:r>
      <w:r w:rsidR="00401B50">
        <w:rPr>
          <w:rFonts w:ascii="Times New Roman" w:hAnsi="Times New Roman"/>
          <w:sz w:val="24"/>
          <w:szCs w:val="24"/>
          <w:lang w:val="bg-BG"/>
        </w:rPr>
        <w:t>ЗООС</w:t>
      </w:r>
      <w:r w:rsidRPr="00401B50">
        <w:rPr>
          <w:rFonts w:ascii="Times New Roman" w:hAnsi="Times New Roman"/>
          <w:sz w:val="24"/>
          <w:szCs w:val="24"/>
          <w:lang w:val="bg-BG"/>
        </w:rPr>
        <w:t>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71B83D88" w14:textId="45243BDE" w:rsidR="00066C8C" w:rsidRPr="00401B50" w:rsidRDefault="00066C8C" w:rsidP="00BE18BC">
      <w:pPr>
        <w:tabs>
          <w:tab w:val="left" w:pos="426"/>
          <w:tab w:val="left" w:pos="709"/>
          <w:tab w:val="left" w:pos="993"/>
          <w:tab w:val="left" w:pos="1134"/>
          <w:tab w:val="left" w:pos="1276"/>
        </w:tabs>
        <w:spacing w:before="20" w:after="20" w:line="276" w:lineRule="auto"/>
        <w:ind w:firstLine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 урбанизирана територия) и характера на заявеното ИП, при реализацията му няма вероятност от отрицателно въздействие върху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включително и върху най</w:t>
      </w:r>
      <w:r w:rsidR="00401B50">
        <w:rPr>
          <w:rFonts w:ascii="Times New Roman" w:hAnsi="Times New Roman"/>
          <w:sz w:val="24"/>
          <w:szCs w:val="24"/>
          <w:lang w:val="bg-BG"/>
        </w:rPr>
        <w:t>-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441D6F09" w14:textId="1960CBEF" w:rsidR="00066C8C" w:rsidRPr="00401B50" w:rsidRDefault="00066C8C" w:rsidP="00BE18BC">
      <w:pPr>
        <w:spacing w:before="20" w:after="20" w:line="276" w:lineRule="auto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38398403" w14:textId="77777777" w:rsidR="00066C8C" w:rsidRPr="00401B50" w:rsidRDefault="00066C8C" w:rsidP="00BE18BC">
      <w:pPr>
        <w:spacing w:before="20" w:after="20" w:line="276" w:lineRule="auto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118A3578" w14:textId="010CDDC0" w:rsidR="00066C8C" w:rsidRPr="00401B50" w:rsidRDefault="00066C8C" w:rsidP="00BE18BC">
      <w:pPr>
        <w:spacing w:before="20" w:after="20" w:line="276" w:lineRule="auto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целостта и целите на опазване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7E31EFEB" w14:textId="16DE9419" w:rsidR="00066C8C" w:rsidRPr="00401B50" w:rsidRDefault="00066C8C" w:rsidP="00BE18BC">
      <w:pPr>
        <w:spacing w:before="20" w:after="20" w:line="276" w:lineRule="auto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</w:t>
      </w:r>
      <w:proofErr w:type="spellStart"/>
      <w:r w:rsidRPr="00401B50">
        <w:rPr>
          <w:rFonts w:ascii="Times New Roman" w:hAnsi="Times New Roman"/>
          <w:sz w:val="24"/>
          <w:szCs w:val="24"/>
          <w:lang w:val="bg-BG"/>
        </w:rPr>
        <w:t>кохерентността</w:t>
      </w:r>
      <w:proofErr w:type="spellEnd"/>
      <w:r w:rsidRPr="00401B50">
        <w:rPr>
          <w:rFonts w:ascii="Times New Roman" w:hAnsi="Times New Roman"/>
          <w:sz w:val="24"/>
          <w:szCs w:val="24"/>
          <w:lang w:val="bg-BG"/>
        </w:rPr>
        <w:t xml:space="preserve"> между съседни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5CCDF478" w14:textId="55EF0D53" w:rsidR="00066C8C" w:rsidRPr="00401B50" w:rsidRDefault="00066C8C" w:rsidP="00BE18BC">
      <w:pPr>
        <w:spacing w:before="20" w:after="20" w:line="276" w:lineRule="auto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.</w:t>
      </w:r>
    </w:p>
    <w:p w14:paraId="64288139" w14:textId="46EFFE3C" w:rsidR="00066C8C" w:rsidRPr="00401B50" w:rsidRDefault="00066C8C" w:rsidP="00BE18BC">
      <w:pPr>
        <w:tabs>
          <w:tab w:val="left" w:pos="567"/>
          <w:tab w:val="left" w:pos="709"/>
          <w:tab w:val="left" w:pos="993"/>
          <w:tab w:val="left" w:pos="1134"/>
          <w:tab w:val="left" w:pos="1276"/>
        </w:tabs>
        <w:spacing w:before="20" w:after="20" w:line="276" w:lineRule="auto"/>
        <w:ind w:firstLine="357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lastRenderedPageBreak/>
        <w:t xml:space="preserve">В тази връзка и на основание чл. 2, ал. 2 от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</w:t>
      </w:r>
      <w:r w:rsidR="00401B50">
        <w:rPr>
          <w:rFonts w:ascii="Times New Roman" w:hAnsi="Times New Roman"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е,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00F25B8D" w14:textId="4B641806" w:rsidR="00066C8C" w:rsidRPr="00401B50" w:rsidRDefault="00066C8C" w:rsidP="00BE18BC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spacing w:before="20" w:after="20" w:line="276" w:lineRule="auto"/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Настоящото писмо се отнася само за заявените параметри на </w:t>
      </w:r>
      <w:r w:rsidR="00401B50">
        <w:rPr>
          <w:rFonts w:ascii="Times New Roman" w:hAnsi="Times New Roman"/>
          <w:i/>
          <w:iCs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6CAEDCA7" w14:textId="77777777" w:rsidR="00066C8C" w:rsidRPr="00401B50" w:rsidRDefault="00066C8C" w:rsidP="00BE18BC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spacing w:before="20" w:after="20" w:line="276" w:lineRule="auto"/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7DCA387F" w14:textId="77777777" w:rsidR="002B515A" w:rsidRPr="00401B50" w:rsidRDefault="002B515A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1E6662F" w14:textId="77777777" w:rsidR="002B515A" w:rsidRPr="00401B50" w:rsidRDefault="002B515A" w:rsidP="00E13DD6">
      <w:pPr>
        <w:rPr>
          <w:rFonts w:ascii="Times New Roman" w:hAnsi="Times New Roman"/>
          <w:i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</w:p>
    <w:p w14:paraId="0EEAF145" w14:textId="77777777" w:rsidR="002B515A" w:rsidRPr="00401B50" w:rsidRDefault="002B515A" w:rsidP="00E13DD6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01B50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62CEF01" w14:textId="493154B6" w:rsidR="00315C9F" w:rsidRPr="00401B50" w:rsidRDefault="0046619E" w:rsidP="00E13DD6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74.5pt;height:87.0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33C8EC96" w14:textId="77777777" w:rsidR="00E13DD6" w:rsidRDefault="00E13DD6" w:rsidP="00E13DD6">
      <w:pPr>
        <w:rPr>
          <w:i/>
          <w:noProof/>
        </w:rPr>
      </w:pPr>
    </w:p>
    <w:sectPr w:rsidR="00E13DD6" w:rsidSect="00DD29BD">
      <w:footerReference w:type="default" r:id="rId10"/>
      <w:headerReference w:type="first" r:id="rId11"/>
      <w:footerReference w:type="first" r:id="rId12"/>
      <w:pgSz w:w="11907" w:h="16840" w:code="9"/>
      <w:pgMar w:top="851" w:right="907" w:bottom="567" w:left="1361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344B8" w14:textId="77777777" w:rsidR="00DB6B44" w:rsidRDefault="00DB6B44">
      <w:r>
        <w:separator/>
      </w:r>
    </w:p>
  </w:endnote>
  <w:endnote w:type="continuationSeparator" w:id="0">
    <w:p w14:paraId="0140EB65" w14:textId="77777777" w:rsidR="00DB6B44" w:rsidRDefault="00DB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A0FC4" w14:textId="77B9A21B" w:rsidR="00815084" w:rsidRPr="008013F1" w:rsidRDefault="00815084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23A757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703175BE" w:rsidR="00815084" w:rsidRPr="008013F1" w:rsidRDefault="00815084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6619E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6619E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14:paraId="772388FF" w14:textId="703175BE" w:rsidR="00815084" w:rsidRPr="008013F1" w:rsidRDefault="00815084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6619E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6619E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F64C3" w14:textId="59814BAF" w:rsidR="00815084" w:rsidRDefault="00815084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47B72E8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3" name="Картина 23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58ECEB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14426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0E682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3AFD64BD" w:rsidR="00815084" w:rsidRDefault="00815084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13EBB18">
              <wp:simplePos x="0" y="0"/>
              <wp:positionH relativeFrom="column">
                <wp:posOffset>5181193</wp:posOffset>
              </wp:positionH>
              <wp:positionV relativeFrom="paragraph">
                <wp:posOffset>90757</wp:posOffset>
              </wp:positionV>
              <wp:extent cx="790754" cy="210820"/>
              <wp:effectExtent l="0" t="0" r="9525" b="127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754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2DEFD5FA" w:rsidR="00815084" w:rsidRPr="00BB73DC" w:rsidRDefault="00815084" w:rsidP="00A906E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6619E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6619E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07.95pt;margin-top:7.15pt;width:62.25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xWotgIAAMAFAAAOAAAAZHJzL2Uyb0RvYy54bWysVNtunDAQfa/Uf7D8TriEZQG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" filled="f" stroked="f">
              <v:textbox style="mso-fit-shape-to-text:t" inset="1mm,1.5mm,1mm,1mm">
                <w:txbxContent>
                  <w:p w14:paraId="514DE71A" w14:textId="2DEFD5FA" w:rsidR="00815084" w:rsidRPr="00BB73DC" w:rsidRDefault="00815084" w:rsidP="00A906E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6619E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6619E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815084" w:rsidRPr="004E440C" w:rsidRDefault="00815084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62823" w14:textId="77777777" w:rsidR="00DB6B44" w:rsidRDefault="00DB6B44">
      <w:r>
        <w:separator/>
      </w:r>
    </w:p>
  </w:footnote>
  <w:footnote w:type="continuationSeparator" w:id="0">
    <w:p w14:paraId="58149699" w14:textId="77777777" w:rsidR="00DB6B44" w:rsidRDefault="00DB6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7AD17" w14:textId="5964229F" w:rsidR="00815084" w:rsidRPr="005B69F7" w:rsidRDefault="00815084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EFDDD2B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CC4357" w:rsidR="00815084" w:rsidRPr="007A7820" w:rsidRDefault="00815084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7A7820">
      <w:rPr>
        <w:rFonts w:ascii="Times New Roman" w:hAnsi="Times New Roman"/>
        <w:i/>
        <w:iCs/>
        <w:noProof/>
        <w:spacing w:val="40"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3610A9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46D2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28"/>
        <w:szCs w:val="28"/>
      </w:rPr>
      <w:tab/>
    </w:r>
    <w:r w:rsidRPr="007A7820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515615C9" w14:textId="7C987CA0" w:rsidR="00815084" w:rsidRPr="001C5FBF" w:rsidRDefault="00815084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14C0D54C" w:rsidR="00815084" w:rsidRPr="001C5FBF" w:rsidRDefault="00815084" w:rsidP="007A7820">
    <w:pPr>
      <w:tabs>
        <w:tab w:val="left" w:pos="1276"/>
      </w:tabs>
      <w:jc w:val="center"/>
      <w:rPr>
        <w:rFonts w:ascii="Times New Roman" w:hAnsi="Times New Roman"/>
        <w:b/>
        <w:spacing w:val="40"/>
        <w:sz w:val="6"/>
        <w:szCs w:val="6"/>
        <w:lang w:val="bg-BG"/>
      </w:rPr>
    </w:pPr>
  </w:p>
  <w:p w14:paraId="71F044BA" w14:textId="3C2AD693" w:rsidR="00815084" w:rsidRPr="001C5FBF" w:rsidRDefault="00815084" w:rsidP="007A7820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815084" w:rsidRPr="00ED1377" w:rsidRDefault="00815084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0AE9A1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B79C53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2393D"/>
    <w:multiLevelType w:val="hybridMultilevel"/>
    <w:tmpl w:val="264EE778"/>
    <w:lvl w:ilvl="0" w:tplc="6D280EF2">
      <w:start w:val="1"/>
      <w:numFmt w:val="decimal"/>
      <w:lvlText w:val="%1."/>
      <w:lvlJc w:val="left"/>
      <w:pPr>
        <w:ind w:left="21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>
      <w:start w:val="1"/>
      <w:numFmt w:val="lowerRoman"/>
      <w:lvlText w:val="%3."/>
      <w:lvlJc w:val="right"/>
      <w:pPr>
        <w:ind w:left="3600" w:hanging="180"/>
      </w:pPr>
    </w:lvl>
    <w:lvl w:ilvl="3" w:tplc="0402000F">
      <w:start w:val="1"/>
      <w:numFmt w:val="decimal"/>
      <w:lvlText w:val="%4."/>
      <w:lvlJc w:val="left"/>
      <w:pPr>
        <w:ind w:left="4320" w:hanging="360"/>
      </w:pPr>
    </w:lvl>
    <w:lvl w:ilvl="4" w:tplc="04020019">
      <w:start w:val="1"/>
      <w:numFmt w:val="lowerLetter"/>
      <w:lvlText w:val="%5."/>
      <w:lvlJc w:val="left"/>
      <w:pPr>
        <w:ind w:left="5040" w:hanging="360"/>
      </w:pPr>
    </w:lvl>
    <w:lvl w:ilvl="5" w:tplc="0402001B">
      <w:start w:val="1"/>
      <w:numFmt w:val="lowerRoman"/>
      <w:lvlText w:val="%6."/>
      <w:lvlJc w:val="right"/>
      <w:pPr>
        <w:ind w:left="5760" w:hanging="180"/>
      </w:pPr>
    </w:lvl>
    <w:lvl w:ilvl="6" w:tplc="0402000F">
      <w:start w:val="1"/>
      <w:numFmt w:val="decimal"/>
      <w:lvlText w:val="%7."/>
      <w:lvlJc w:val="left"/>
      <w:pPr>
        <w:ind w:left="6480" w:hanging="360"/>
      </w:pPr>
    </w:lvl>
    <w:lvl w:ilvl="7" w:tplc="04020019">
      <w:start w:val="1"/>
      <w:numFmt w:val="lowerLetter"/>
      <w:lvlText w:val="%8."/>
      <w:lvlJc w:val="left"/>
      <w:pPr>
        <w:ind w:left="7200" w:hanging="360"/>
      </w:pPr>
    </w:lvl>
    <w:lvl w:ilvl="8" w:tplc="0402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971935"/>
    <w:multiLevelType w:val="hybridMultilevel"/>
    <w:tmpl w:val="59603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5"/>
  </w:num>
  <w:num w:numId="3">
    <w:abstractNumId w:val="2"/>
  </w:num>
  <w:num w:numId="4">
    <w:abstractNumId w:val="12"/>
  </w:num>
  <w:num w:numId="5">
    <w:abstractNumId w:val="19"/>
  </w:num>
  <w:num w:numId="6">
    <w:abstractNumId w:val="22"/>
  </w:num>
  <w:num w:numId="7">
    <w:abstractNumId w:val="10"/>
  </w:num>
  <w:num w:numId="8">
    <w:abstractNumId w:val="20"/>
  </w:num>
  <w:num w:numId="9">
    <w:abstractNumId w:val="6"/>
  </w:num>
  <w:num w:numId="10">
    <w:abstractNumId w:val="13"/>
  </w:num>
  <w:num w:numId="11">
    <w:abstractNumId w:val="18"/>
  </w:num>
  <w:num w:numId="12">
    <w:abstractNumId w:val="7"/>
  </w:num>
  <w:num w:numId="13">
    <w:abstractNumId w:val="26"/>
  </w:num>
  <w:num w:numId="14">
    <w:abstractNumId w:val="23"/>
  </w:num>
  <w:num w:numId="15">
    <w:abstractNumId w:val="17"/>
  </w:num>
  <w:num w:numId="16">
    <w:abstractNumId w:val="16"/>
  </w:num>
  <w:num w:numId="17">
    <w:abstractNumId w:val="25"/>
  </w:num>
  <w:num w:numId="18">
    <w:abstractNumId w:val="9"/>
  </w:num>
  <w:num w:numId="19">
    <w:abstractNumId w:val="11"/>
  </w:num>
  <w:num w:numId="20">
    <w:abstractNumId w:val="4"/>
  </w:num>
  <w:num w:numId="21">
    <w:abstractNumId w:val="8"/>
  </w:num>
  <w:num w:numId="22">
    <w:abstractNumId w:val="5"/>
  </w:num>
  <w:num w:numId="23">
    <w:abstractNumId w:val="14"/>
  </w:num>
  <w:num w:numId="24">
    <w:abstractNumId w:val="1"/>
  </w:num>
  <w:num w:numId="25">
    <w:abstractNumId w:val="0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29E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66C8C"/>
    <w:rsid w:val="00073268"/>
    <w:rsid w:val="00075493"/>
    <w:rsid w:val="0008339B"/>
    <w:rsid w:val="000949F2"/>
    <w:rsid w:val="000B0830"/>
    <w:rsid w:val="000B3E2D"/>
    <w:rsid w:val="000B4965"/>
    <w:rsid w:val="000B6590"/>
    <w:rsid w:val="000B6D24"/>
    <w:rsid w:val="000C02F2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083E"/>
    <w:rsid w:val="001C5702"/>
    <w:rsid w:val="001C5FBF"/>
    <w:rsid w:val="001C6903"/>
    <w:rsid w:val="001C6C3B"/>
    <w:rsid w:val="001D5BBD"/>
    <w:rsid w:val="001E10FE"/>
    <w:rsid w:val="001E3E8F"/>
    <w:rsid w:val="001F05F2"/>
    <w:rsid w:val="001F48AA"/>
    <w:rsid w:val="001F7169"/>
    <w:rsid w:val="00202981"/>
    <w:rsid w:val="0020512A"/>
    <w:rsid w:val="0020653E"/>
    <w:rsid w:val="002074B7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90208"/>
    <w:rsid w:val="002A709F"/>
    <w:rsid w:val="002B0BD1"/>
    <w:rsid w:val="002B515A"/>
    <w:rsid w:val="002B7809"/>
    <w:rsid w:val="002C160E"/>
    <w:rsid w:val="002D0702"/>
    <w:rsid w:val="002D15F1"/>
    <w:rsid w:val="002D56FE"/>
    <w:rsid w:val="002E25EF"/>
    <w:rsid w:val="002E30CF"/>
    <w:rsid w:val="002E5EF0"/>
    <w:rsid w:val="002E7EF3"/>
    <w:rsid w:val="002F1D8F"/>
    <w:rsid w:val="002F3B8E"/>
    <w:rsid w:val="003020B1"/>
    <w:rsid w:val="00303CC9"/>
    <w:rsid w:val="00315C9F"/>
    <w:rsid w:val="00324274"/>
    <w:rsid w:val="003326FA"/>
    <w:rsid w:val="00335651"/>
    <w:rsid w:val="00336158"/>
    <w:rsid w:val="003467D8"/>
    <w:rsid w:val="00352F4E"/>
    <w:rsid w:val="00361B04"/>
    <w:rsid w:val="003633AD"/>
    <w:rsid w:val="003723A6"/>
    <w:rsid w:val="003754EC"/>
    <w:rsid w:val="0037591B"/>
    <w:rsid w:val="00382EB0"/>
    <w:rsid w:val="00391D8C"/>
    <w:rsid w:val="003A6AD3"/>
    <w:rsid w:val="003B30BB"/>
    <w:rsid w:val="003B732C"/>
    <w:rsid w:val="003D49B8"/>
    <w:rsid w:val="003D4A6B"/>
    <w:rsid w:val="003D6007"/>
    <w:rsid w:val="003F4B02"/>
    <w:rsid w:val="00401B50"/>
    <w:rsid w:val="0042680C"/>
    <w:rsid w:val="00433DFE"/>
    <w:rsid w:val="00436510"/>
    <w:rsid w:val="0043651F"/>
    <w:rsid w:val="00446795"/>
    <w:rsid w:val="00446A9A"/>
    <w:rsid w:val="00461C94"/>
    <w:rsid w:val="004647BB"/>
    <w:rsid w:val="0046619E"/>
    <w:rsid w:val="00470B22"/>
    <w:rsid w:val="0047308A"/>
    <w:rsid w:val="00477F7F"/>
    <w:rsid w:val="004820D4"/>
    <w:rsid w:val="00486D8E"/>
    <w:rsid w:val="004873A5"/>
    <w:rsid w:val="004A169C"/>
    <w:rsid w:val="004A7242"/>
    <w:rsid w:val="004C0665"/>
    <w:rsid w:val="004C3144"/>
    <w:rsid w:val="004C5F74"/>
    <w:rsid w:val="004C60A9"/>
    <w:rsid w:val="004D145C"/>
    <w:rsid w:val="004D209B"/>
    <w:rsid w:val="004D2467"/>
    <w:rsid w:val="004E440C"/>
    <w:rsid w:val="004E5BED"/>
    <w:rsid w:val="004F017D"/>
    <w:rsid w:val="004F04D9"/>
    <w:rsid w:val="004F19E2"/>
    <w:rsid w:val="004F20C0"/>
    <w:rsid w:val="004F765C"/>
    <w:rsid w:val="005065A6"/>
    <w:rsid w:val="00507294"/>
    <w:rsid w:val="00512260"/>
    <w:rsid w:val="00516005"/>
    <w:rsid w:val="005219D8"/>
    <w:rsid w:val="00537831"/>
    <w:rsid w:val="00552735"/>
    <w:rsid w:val="00567768"/>
    <w:rsid w:val="0057056E"/>
    <w:rsid w:val="00571B43"/>
    <w:rsid w:val="00584624"/>
    <w:rsid w:val="00586A51"/>
    <w:rsid w:val="00587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133BE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49F1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A782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5084"/>
    <w:rsid w:val="00816C4B"/>
    <w:rsid w:val="00833ECD"/>
    <w:rsid w:val="00834C67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60F6"/>
    <w:rsid w:val="008B0206"/>
    <w:rsid w:val="008B1300"/>
    <w:rsid w:val="008C0F82"/>
    <w:rsid w:val="008C5C63"/>
    <w:rsid w:val="008C66FA"/>
    <w:rsid w:val="008D0FEC"/>
    <w:rsid w:val="008D67DB"/>
    <w:rsid w:val="008E3C74"/>
    <w:rsid w:val="008E65E3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47DC5"/>
    <w:rsid w:val="009506ED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4AAB"/>
    <w:rsid w:val="009D6633"/>
    <w:rsid w:val="009E7D8E"/>
    <w:rsid w:val="009F0994"/>
    <w:rsid w:val="009F2E37"/>
    <w:rsid w:val="00A00CCD"/>
    <w:rsid w:val="00A07FD6"/>
    <w:rsid w:val="00A12710"/>
    <w:rsid w:val="00A165D4"/>
    <w:rsid w:val="00A4221A"/>
    <w:rsid w:val="00A46703"/>
    <w:rsid w:val="00A671F2"/>
    <w:rsid w:val="00A70C9E"/>
    <w:rsid w:val="00A8087A"/>
    <w:rsid w:val="00A839E1"/>
    <w:rsid w:val="00A83C3E"/>
    <w:rsid w:val="00A906E8"/>
    <w:rsid w:val="00A915C1"/>
    <w:rsid w:val="00A93198"/>
    <w:rsid w:val="00A9408A"/>
    <w:rsid w:val="00AA4E80"/>
    <w:rsid w:val="00AA6D32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3BA6"/>
    <w:rsid w:val="00AF75DB"/>
    <w:rsid w:val="00B017FB"/>
    <w:rsid w:val="00B04476"/>
    <w:rsid w:val="00B10311"/>
    <w:rsid w:val="00B23C65"/>
    <w:rsid w:val="00B248C0"/>
    <w:rsid w:val="00B31345"/>
    <w:rsid w:val="00B315FF"/>
    <w:rsid w:val="00B377D7"/>
    <w:rsid w:val="00B42B81"/>
    <w:rsid w:val="00B42EB3"/>
    <w:rsid w:val="00B53766"/>
    <w:rsid w:val="00B539CD"/>
    <w:rsid w:val="00B55A17"/>
    <w:rsid w:val="00B76562"/>
    <w:rsid w:val="00B81CAE"/>
    <w:rsid w:val="00B8211C"/>
    <w:rsid w:val="00B9520D"/>
    <w:rsid w:val="00B97E6D"/>
    <w:rsid w:val="00BB73DC"/>
    <w:rsid w:val="00BC1D38"/>
    <w:rsid w:val="00BC32A3"/>
    <w:rsid w:val="00BC74BB"/>
    <w:rsid w:val="00BC78C5"/>
    <w:rsid w:val="00BE15D5"/>
    <w:rsid w:val="00BE18BC"/>
    <w:rsid w:val="00BE2972"/>
    <w:rsid w:val="00BE5E38"/>
    <w:rsid w:val="00BF273A"/>
    <w:rsid w:val="00BF3134"/>
    <w:rsid w:val="00BF4BEF"/>
    <w:rsid w:val="00BF594D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2B89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6ED1"/>
    <w:rsid w:val="00C97746"/>
    <w:rsid w:val="00CA1844"/>
    <w:rsid w:val="00CA3154"/>
    <w:rsid w:val="00CA3258"/>
    <w:rsid w:val="00CA4815"/>
    <w:rsid w:val="00CA7A14"/>
    <w:rsid w:val="00CA7A5F"/>
    <w:rsid w:val="00CB79B0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1F18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7867"/>
    <w:rsid w:val="00D96B60"/>
    <w:rsid w:val="00DA649F"/>
    <w:rsid w:val="00DA7282"/>
    <w:rsid w:val="00DB20E4"/>
    <w:rsid w:val="00DB6B44"/>
    <w:rsid w:val="00DC0F0F"/>
    <w:rsid w:val="00DD29BD"/>
    <w:rsid w:val="00DE137B"/>
    <w:rsid w:val="00DE584D"/>
    <w:rsid w:val="00DE6201"/>
    <w:rsid w:val="00E01A97"/>
    <w:rsid w:val="00E01C92"/>
    <w:rsid w:val="00E13DD6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669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0BC4"/>
    <w:rsid w:val="00F048C7"/>
    <w:rsid w:val="00F10311"/>
    <w:rsid w:val="00F13731"/>
    <w:rsid w:val="00F15F59"/>
    <w:rsid w:val="00F16FBD"/>
    <w:rsid w:val="00F31155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83F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link w:val="3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character" w:customStyle="1" w:styleId="30">
    <w:name w:val="Заглавие 3 Знак"/>
    <w:basedOn w:val="a1"/>
    <w:link w:val="3"/>
    <w:rsid w:val="00BC1D38"/>
    <w:rPr>
      <w:rFonts w:ascii="Arial" w:hAnsi="Arial"/>
      <w:b/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link w:val="3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character" w:customStyle="1" w:styleId="30">
    <w:name w:val="Заглавие 3 Знак"/>
    <w:basedOn w:val="a1"/>
    <w:link w:val="3"/>
    <w:rsid w:val="00BC1D38"/>
    <w:rPr>
      <w:rFonts w:ascii="Arial" w:hAnsi="Arial"/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5580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5</cp:revision>
  <cp:lastPrinted>2025-03-28T15:09:00Z</cp:lastPrinted>
  <dcterms:created xsi:type="dcterms:W3CDTF">2026-06-16T08:00:00Z</dcterms:created>
  <dcterms:modified xsi:type="dcterms:W3CDTF">2026-06-20T07:52:00Z</dcterms:modified>
</cp:coreProperties>
</file>