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04680" w14:textId="77777777" w:rsidR="007E72BF" w:rsidRPr="008753F4" w:rsidRDefault="007E72BF" w:rsidP="00F406ED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8753F4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 w:rsidRPr="008753F4">
        <w:rPr>
          <w:rFonts w:ascii="Times New Roman" w:hAnsi="Times New Roman"/>
          <w:iCs/>
        </w:rPr>
        <w:t>0</w:t>
      </w:r>
    </w:p>
    <w:p w14:paraId="632D6926" w14:textId="77777777" w:rsidR="007E72BF" w:rsidRPr="008753F4" w:rsidRDefault="007E72BF" w:rsidP="00F406ED">
      <w:pPr>
        <w:jc w:val="right"/>
        <w:rPr>
          <w:rStyle w:val="a7"/>
          <w:rFonts w:ascii="Times New Roman" w:hAnsi="Times New Roman"/>
          <w:i w:val="0"/>
        </w:rPr>
      </w:pPr>
      <w:r w:rsidRPr="008753F4">
        <w:rPr>
          <w:rStyle w:val="a7"/>
          <w:rFonts w:ascii="Times New Roman" w:hAnsi="Times New Roman"/>
          <w:i w:val="0"/>
          <w:lang w:val="bg-BG"/>
        </w:rPr>
        <w:t xml:space="preserve">                                                                                                                       </w:t>
      </w:r>
      <w:r w:rsidRPr="008753F4">
        <w:rPr>
          <w:rStyle w:val="a7"/>
          <w:rFonts w:ascii="Times New Roman" w:hAnsi="Times New Roman"/>
          <w:i w:val="0"/>
        </w:rPr>
        <w:t>[TLP-</w:t>
      </w:r>
      <w:r w:rsidR="00897A5E" w:rsidRPr="008753F4">
        <w:rPr>
          <w:rStyle w:val="a7"/>
          <w:rFonts w:ascii="Times New Roman" w:hAnsi="Times New Roman"/>
          <w:i w:val="0"/>
        </w:rPr>
        <w:t>WHITE</w:t>
      </w:r>
      <w:r w:rsidRPr="008753F4">
        <w:rPr>
          <w:rStyle w:val="a7"/>
          <w:rFonts w:ascii="Times New Roman" w:hAnsi="Times New Roman"/>
          <w:i w:val="0"/>
        </w:rPr>
        <w:t>]</w:t>
      </w:r>
    </w:p>
    <w:p w14:paraId="6027D009" w14:textId="5EFD5067" w:rsidR="00AE6AC2" w:rsidRPr="008753F4" w:rsidRDefault="003D557F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D557F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4B397A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28.75pt;height:93.75pt;visibility:visible;mso-wrap-style:square">
            <v:imagedata r:id="rId8" o:title=""/>
          </v:shape>
        </w:pict>
      </w:r>
    </w:p>
    <w:p w14:paraId="7264E56C" w14:textId="77777777" w:rsidR="0097600B" w:rsidRPr="00CF5B0C" w:rsidRDefault="0097600B" w:rsidP="0097600B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F5B0C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23C25F9D" w14:textId="2CA589C5" w:rsidR="006963B1" w:rsidRPr="00CF5B0C" w:rsidRDefault="003D557F" w:rsidP="006963B1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Г К Г</w:t>
      </w:r>
    </w:p>
    <w:p w14:paraId="72DADBC7" w14:textId="3E14A2D3" w:rsidR="006963B1" w:rsidRPr="00CF5B0C" w:rsidRDefault="003D557F" w:rsidP="006963B1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512E6803" w14:textId="77777777" w:rsidR="00F406ED" w:rsidRPr="00CF5B0C" w:rsidRDefault="006963B1" w:rsidP="006963B1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sz w:val="24"/>
          <w:szCs w:val="24"/>
          <w:lang w:val="bg-BG"/>
        </w:rPr>
      </w:pPr>
      <w:r w:rsidRPr="00CF5B0C">
        <w:rPr>
          <w:rFonts w:ascii="Times New Roman" w:hAnsi="Times New Roman"/>
          <w:caps/>
          <w:sz w:val="24"/>
          <w:szCs w:val="24"/>
          <w:lang w:val="bg-BG"/>
        </w:rPr>
        <w:t>ГР. ГАБРОВО</w:t>
      </w:r>
    </w:p>
    <w:p w14:paraId="7C592BB4" w14:textId="77777777" w:rsidR="00105520" w:rsidRPr="00CF5B0C" w:rsidRDefault="00105520" w:rsidP="0097600B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3EE98D2" w14:textId="77777777" w:rsidR="00632833" w:rsidRPr="00611CB1" w:rsidRDefault="00632833" w:rsidP="0059772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36970A6" w14:textId="77777777" w:rsidR="00A8796B" w:rsidRPr="00611CB1" w:rsidRDefault="00C61FBF" w:rsidP="00F406ED">
      <w:pPr>
        <w:ind w:left="1418" w:hanging="1418"/>
        <w:jc w:val="both"/>
        <w:rPr>
          <w:rFonts w:ascii="Times New Roman" w:hAnsi="Times New Roman"/>
          <w:sz w:val="24"/>
          <w:szCs w:val="24"/>
          <w:lang w:val="bg-BG"/>
        </w:rPr>
      </w:pPr>
      <w:r w:rsidRPr="00611CB1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611CB1">
        <w:rPr>
          <w:rFonts w:ascii="Times New Roman" w:hAnsi="Times New Roman"/>
          <w:bCs/>
          <w:sz w:val="24"/>
          <w:szCs w:val="24"/>
          <w:lang w:val="bg-BG"/>
        </w:rPr>
        <w:t>Инвестиционно предложение (ИП) „</w:t>
      </w:r>
      <w:r w:rsidR="00423FF6" w:rsidRPr="00611CB1">
        <w:rPr>
          <w:rFonts w:ascii="Times New Roman" w:eastAsia="Calibri" w:hAnsi="Times New Roman"/>
          <w:sz w:val="24"/>
          <w:szCs w:val="24"/>
          <w:lang w:val="bg-BG"/>
        </w:rPr>
        <w:t xml:space="preserve">Модернизиране на земеделско стопанство, чрез изграждане на торохранилище и закупуване на техника в </w:t>
      </w:r>
      <w:r w:rsidR="00423FF6" w:rsidRPr="00611CB1">
        <w:rPr>
          <w:rFonts w:ascii="Times New Roman" w:hAnsi="Times New Roman"/>
          <w:sz w:val="24"/>
          <w:szCs w:val="24"/>
        </w:rPr>
        <w:t>ПИ №</w:t>
      </w:r>
      <w:r w:rsidR="00423FF6" w:rsidRPr="00611CB1">
        <w:rPr>
          <w:rFonts w:ascii="Times New Roman" w:hAnsi="Times New Roman"/>
          <w:sz w:val="24"/>
          <w:szCs w:val="24"/>
          <w:lang w:val="bg-BG"/>
        </w:rPr>
        <w:t>№</w:t>
      </w:r>
      <w:r w:rsidR="00423FF6" w:rsidRPr="00611CB1">
        <w:rPr>
          <w:rFonts w:ascii="Times New Roman" w:hAnsi="Times New Roman"/>
          <w:sz w:val="24"/>
          <w:szCs w:val="24"/>
        </w:rPr>
        <w:t>20688.51.30, 20688.51.24 и 20688.51.27, землище с. Дерманци</w:t>
      </w:r>
      <w:r w:rsidR="00423FF6" w:rsidRPr="00611CB1">
        <w:rPr>
          <w:rFonts w:ascii="Times New Roman" w:eastAsia="Calibri" w:hAnsi="Times New Roman"/>
          <w:sz w:val="24"/>
          <w:szCs w:val="24"/>
          <w:lang w:val="bg-BG"/>
        </w:rPr>
        <w:t>, общ. Луковит, обл. Ловеч</w:t>
      </w:r>
      <w:r w:rsidR="00A8796B" w:rsidRPr="00611CB1">
        <w:rPr>
          <w:rFonts w:ascii="Times New Roman" w:hAnsi="Times New Roman"/>
          <w:sz w:val="24"/>
          <w:szCs w:val="24"/>
          <w:lang w:val="bg-BG"/>
        </w:rPr>
        <w:t>“</w:t>
      </w:r>
    </w:p>
    <w:p w14:paraId="2F1391A2" w14:textId="77777777" w:rsidR="00105520" w:rsidRPr="00F80487" w:rsidRDefault="00105520" w:rsidP="00C61FBF">
      <w:pPr>
        <w:jc w:val="both"/>
        <w:rPr>
          <w:rFonts w:ascii="Times New Roman" w:hAnsi="Times New Roman"/>
          <w:lang w:val="bg-BG"/>
        </w:rPr>
      </w:pPr>
    </w:p>
    <w:p w14:paraId="1CC6BB1C" w14:textId="77777777" w:rsidR="00090403" w:rsidRPr="00F80487" w:rsidRDefault="00090403" w:rsidP="00C61FBF">
      <w:pPr>
        <w:jc w:val="both"/>
        <w:rPr>
          <w:rFonts w:ascii="Times New Roman" w:hAnsi="Times New Roman"/>
          <w:lang w:val="bg-BG"/>
        </w:rPr>
      </w:pPr>
    </w:p>
    <w:p w14:paraId="0F04F10C" w14:textId="4C0C23C5" w:rsidR="00C61FBF" w:rsidRPr="00611CB1" w:rsidRDefault="0097600B" w:rsidP="0052387B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611CB1">
        <w:rPr>
          <w:rFonts w:ascii="Times New Roman" w:hAnsi="Times New Roman"/>
          <w:b/>
          <w:bCs/>
          <w:caps/>
          <w:sz w:val="24"/>
          <w:szCs w:val="24"/>
          <w:lang w:val="bg-BG"/>
        </w:rPr>
        <w:t>УВАЖАЕМ</w:t>
      </w:r>
      <w:r w:rsidR="006963B1" w:rsidRPr="00611CB1">
        <w:rPr>
          <w:rFonts w:ascii="Times New Roman" w:hAnsi="Times New Roman"/>
          <w:b/>
          <w:bCs/>
          <w:caps/>
          <w:sz w:val="24"/>
          <w:szCs w:val="24"/>
          <w:lang w:val="bg-BG"/>
        </w:rPr>
        <w:t>и</w:t>
      </w:r>
      <w:r w:rsidRPr="00611CB1">
        <w:rPr>
          <w:rFonts w:ascii="Times New Roman" w:hAnsi="Times New Roman"/>
          <w:b/>
          <w:bCs/>
          <w:caps/>
          <w:sz w:val="24"/>
          <w:szCs w:val="24"/>
          <w:lang w:val="bg-BG"/>
        </w:rPr>
        <w:t xml:space="preserve"> ГОСП</w:t>
      </w:r>
      <w:r w:rsidR="006963B1" w:rsidRPr="00611CB1">
        <w:rPr>
          <w:rFonts w:ascii="Times New Roman" w:hAnsi="Times New Roman"/>
          <w:b/>
          <w:bCs/>
          <w:caps/>
          <w:sz w:val="24"/>
          <w:szCs w:val="24"/>
          <w:lang w:val="bg-BG"/>
        </w:rPr>
        <w:t>один</w:t>
      </w:r>
      <w:r w:rsidRPr="00611CB1">
        <w:rPr>
          <w:rFonts w:ascii="Times New Roman" w:hAnsi="Times New Roman"/>
          <w:b/>
          <w:bCs/>
          <w:caps/>
          <w:sz w:val="24"/>
          <w:szCs w:val="24"/>
          <w:lang w:val="bg-BG"/>
        </w:rPr>
        <w:t xml:space="preserve"> </w:t>
      </w:r>
      <w:r w:rsidR="006963B1" w:rsidRPr="00611CB1">
        <w:rPr>
          <w:rFonts w:ascii="Times New Roman" w:hAnsi="Times New Roman"/>
          <w:b/>
          <w:caps/>
          <w:sz w:val="24"/>
          <w:szCs w:val="24"/>
          <w:lang w:val="bg-BG"/>
        </w:rPr>
        <w:t>Г</w:t>
      </w:r>
      <w:r w:rsidRPr="00611CB1">
        <w:rPr>
          <w:rFonts w:ascii="Times New Roman" w:hAnsi="Times New Roman"/>
          <w:b/>
          <w:bCs/>
          <w:caps/>
          <w:sz w:val="24"/>
          <w:szCs w:val="24"/>
          <w:lang w:val="bg-BG"/>
        </w:rPr>
        <w:t>,</w:t>
      </w:r>
    </w:p>
    <w:p w14:paraId="4BA024F6" w14:textId="77777777" w:rsidR="0097600B" w:rsidRPr="00611CB1" w:rsidRDefault="0097600B" w:rsidP="0052387B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59B6D5C5" w14:textId="77777777" w:rsidR="002649F0" w:rsidRPr="00611CB1" w:rsidRDefault="00C61FBF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11CB1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 w:rsidR="00CD7AAA" w:rsidRPr="00611CB1">
        <w:rPr>
          <w:rFonts w:ascii="Times New Roman" w:hAnsi="Times New Roman"/>
          <w:noProof/>
          <w:sz w:val="24"/>
          <w:szCs w:val="24"/>
        </w:rPr>
        <w:t>вх. №АО-1214/04.03.2026 г.</w:t>
      </w:r>
      <w:r w:rsidRPr="00611CB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11CB1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Pr="00611CB1">
        <w:rPr>
          <w:rFonts w:ascii="Times New Roman" w:hAnsi="Times New Roman"/>
          <w:sz w:val="24"/>
          <w:szCs w:val="24"/>
          <w:lang w:val="bg-BG"/>
        </w:rPr>
        <w:t>Плевен</w:t>
      </w:r>
      <w:r w:rsidRPr="00611CB1"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Pr="00611CB1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="00A83DD2" w:rsidRPr="00611CB1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A83DD2" w:rsidRPr="00611CB1">
        <w:rPr>
          <w:rFonts w:ascii="Times New Roman" w:eastAsia="Calibri" w:hAnsi="Times New Roman"/>
          <w:sz w:val="24"/>
          <w:szCs w:val="24"/>
          <w:lang w:val="bg-BG"/>
        </w:rPr>
        <w:t xml:space="preserve">Модернизиране на земеделско стопанство, чрез изграждане на торохранилище и закупуване на техника в </w:t>
      </w:r>
      <w:r w:rsidR="00A83DD2" w:rsidRPr="00611CB1">
        <w:rPr>
          <w:rFonts w:ascii="Times New Roman" w:hAnsi="Times New Roman"/>
          <w:sz w:val="24"/>
          <w:szCs w:val="24"/>
        </w:rPr>
        <w:t>ПИ №</w:t>
      </w:r>
      <w:r w:rsidR="00A83DD2" w:rsidRPr="00611CB1">
        <w:rPr>
          <w:rFonts w:ascii="Times New Roman" w:hAnsi="Times New Roman"/>
          <w:sz w:val="24"/>
          <w:szCs w:val="24"/>
          <w:lang w:val="bg-BG"/>
        </w:rPr>
        <w:t>№</w:t>
      </w:r>
      <w:r w:rsidR="00A83DD2" w:rsidRPr="00611CB1">
        <w:rPr>
          <w:rFonts w:ascii="Times New Roman" w:hAnsi="Times New Roman"/>
          <w:sz w:val="24"/>
          <w:szCs w:val="24"/>
        </w:rPr>
        <w:t>20688.51.30, 20688.51.24 и 20688.51.27, землище с. Дерманци</w:t>
      </w:r>
      <w:r w:rsidR="00A83DD2" w:rsidRPr="00611CB1">
        <w:rPr>
          <w:rFonts w:ascii="Times New Roman" w:eastAsia="Calibri" w:hAnsi="Times New Roman"/>
          <w:sz w:val="24"/>
          <w:szCs w:val="24"/>
          <w:lang w:val="bg-BG"/>
        </w:rPr>
        <w:t>, общ. Луковит, обл. Ловеч</w:t>
      </w:r>
      <w:r w:rsidR="00A83DD2" w:rsidRPr="00611CB1">
        <w:rPr>
          <w:rFonts w:ascii="Times New Roman" w:hAnsi="Times New Roman"/>
          <w:sz w:val="24"/>
          <w:szCs w:val="24"/>
          <w:lang w:val="bg-BG"/>
        </w:rPr>
        <w:t>“</w:t>
      </w:r>
      <w:r w:rsidRPr="00611CB1"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 w:rsidRPr="00611CB1"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="00463419" w:rsidRPr="00611CB1">
        <w:rPr>
          <w:rFonts w:ascii="Times New Roman" w:hAnsi="Times New Roman"/>
          <w:sz w:val="24"/>
          <w:szCs w:val="24"/>
          <w:lang w:val="bg-BG" w:eastAsia="bg-BG"/>
        </w:rPr>
        <w:t xml:space="preserve"> и внесена допълнителна информация с </w:t>
      </w:r>
      <w:r w:rsidR="00463419" w:rsidRPr="00611CB1">
        <w:rPr>
          <w:rFonts w:ascii="Times New Roman" w:hAnsi="Times New Roman"/>
          <w:sz w:val="24"/>
          <w:szCs w:val="24"/>
          <w:lang w:val="bg-BG"/>
        </w:rPr>
        <w:t xml:space="preserve">вх. №АО-1214-1/10.03.2026 г., вх. №АО-1214-3/26.03.2026 г., вх. №АО-1214-5/07.04.2026 г. и вх. №АО-1214-7/30.04.2026 г. </w:t>
      </w:r>
      <w:r w:rsidR="00463419" w:rsidRPr="00611CB1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="00463419" w:rsidRPr="00611CB1">
        <w:rPr>
          <w:rFonts w:ascii="Times New Roman" w:hAnsi="Times New Roman"/>
          <w:sz w:val="24"/>
          <w:szCs w:val="24"/>
          <w:lang w:val="bg-BG"/>
        </w:rPr>
        <w:t>Плевен</w:t>
      </w:r>
      <w:r w:rsidRPr="00611CB1">
        <w:rPr>
          <w:rFonts w:ascii="Times New Roman" w:hAnsi="Times New Roman"/>
          <w:sz w:val="24"/>
          <w:szCs w:val="24"/>
          <w:lang w:val="bg-BG"/>
        </w:rPr>
        <w:t>,</w:t>
      </w:r>
      <w:r w:rsidRPr="00611CB1">
        <w:rPr>
          <w:rFonts w:ascii="Times New Roman" w:hAnsi="Times New Roman"/>
          <w:sz w:val="24"/>
          <w:szCs w:val="24"/>
          <w:lang w:val="bg-BG" w:eastAsia="bg-BG"/>
        </w:rPr>
        <w:t xml:space="preserve"> Ви уведомявам следното:</w:t>
      </w:r>
    </w:p>
    <w:p w14:paraId="5633CFB1" w14:textId="77777777" w:rsidR="00854260" w:rsidRPr="00611CB1" w:rsidRDefault="00854260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1CB38D13" w14:textId="77777777" w:rsidR="00C61FBF" w:rsidRPr="00611CB1" w:rsidRDefault="00C61FBF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11CB1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="00A83DD2" w:rsidRPr="00611CB1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A83DD2" w:rsidRPr="00611CB1">
        <w:rPr>
          <w:rFonts w:ascii="Times New Roman" w:eastAsia="Calibri" w:hAnsi="Times New Roman"/>
          <w:sz w:val="24"/>
          <w:szCs w:val="24"/>
          <w:lang w:val="bg-BG"/>
        </w:rPr>
        <w:t xml:space="preserve">Модернизиране на земеделско стопанство, чрез изграждане на торохранилище и закупуване на техника в </w:t>
      </w:r>
      <w:r w:rsidR="00A83DD2" w:rsidRPr="00611CB1">
        <w:rPr>
          <w:rFonts w:ascii="Times New Roman" w:hAnsi="Times New Roman"/>
          <w:sz w:val="24"/>
          <w:szCs w:val="24"/>
        </w:rPr>
        <w:t>ПИ №</w:t>
      </w:r>
      <w:r w:rsidR="00A83DD2" w:rsidRPr="00611CB1">
        <w:rPr>
          <w:rFonts w:ascii="Times New Roman" w:hAnsi="Times New Roman"/>
          <w:sz w:val="24"/>
          <w:szCs w:val="24"/>
          <w:lang w:val="bg-BG"/>
        </w:rPr>
        <w:t>№</w:t>
      </w:r>
      <w:r w:rsidR="00A83DD2" w:rsidRPr="00611CB1">
        <w:rPr>
          <w:rFonts w:ascii="Times New Roman" w:hAnsi="Times New Roman"/>
          <w:sz w:val="24"/>
          <w:szCs w:val="24"/>
        </w:rPr>
        <w:t>20688.51.30, 20688.51.24 и 20688.51.27, землище с. Дерманци</w:t>
      </w:r>
      <w:r w:rsidR="00A83DD2" w:rsidRPr="00611CB1">
        <w:rPr>
          <w:rFonts w:ascii="Times New Roman" w:eastAsia="Calibri" w:hAnsi="Times New Roman"/>
          <w:sz w:val="24"/>
          <w:szCs w:val="24"/>
          <w:lang w:val="bg-BG"/>
        </w:rPr>
        <w:t>, общ. Луковит, обл. Ловеч</w:t>
      </w:r>
      <w:r w:rsidR="00A83DD2" w:rsidRPr="00611CB1">
        <w:rPr>
          <w:rFonts w:ascii="Times New Roman" w:hAnsi="Times New Roman"/>
          <w:sz w:val="24"/>
          <w:szCs w:val="24"/>
          <w:lang w:val="bg-BG"/>
        </w:rPr>
        <w:t>“</w:t>
      </w:r>
      <w:r w:rsidRPr="00611CB1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Pr="00611CB1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Pr="00611CB1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2F37C83A" w14:textId="77777777" w:rsidR="00C61FBF" w:rsidRPr="00611CB1" w:rsidRDefault="00C61FBF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0A092700" w14:textId="77777777" w:rsidR="003749E0" w:rsidRPr="0067410B" w:rsidRDefault="00C61FBF" w:rsidP="006E56E3">
      <w:pPr>
        <w:pStyle w:val="30"/>
        <w:shd w:val="clear" w:color="auto" w:fill="FFFFFF"/>
        <w:overflowPunct/>
        <w:autoSpaceDE/>
        <w:adjustRightInd/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611CB1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Pr="00611CB1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="00021813" w:rsidRPr="00611CB1">
        <w:rPr>
          <w:rFonts w:ascii="Times New Roman" w:hAnsi="Times New Roman"/>
          <w:sz w:val="24"/>
          <w:szCs w:val="24"/>
          <w:lang w:val="bg-BG"/>
        </w:rPr>
        <w:t xml:space="preserve">предвижда </w:t>
      </w:r>
      <w:r w:rsidR="007E64A8" w:rsidRPr="00611CB1">
        <w:rPr>
          <w:rFonts w:ascii="Times New Roman" w:eastAsia="Calibri" w:hAnsi="Times New Roman"/>
          <w:sz w:val="24"/>
          <w:szCs w:val="24"/>
          <w:lang w:val="bg-BG"/>
        </w:rPr>
        <w:t xml:space="preserve">модернизиране на съществуващо земеделско стопанство, чрез изграждане на торохранилище </w:t>
      </w:r>
      <w:r w:rsidR="001928C2" w:rsidRPr="00611CB1">
        <w:rPr>
          <w:rFonts w:ascii="Times New Roman" w:eastAsia="Calibri" w:hAnsi="Times New Roman"/>
          <w:sz w:val="24"/>
          <w:szCs w:val="24"/>
          <w:lang w:val="bg-BG"/>
        </w:rPr>
        <w:t xml:space="preserve">в </w:t>
      </w:r>
      <w:r w:rsidR="001928C2" w:rsidRPr="00611CB1">
        <w:rPr>
          <w:rFonts w:ascii="Times New Roman" w:hAnsi="Times New Roman"/>
          <w:sz w:val="24"/>
          <w:szCs w:val="24"/>
        </w:rPr>
        <w:t>ПИ №20688.51.30, землище с. Дерманци</w:t>
      </w:r>
      <w:r w:rsidR="001928C2" w:rsidRPr="00611CB1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7E64A8" w:rsidRPr="00611CB1">
        <w:rPr>
          <w:rFonts w:ascii="Times New Roman" w:eastAsia="Calibri" w:hAnsi="Times New Roman"/>
          <w:sz w:val="24"/>
          <w:szCs w:val="24"/>
          <w:lang w:val="bg-BG"/>
        </w:rPr>
        <w:t xml:space="preserve">закупуване на </w:t>
      </w:r>
      <w:r w:rsidR="007E64A8" w:rsidRPr="00C470CD">
        <w:rPr>
          <w:rFonts w:ascii="Times New Roman" w:eastAsia="Calibri" w:hAnsi="Times New Roman"/>
          <w:sz w:val="24"/>
          <w:szCs w:val="24"/>
          <w:lang w:val="bg-BG"/>
        </w:rPr>
        <w:t xml:space="preserve">техника </w:t>
      </w:r>
      <w:r w:rsidR="001928C2" w:rsidRPr="00C470CD">
        <w:rPr>
          <w:rFonts w:ascii="Times New Roman" w:eastAsia="Calibri" w:hAnsi="Times New Roman"/>
          <w:sz w:val="24"/>
          <w:szCs w:val="24"/>
          <w:lang w:val="bg-BG"/>
        </w:rPr>
        <w:t xml:space="preserve">за </w:t>
      </w:r>
      <w:r w:rsidR="001928C2" w:rsidRPr="00C470CD">
        <w:rPr>
          <w:rFonts w:ascii="Times New Roman" w:hAnsi="Times New Roman"/>
          <w:sz w:val="24"/>
          <w:szCs w:val="24"/>
          <w:lang w:val="bg-BG"/>
        </w:rPr>
        <w:t>съществуваща животновъдна ферма в</w:t>
      </w:r>
      <w:r w:rsidR="007E64A8" w:rsidRPr="00C470C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E64A8" w:rsidRPr="00C470CD">
        <w:rPr>
          <w:rFonts w:ascii="Times New Roman" w:hAnsi="Times New Roman"/>
          <w:sz w:val="24"/>
          <w:szCs w:val="24"/>
        </w:rPr>
        <w:t xml:space="preserve">ПИ №20688.51.24 и </w:t>
      </w:r>
      <w:r w:rsidR="001928C2" w:rsidRPr="00C470CD">
        <w:rPr>
          <w:rFonts w:ascii="Times New Roman" w:hAnsi="Times New Roman"/>
          <w:sz w:val="24"/>
          <w:szCs w:val="24"/>
          <w:lang w:val="bg-BG"/>
        </w:rPr>
        <w:t>ПИ №</w:t>
      </w:r>
      <w:r w:rsidR="007E64A8" w:rsidRPr="00C470CD">
        <w:rPr>
          <w:rFonts w:ascii="Times New Roman" w:hAnsi="Times New Roman"/>
          <w:sz w:val="24"/>
          <w:szCs w:val="24"/>
        </w:rPr>
        <w:t>20688.51.27, землище с. Дерманци</w:t>
      </w:r>
      <w:r w:rsidR="007E64A8" w:rsidRPr="00C470CD">
        <w:rPr>
          <w:rFonts w:ascii="Times New Roman" w:eastAsia="Calibri" w:hAnsi="Times New Roman"/>
          <w:sz w:val="24"/>
          <w:szCs w:val="24"/>
          <w:lang w:val="bg-BG"/>
        </w:rPr>
        <w:t>, общ. Луковит, обл. Ловеч</w:t>
      </w:r>
      <w:r w:rsidR="00693B1C" w:rsidRPr="00C470CD">
        <w:rPr>
          <w:rFonts w:ascii="Times New Roman" w:hAnsi="Times New Roman"/>
          <w:sz w:val="24"/>
          <w:szCs w:val="24"/>
          <w:lang w:val="bg-BG"/>
        </w:rPr>
        <w:t>.</w:t>
      </w:r>
      <w:r w:rsidR="00A94C11" w:rsidRPr="00C470C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3703D" w:rsidRPr="00C470CD">
        <w:rPr>
          <w:rFonts w:ascii="Times New Roman" w:eastAsia="Calibri" w:hAnsi="Times New Roman"/>
          <w:sz w:val="24"/>
          <w:szCs w:val="24"/>
          <w:lang w:val="bg-BG"/>
        </w:rPr>
        <w:t xml:space="preserve">Торохранилището в </w:t>
      </w:r>
      <w:r w:rsidR="0013703D" w:rsidRPr="00C470CD">
        <w:rPr>
          <w:rFonts w:ascii="Times New Roman" w:hAnsi="Times New Roman"/>
          <w:sz w:val="24"/>
          <w:szCs w:val="24"/>
        </w:rPr>
        <w:t>ПИ №20688.51.30</w:t>
      </w:r>
      <w:r w:rsidR="0013703D" w:rsidRPr="00C470CD">
        <w:rPr>
          <w:rFonts w:ascii="Times New Roman" w:eastAsia="Calibri" w:hAnsi="Times New Roman"/>
          <w:sz w:val="24"/>
          <w:szCs w:val="24"/>
          <w:lang w:val="bg-BG"/>
        </w:rPr>
        <w:t xml:space="preserve"> е ново, с общ обем 2956.</w:t>
      </w:r>
      <w:r w:rsidR="0013703D" w:rsidRPr="00F80487">
        <w:rPr>
          <w:rFonts w:ascii="Times New Roman" w:eastAsia="Calibri" w:hAnsi="Times New Roman"/>
          <w:sz w:val="24"/>
          <w:szCs w:val="24"/>
          <w:lang w:val="bg-BG"/>
        </w:rPr>
        <w:t>50 куб. м</w:t>
      </w:r>
      <w:r w:rsidR="00C470CD" w:rsidRPr="00F80487">
        <w:rPr>
          <w:rFonts w:ascii="Times New Roman" w:eastAsia="Calibri" w:hAnsi="Times New Roman"/>
          <w:sz w:val="24"/>
          <w:szCs w:val="24"/>
          <w:lang w:val="bg-BG"/>
        </w:rPr>
        <w:t>. Щ</w:t>
      </w:r>
      <w:r w:rsidR="0013703D" w:rsidRPr="00F80487">
        <w:rPr>
          <w:rFonts w:ascii="Times New Roman" w:eastAsia="Calibri" w:hAnsi="Times New Roman"/>
          <w:sz w:val="24"/>
          <w:szCs w:val="24"/>
          <w:lang w:val="bg-BG"/>
        </w:rPr>
        <w:t>е се ползва за временно съхранение на оборски тор</w:t>
      </w:r>
      <w:r w:rsidR="00C470CD" w:rsidRPr="00F80487">
        <w:rPr>
          <w:rFonts w:ascii="Times New Roman" w:eastAsia="Calibri" w:hAnsi="Times New Roman"/>
          <w:sz w:val="24"/>
          <w:szCs w:val="24"/>
          <w:lang w:val="bg-BG"/>
        </w:rPr>
        <w:t>, като п</w:t>
      </w:r>
      <w:r w:rsidR="008F6623" w:rsidRPr="00F80487">
        <w:rPr>
          <w:rFonts w:ascii="Times New Roman" w:eastAsia="Calibri" w:hAnsi="Times New Roman"/>
          <w:sz w:val="24"/>
          <w:szCs w:val="24"/>
          <w:lang w:val="bg-BG"/>
        </w:rPr>
        <w:t>редставля</w:t>
      </w:r>
      <w:r w:rsidR="00997916" w:rsidRPr="00F80487">
        <w:rPr>
          <w:rFonts w:ascii="Times New Roman" w:eastAsia="Calibri" w:hAnsi="Times New Roman"/>
          <w:sz w:val="24"/>
          <w:szCs w:val="24"/>
          <w:lang w:val="bg-BG"/>
        </w:rPr>
        <w:t xml:space="preserve">ва земен изкоп с дълбочина 5 м. Същото ще се изпълни водонепропускливо, </w:t>
      </w:r>
      <w:r w:rsidR="008F6623" w:rsidRPr="00F80487">
        <w:rPr>
          <w:rFonts w:ascii="Times New Roman" w:eastAsia="Calibri" w:hAnsi="Times New Roman"/>
          <w:sz w:val="24"/>
          <w:szCs w:val="24"/>
          <w:lang w:val="bg-BG"/>
        </w:rPr>
        <w:t>с</w:t>
      </w:r>
      <w:r w:rsidR="0013703D" w:rsidRPr="00F80487">
        <w:rPr>
          <w:rFonts w:ascii="Times New Roman" w:eastAsia="Calibri" w:hAnsi="Times New Roman"/>
          <w:sz w:val="24"/>
          <w:szCs w:val="24"/>
          <w:lang w:val="bg-BG"/>
        </w:rPr>
        <w:t xml:space="preserve"> полимерна предпазна вата, полимерно фолио и вливно и източващо трасе от </w:t>
      </w:r>
      <w:r w:rsidR="0013703D" w:rsidRPr="00F80487">
        <w:rPr>
          <w:rFonts w:ascii="Times New Roman" w:eastAsia="Calibri" w:hAnsi="Times New Roman"/>
          <w:sz w:val="24"/>
          <w:szCs w:val="24"/>
        </w:rPr>
        <w:t>PVC-</w:t>
      </w:r>
      <w:r w:rsidR="0013703D" w:rsidRPr="00F80487">
        <w:rPr>
          <w:rFonts w:ascii="Times New Roman" w:eastAsia="Calibri" w:hAnsi="Times New Roman"/>
          <w:sz w:val="24"/>
          <w:szCs w:val="24"/>
          <w:lang w:val="bg-BG"/>
        </w:rPr>
        <w:t xml:space="preserve">тръби. </w:t>
      </w:r>
      <w:r w:rsidR="00287846" w:rsidRPr="00F80487">
        <w:rPr>
          <w:rFonts w:ascii="Times New Roman" w:eastAsia="Calibri" w:hAnsi="Times New Roman"/>
          <w:sz w:val="24"/>
          <w:szCs w:val="24"/>
          <w:lang w:val="bg-BG"/>
        </w:rPr>
        <w:t>Формираните количества торов отпад, съобразно вида, броя и начина на отглеждане на ЕПЖ, след временно съхранение за срок от минимум 6 месеца</w:t>
      </w:r>
      <w:r w:rsidR="00F80487" w:rsidRPr="00F80487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287846" w:rsidRPr="00F80487">
        <w:rPr>
          <w:rFonts w:ascii="Times New Roman" w:eastAsia="Calibri" w:hAnsi="Times New Roman"/>
          <w:sz w:val="24"/>
          <w:szCs w:val="24"/>
          <w:lang w:val="bg-BG"/>
        </w:rPr>
        <w:t xml:space="preserve"> ще се използва за торене на стопанисваните от възложителя земеделски площи. </w:t>
      </w:r>
      <w:r w:rsidR="0013703D" w:rsidRPr="00F80487">
        <w:rPr>
          <w:rFonts w:ascii="Times New Roman" w:eastAsia="Calibri" w:hAnsi="Times New Roman"/>
          <w:sz w:val="24"/>
          <w:szCs w:val="24"/>
          <w:lang w:val="bg-BG"/>
        </w:rPr>
        <w:t>ИП предвижда и закупуване на техника</w:t>
      </w:r>
      <w:r w:rsidR="00B438A0" w:rsidRPr="00F80487">
        <w:rPr>
          <w:rFonts w:ascii="Times New Roman" w:hAnsi="Times New Roman"/>
          <w:sz w:val="24"/>
          <w:szCs w:val="24"/>
          <w:lang w:val="bg-BG"/>
        </w:rPr>
        <w:t>/оборудване</w:t>
      </w:r>
      <w:r w:rsidR="004A2583" w:rsidRPr="00F8048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A2583" w:rsidRPr="00F80487">
        <w:rPr>
          <w:rFonts w:ascii="Times New Roman" w:eastAsia="Calibri" w:hAnsi="Times New Roman"/>
          <w:sz w:val="24"/>
          <w:szCs w:val="24"/>
        </w:rPr>
        <w:t>(</w:t>
      </w:r>
      <w:r w:rsidR="004A2583" w:rsidRPr="00F80487">
        <w:rPr>
          <w:rFonts w:ascii="Times New Roman" w:eastAsia="Calibri" w:hAnsi="Times New Roman"/>
          <w:sz w:val="24"/>
          <w:szCs w:val="24"/>
          <w:lang w:val="bg-BG"/>
        </w:rPr>
        <w:t>1 брой ново съоръжение з</w:t>
      </w:r>
      <w:r w:rsidR="004126B8" w:rsidRPr="00F80487">
        <w:rPr>
          <w:rFonts w:ascii="Times New Roman" w:eastAsia="Calibri" w:hAnsi="Times New Roman"/>
          <w:sz w:val="24"/>
          <w:szCs w:val="24"/>
          <w:lang w:val="bg-BG"/>
        </w:rPr>
        <w:t xml:space="preserve">а изпомпване и хомогенизиране на течен тор; 1 </w:t>
      </w:r>
      <w:r w:rsidR="004126B8" w:rsidRPr="00F80487">
        <w:rPr>
          <w:rFonts w:ascii="Times New Roman" w:eastAsia="Calibri" w:hAnsi="Times New Roman"/>
          <w:sz w:val="24"/>
          <w:szCs w:val="24"/>
          <w:lang w:val="bg-BG"/>
        </w:rPr>
        <w:lastRenderedPageBreak/>
        <w:t>брой нов миксер за хомогенизиране на оборски тор; 1 брой нова система за пречистване на питейна вода и транспортиране на водата до поилките във фермата</w:t>
      </w:r>
      <w:r w:rsidR="0067410B" w:rsidRPr="00F80487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4126B8" w:rsidRPr="00F80487">
        <w:rPr>
          <w:rFonts w:ascii="Times New Roman" w:eastAsia="Calibri" w:hAnsi="Times New Roman"/>
          <w:sz w:val="24"/>
          <w:szCs w:val="24"/>
          <w:lang w:val="bg-BG"/>
        </w:rPr>
        <w:t xml:space="preserve"> и други</w:t>
      </w:r>
      <w:r w:rsidR="004A2583" w:rsidRPr="00F80487">
        <w:rPr>
          <w:rFonts w:ascii="Times New Roman" w:eastAsia="Calibri" w:hAnsi="Times New Roman"/>
          <w:sz w:val="24"/>
          <w:szCs w:val="24"/>
        </w:rPr>
        <w:t>)</w:t>
      </w:r>
      <w:r w:rsidR="00342AB2" w:rsidRPr="00F8048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2548D" w:rsidRPr="00F80487">
        <w:rPr>
          <w:rFonts w:ascii="Times New Roman" w:eastAsia="Calibri" w:hAnsi="Times New Roman"/>
          <w:sz w:val="24"/>
          <w:szCs w:val="24"/>
          <w:lang w:val="bg-BG"/>
        </w:rPr>
        <w:t>с цел</w:t>
      </w:r>
      <w:r w:rsidR="00342AB2" w:rsidRPr="00F80487">
        <w:rPr>
          <w:rFonts w:ascii="Times New Roman" w:eastAsia="Calibri" w:hAnsi="Times New Roman"/>
          <w:sz w:val="24"/>
          <w:szCs w:val="24"/>
          <w:lang w:val="bg-BG"/>
        </w:rPr>
        <w:t xml:space="preserve"> модернизиране на </w:t>
      </w:r>
      <w:r w:rsidR="00B438A0" w:rsidRPr="00F80487">
        <w:rPr>
          <w:rFonts w:ascii="Times New Roman" w:hAnsi="Times New Roman"/>
          <w:sz w:val="24"/>
          <w:szCs w:val="24"/>
          <w:lang w:val="bg-BG"/>
        </w:rPr>
        <w:t>съществуваща животновъдна ферма</w:t>
      </w:r>
      <w:r w:rsidR="001C5CDB" w:rsidRPr="00F80487">
        <w:rPr>
          <w:rFonts w:ascii="Times New Roman" w:hAnsi="Times New Roman"/>
          <w:sz w:val="24"/>
          <w:szCs w:val="24"/>
          <w:lang w:val="bg-BG"/>
        </w:rPr>
        <w:t>, находяща</w:t>
      </w:r>
      <w:r w:rsidR="001C5CDB" w:rsidRPr="0067410B">
        <w:rPr>
          <w:rFonts w:ascii="Times New Roman" w:hAnsi="Times New Roman"/>
          <w:sz w:val="24"/>
          <w:szCs w:val="24"/>
          <w:lang w:val="bg-BG"/>
        </w:rPr>
        <w:t xml:space="preserve"> се в </w:t>
      </w:r>
      <w:r w:rsidR="001C5CDB" w:rsidRPr="0067410B">
        <w:rPr>
          <w:rFonts w:ascii="Times New Roman" w:hAnsi="Times New Roman"/>
          <w:sz w:val="24"/>
          <w:szCs w:val="24"/>
        </w:rPr>
        <w:t xml:space="preserve">ПИ №20688.51.24 и </w:t>
      </w:r>
      <w:r w:rsidR="001C5CDB" w:rsidRPr="0067410B">
        <w:rPr>
          <w:rFonts w:ascii="Times New Roman" w:hAnsi="Times New Roman"/>
          <w:sz w:val="24"/>
          <w:szCs w:val="24"/>
          <w:lang w:val="bg-BG"/>
        </w:rPr>
        <w:t>ПИ №</w:t>
      </w:r>
      <w:r w:rsidR="001C5CDB" w:rsidRPr="0067410B">
        <w:rPr>
          <w:rFonts w:ascii="Times New Roman" w:hAnsi="Times New Roman"/>
          <w:sz w:val="24"/>
          <w:szCs w:val="24"/>
        </w:rPr>
        <w:t>20688.51.27, землище с. Дерманци</w:t>
      </w:r>
      <w:r w:rsidR="001C5CDB" w:rsidRPr="0067410B">
        <w:rPr>
          <w:rFonts w:ascii="Times New Roman" w:hAnsi="Times New Roman"/>
          <w:sz w:val="24"/>
          <w:szCs w:val="24"/>
          <w:lang w:val="bg-BG"/>
        </w:rPr>
        <w:t>.</w:t>
      </w:r>
      <w:r w:rsidR="007621B2" w:rsidRPr="0067410B">
        <w:rPr>
          <w:rFonts w:ascii="Times New Roman" w:hAnsi="Times New Roman"/>
          <w:sz w:val="24"/>
          <w:szCs w:val="24"/>
          <w:lang w:val="bg-BG"/>
        </w:rPr>
        <w:t xml:space="preserve"> За фермата има Удостоверение за регистрация на животновъден обект №2015/22.08.2023 г., издадено от ОДБХ- гр. Ловеч за отглеждане на крави и биволи</w:t>
      </w:r>
      <w:r w:rsidR="0006419A" w:rsidRPr="0067410B">
        <w:rPr>
          <w:rFonts w:ascii="Times New Roman" w:hAnsi="Times New Roman"/>
          <w:sz w:val="24"/>
          <w:szCs w:val="24"/>
          <w:lang w:val="bg-BG"/>
        </w:rPr>
        <w:t xml:space="preserve">, с капацитет 276 броя животни от </w:t>
      </w:r>
      <w:r w:rsidR="005B18CB" w:rsidRPr="0067410B">
        <w:rPr>
          <w:rFonts w:ascii="Times New Roman" w:hAnsi="Times New Roman"/>
          <w:sz w:val="24"/>
          <w:szCs w:val="24"/>
          <w:lang w:val="bg-BG"/>
        </w:rPr>
        <w:t>различни</w:t>
      </w:r>
      <w:r w:rsidR="0006419A" w:rsidRPr="0067410B">
        <w:rPr>
          <w:rFonts w:ascii="Times New Roman" w:hAnsi="Times New Roman"/>
          <w:sz w:val="24"/>
          <w:szCs w:val="24"/>
          <w:lang w:val="bg-BG"/>
        </w:rPr>
        <w:t xml:space="preserve"> възрастови групи.</w:t>
      </w:r>
      <w:r w:rsidR="00F24F2A" w:rsidRPr="0067410B">
        <w:rPr>
          <w:rFonts w:ascii="Times New Roman" w:hAnsi="Times New Roman"/>
          <w:sz w:val="24"/>
          <w:szCs w:val="24"/>
          <w:lang w:val="bg-BG"/>
        </w:rPr>
        <w:t xml:space="preserve"> При реализацията на ИП н</w:t>
      </w:r>
      <w:r w:rsidR="00DB269F" w:rsidRPr="0067410B">
        <w:rPr>
          <w:rFonts w:ascii="Times New Roman" w:hAnsi="Times New Roman"/>
          <w:sz w:val="24"/>
          <w:szCs w:val="24"/>
          <w:lang w:val="bg-BG"/>
        </w:rPr>
        <w:t xml:space="preserve">е се предвижда увеличаване на капацитета на </w:t>
      </w:r>
      <w:r w:rsidR="00F24F2A" w:rsidRPr="0067410B">
        <w:rPr>
          <w:rFonts w:ascii="Times New Roman" w:hAnsi="Times New Roman"/>
          <w:sz w:val="24"/>
          <w:szCs w:val="24"/>
          <w:lang w:val="bg-BG"/>
        </w:rPr>
        <w:t>животновъдната ферма</w:t>
      </w:r>
      <w:r w:rsidR="00DB269F" w:rsidRPr="0067410B">
        <w:rPr>
          <w:rFonts w:ascii="Times New Roman" w:hAnsi="Times New Roman"/>
          <w:sz w:val="24"/>
          <w:szCs w:val="24"/>
          <w:lang w:val="bg-BG"/>
        </w:rPr>
        <w:t>.</w:t>
      </w:r>
      <w:r w:rsidR="00F24F2A" w:rsidRPr="0067410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A1623" w:rsidRPr="0067410B">
        <w:rPr>
          <w:rFonts w:ascii="Times New Roman" w:hAnsi="Times New Roman"/>
          <w:sz w:val="24"/>
          <w:szCs w:val="24"/>
          <w:lang w:val="bg-BG"/>
        </w:rPr>
        <w:t>Не се предвижда промяна на техническата и пътната инфраструктура.</w:t>
      </w:r>
      <w:r w:rsidR="00597725" w:rsidRPr="0067410B">
        <w:rPr>
          <w:rFonts w:ascii="Times New Roman" w:hAnsi="Times New Roman"/>
          <w:sz w:val="24"/>
          <w:szCs w:val="24"/>
          <w:lang w:val="bg-BG"/>
        </w:rPr>
        <w:t xml:space="preserve"> Не се предвижда водовземане от повърхностни или подземни води, не се очаква формиране на </w:t>
      </w:r>
      <w:r w:rsidR="00597725" w:rsidRPr="0067410B">
        <w:rPr>
          <w:rFonts w:ascii="Times New Roman" w:hAnsi="Times New Roman"/>
          <w:bCs/>
          <w:sz w:val="24"/>
          <w:szCs w:val="24"/>
          <w:lang w:val="bg-BG"/>
        </w:rPr>
        <w:t xml:space="preserve">отпадъчни води. </w:t>
      </w:r>
      <w:r w:rsidR="00597725" w:rsidRPr="0067410B">
        <w:rPr>
          <w:rFonts w:ascii="Times New Roman" w:hAnsi="Times New Roman"/>
          <w:sz w:val="24"/>
          <w:szCs w:val="24"/>
          <w:lang w:val="bg-BG"/>
        </w:rPr>
        <w:t xml:space="preserve">ИП не е свързано с промяна на начина на трайно ползване и/или </w:t>
      </w:r>
      <w:r w:rsidR="006E56E3">
        <w:rPr>
          <w:rFonts w:ascii="Times New Roman" w:hAnsi="Times New Roman"/>
          <w:sz w:val="24"/>
          <w:szCs w:val="24"/>
          <w:lang w:val="bg-BG"/>
        </w:rPr>
        <w:t xml:space="preserve">на предназначението на имотите. </w:t>
      </w:r>
      <w:r w:rsidR="003749E0" w:rsidRPr="0067410B">
        <w:rPr>
          <w:rFonts w:ascii="Times New Roman" w:hAnsi="Times New Roman"/>
          <w:sz w:val="24"/>
          <w:szCs w:val="24"/>
          <w:lang w:val="bg-BG"/>
        </w:rPr>
        <w:t xml:space="preserve">За отпадъците, които ще се генерират при реализацията на ИП ще бъде разработен План за управление на строителни отпадъци. </w:t>
      </w:r>
    </w:p>
    <w:p w14:paraId="1C29DAE2" w14:textId="77777777" w:rsidR="00EC1BD9" w:rsidRPr="0067410B" w:rsidRDefault="00EC1BD9" w:rsidP="0052387B">
      <w:pPr>
        <w:pStyle w:val="30"/>
        <w:shd w:val="clear" w:color="auto" w:fill="FFFFFF"/>
        <w:overflowPunct/>
        <w:autoSpaceDE/>
        <w:adjustRightInd/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CBEC634" w14:textId="77777777" w:rsidR="00934AE0" w:rsidRPr="0067410B" w:rsidRDefault="00E25855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67410B">
        <w:rPr>
          <w:rFonts w:ascii="Times New Roman" w:hAnsi="Times New Roman"/>
          <w:sz w:val="24"/>
          <w:szCs w:val="24"/>
        </w:rPr>
        <w:t>ПИ №20688.51.30, землище с. Дерманци</w:t>
      </w:r>
      <w:r w:rsidR="00EC1BD9" w:rsidRPr="0067410B">
        <w:rPr>
          <w:rFonts w:ascii="Times New Roman" w:hAnsi="Times New Roman"/>
          <w:sz w:val="24"/>
          <w:szCs w:val="24"/>
        </w:rPr>
        <w:t xml:space="preserve">, общ. </w:t>
      </w:r>
      <w:r w:rsidRPr="0067410B">
        <w:rPr>
          <w:rFonts w:ascii="Times New Roman" w:eastAsia="Calibri" w:hAnsi="Times New Roman"/>
          <w:sz w:val="24"/>
          <w:szCs w:val="24"/>
          <w:lang w:val="bg-BG"/>
        </w:rPr>
        <w:t>Луковит, обл. Ловеч</w:t>
      </w:r>
      <w:r w:rsidR="00EC1BD9" w:rsidRPr="0067410B">
        <w:rPr>
          <w:rFonts w:ascii="Times New Roman" w:hAnsi="Times New Roman"/>
          <w:bCs/>
          <w:sz w:val="24"/>
          <w:szCs w:val="24"/>
          <w:lang w:val="bg-BG"/>
        </w:rPr>
        <w:t>,</w:t>
      </w:r>
      <w:r w:rsidR="00EC1BD9" w:rsidRPr="0067410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B31B3" w:rsidRPr="0067410B">
        <w:rPr>
          <w:rFonts w:ascii="Times New Roman" w:hAnsi="Times New Roman"/>
          <w:sz w:val="24"/>
          <w:szCs w:val="24"/>
          <w:lang w:val="bg-BG"/>
        </w:rPr>
        <w:t xml:space="preserve">местност „ЯМЕН“, </w:t>
      </w:r>
      <w:r w:rsidR="00EC1BD9" w:rsidRPr="0067410B">
        <w:rPr>
          <w:rFonts w:ascii="Times New Roman" w:hAnsi="Times New Roman"/>
          <w:sz w:val="24"/>
          <w:szCs w:val="24"/>
          <w:lang w:val="bg-BG"/>
        </w:rPr>
        <w:t xml:space="preserve">е с площ </w:t>
      </w:r>
      <w:r w:rsidR="00CB31B3" w:rsidRPr="0067410B">
        <w:rPr>
          <w:rFonts w:ascii="Times New Roman" w:hAnsi="Times New Roman"/>
          <w:sz w:val="24"/>
          <w:szCs w:val="24"/>
          <w:lang w:val="bg-BG"/>
        </w:rPr>
        <w:t>13483</w:t>
      </w:r>
      <w:r w:rsidR="00EC1BD9" w:rsidRPr="0067410B">
        <w:rPr>
          <w:rFonts w:ascii="Times New Roman" w:hAnsi="Times New Roman"/>
          <w:sz w:val="24"/>
          <w:szCs w:val="24"/>
          <w:lang w:val="bg-BG"/>
        </w:rPr>
        <w:t xml:space="preserve"> кв. м, вид територия: „</w:t>
      </w:r>
      <w:r w:rsidR="00CB31B3" w:rsidRPr="0067410B">
        <w:rPr>
          <w:rFonts w:ascii="Times New Roman" w:hAnsi="Times New Roman"/>
          <w:sz w:val="24"/>
          <w:szCs w:val="24"/>
          <w:lang w:val="bg-BG"/>
        </w:rPr>
        <w:t>Земеделска</w:t>
      </w:r>
      <w:r w:rsidR="00EC1BD9" w:rsidRPr="0067410B">
        <w:rPr>
          <w:rFonts w:ascii="Times New Roman" w:hAnsi="Times New Roman"/>
          <w:sz w:val="24"/>
          <w:szCs w:val="24"/>
          <w:lang w:val="bg-BG"/>
        </w:rPr>
        <w:t>“ и начин на трайно ползване: „</w:t>
      </w:r>
      <w:r w:rsidR="00CB31B3" w:rsidRPr="0067410B">
        <w:rPr>
          <w:rFonts w:ascii="Times New Roman" w:hAnsi="Times New Roman"/>
          <w:sz w:val="24"/>
          <w:szCs w:val="24"/>
          <w:lang w:val="bg-BG"/>
        </w:rPr>
        <w:t>Нива</w:t>
      </w:r>
      <w:r w:rsidR="00EC1BD9" w:rsidRPr="0067410B">
        <w:rPr>
          <w:rFonts w:ascii="Times New Roman" w:hAnsi="Times New Roman"/>
          <w:sz w:val="24"/>
          <w:szCs w:val="24"/>
          <w:lang w:val="bg-BG"/>
        </w:rPr>
        <w:t>“, съгласно Кадастрално-административната информационна система на Агенцията по геодезия картография и кадастър.</w:t>
      </w:r>
    </w:p>
    <w:p w14:paraId="0DC671EA" w14:textId="77777777" w:rsidR="00CB31B3" w:rsidRPr="0067410B" w:rsidRDefault="00CB31B3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67410B">
        <w:rPr>
          <w:rFonts w:ascii="Times New Roman" w:hAnsi="Times New Roman"/>
          <w:sz w:val="24"/>
          <w:szCs w:val="24"/>
        </w:rPr>
        <w:t xml:space="preserve">ПИ №20688.51.24, землище с. Дерманци, общ. </w:t>
      </w:r>
      <w:r w:rsidRPr="0067410B">
        <w:rPr>
          <w:rFonts w:ascii="Times New Roman" w:eastAsia="Calibri" w:hAnsi="Times New Roman"/>
          <w:sz w:val="24"/>
          <w:szCs w:val="24"/>
          <w:lang w:val="bg-BG"/>
        </w:rPr>
        <w:t>Луковит, обл. Ловеч</w:t>
      </w:r>
      <w:r w:rsidRPr="0067410B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67410B">
        <w:rPr>
          <w:rFonts w:ascii="Times New Roman" w:hAnsi="Times New Roman"/>
          <w:sz w:val="24"/>
          <w:szCs w:val="24"/>
          <w:lang w:val="bg-BG"/>
        </w:rPr>
        <w:t xml:space="preserve"> местност „ЯМЕН“, е с площ 3299 кв. м, вид територия: „Земеделска“ и начин на трайно ползване: „За животновъдна ферма“, съгласно Кадастрално-административната информационна система на Агенцията по геодезия картография и кадастър.</w:t>
      </w:r>
    </w:p>
    <w:p w14:paraId="110CDA41" w14:textId="77777777" w:rsidR="00CB31B3" w:rsidRPr="0067410B" w:rsidRDefault="00CB31B3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67410B">
        <w:rPr>
          <w:rFonts w:ascii="Times New Roman" w:hAnsi="Times New Roman"/>
          <w:sz w:val="24"/>
          <w:szCs w:val="24"/>
        </w:rPr>
        <w:t>ПИ №</w:t>
      </w:r>
      <w:r w:rsidR="00AE4F0D" w:rsidRPr="0067410B">
        <w:rPr>
          <w:rFonts w:ascii="Times New Roman" w:hAnsi="Times New Roman"/>
          <w:sz w:val="24"/>
          <w:szCs w:val="24"/>
        </w:rPr>
        <w:t>20688.51.27</w:t>
      </w:r>
      <w:r w:rsidRPr="0067410B">
        <w:rPr>
          <w:rFonts w:ascii="Times New Roman" w:hAnsi="Times New Roman"/>
          <w:sz w:val="24"/>
          <w:szCs w:val="24"/>
        </w:rPr>
        <w:t xml:space="preserve">, землище с. Дерманци, общ. </w:t>
      </w:r>
      <w:r w:rsidRPr="0067410B">
        <w:rPr>
          <w:rFonts w:ascii="Times New Roman" w:eastAsia="Calibri" w:hAnsi="Times New Roman"/>
          <w:sz w:val="24"/>
          <w:szCs w:val="24"/>
          <w:lang w:val="bg-BG"/>
        </w:rPr>
        <w:t>Луковит, обл. Ловеч</w:t>
      </w:r>
      <w:r w:rsidRPr="0067410B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67410B">
        <w:rPr>
          <w:rFonts w:ascii="Times New Roman" w:hAnsi="Times New Roman"/>
          <w:sz w:val="24"/>
          <w:szCs w:val="24"/>
          <w:lang w:val="bg-BG"/>
        </w:rPr>
        <w:t xml:space="preserve"> местност „ЯМЕН“, е с площ </w:t>
      </w:r>
      <w:r w:rsidR="00AE4F0D" w:rsidRPr="0067410B">
        <w:rPr>
          <w:rFonts w:ascii="Times New Roman" w:hAnsi="Times New Roman"/>
          <w:sz w:val="24"/>
          <w:szCs w:val="24"/>
          <w:lang w:val="bg-BG"/>
        </w:rPr>
        <w:t>5736</w:t>
      </w:r>
      <w:r w:rsidRPr="0067410B">
        <w:rPr>
          <w:rFonts w:ascii="Times New Roman" w:hAnsi="Times New Roman"/>
          <w:sz w:val="24"/>
          <w:szCs w:val="24"/>
          <w:lang w:val="bg-BG"/>
        </w:rPr>
        <w:t xml:space="preserve"> кв. м, вид територия: „Земеделска“ и начин на трайно ползване: „</w:t>
      </w:r>
      <w:r w:rsidR="00AE4F0D" w:rsidRPr="0067410B">
        <w:rPr>
          <w:rFonts w:ascii="Times New Roman" w:hAnsi="Times New Roman"/>
          <w:sz w:val="24"/>
          <w:szCs w:val="24"/>
          <w:lang w:val="bg-BG"/>
        </w:rPr>
        <w:t>За стопански двор</w:t>
      </w:r>
      <w:r w:rsidRPr="0067410B">
        <w:rPr>
          <w:rFonts w:ascii="Times New Roman" w:hAnsi="Times New Roman"/>
          <w:sz w:val="24"/>
          <w:szCs w:val="24"/>
          <w:lang w:val="bg-BG"/>
        </w:rPr>
        <w:t>“, съгласно Кадастрално-административната информационна система на Агенцията по геодезия картография и кадастър.</w:t>
      </w:r>
    </w:p>
    <w:p w14:paraId="351DA497" w14:textId="77777777" w:rsidR="00AE4F0D" w:rsidRPr="0067410B" w:rsidRDefault="00AE4F0D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D3FF871" w14:textId="77777777" w:rsidR="00C61FBF" w:rsidRPr="0067410B" w:rsidRDefault="00C61FBF" w:rsidP="0052387B">
      <w:pPr>
        <w:ind w:firstLine="567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67410B"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 w:rsidRPr="0067410B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67410B"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2A2ADABF" w14:textId="77777777" w:rsidR="00930F76" w:rsidRPr="0067410B" w:rsidRDefault="00930F76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4916A71B" w14:textId="77777777" w:rsidR="00930F76" w:rsidRPr="0067410B" w:rsidRDefault="00930F76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7410B"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 w:rsidR="007F5DA0" w:rsidRPr="0067410B">
        <w:rPr>
          <w:rFonts w:ascii="Times New Roman" w:hAnsi="Times New Roman"/>
          <w:sz w:val="24"/>
          <w:szCs w:val="24"/>
          <w:lang w:val="bg-BG" w:eastAsia="bg-BG"/>
        </w:rPr>
        <w:t xml:space="preserve">ПИ №20688.51.24 и ПИ №20688.51.27, землище с. Дерманци попадат частично (северозападните части от имотите) </w:t>
      </w:r>
      <w:r w:rsidR="00B523C0" w:rsidRPr="0067410B">
        <w:rPr>
          <w:rFonts w:ascii="Times New Roman" w:hAnsi="Times New Roman"/>
          <w:sz w:val="24"/>
          <w:szCs w:val="24"/>
          <w:lang w:val="bg-BG" w:eastAsia="bg-BG"/>
        </w:rPr>
        <w:t>в границите на защит</w:t>
      </w:r>
      <w:r w:rsidR="007F5DA0" w:rsidRPr="0067410B">
        <w:rPr>
          <w:rFonts w:ascii="Times New Roman" w:hAnsi="Times New Roman"/>
          <w:sz w:val="24"/>
          <w:szCs w:val="24"/>
          <w:lang w:val="bg-BG" w:eastAsia="bg-BG"/>
        </w:rPr>
        <w:t>ена</w:t>
      </w:r>
      <w:r w:rsidR="00B523C0" w:rsidRPr="0067410B">
        <w:rPr>
          <w:rFonts w:ascii="Times New Roman" w:hAnsi="Times New Roman"/>
          <w:sz w:val="24"/>
          <w:szCs w:val="24"/>
          <w:lang w:val="bg-BG" w:eastAsia="bg-BG"/>
        </w:rPr>
        <w:t xml:space="preserve"> з</w:t>
      </w:r>
      <w:r w:rsidR="007F5DA0" w:rsidRPr="0067410B">
        <w:rPr>
          <w:rFonts w:ascii="Times New Roman" w:hAnsi="Times New Roman"/>
          <w:sz w:val="24"/>
          <w:szCs w:val="24"/>
          <w:lang w:val="bg-BG" w:eastAsia="bg-BG"/>
        </w:rPr>
        <w:t>она</w:t>
      </w:r>
      <w:r w:rsidRPr="0067410B">
        <w:rPr>
          <w:rFonts w:ascii="Times New Roman" w:hAnsi="Times New Roman"/>
          <w:sz w:val="24"/>
          <w:szCs w:val="24"/>
          <w:lang w:val="bg-BG" w:eastAsia="bg-BG"/>
        </w:rPr>
        <w:t xml:space="preserve"> (ЗЗ) от мрежата „Натура 2000“, а именно:</w:t>
      </w:r>
    </w:p>
    <w:p w14:paraId="051588DC" w14:textId="77777777" w:rsidR="007F5DA0" w:rsidRPr="0067410B" w:rsidRDefault="00440979" w:rsidP="0052387B">
      <w:pPr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7410B">
        <w:rPr>
          <w:rFonts w:ascii="Times New Roman" w:hAnsi="Times New Roman"/>
          <w:bCs/>
          <w:iCs/>
          <w:sz w:val="24"/>
          <w:szCs w:val="24"/>
          <w:lang w:val="bg-BG"/>
        </w:rPr>
        <w:t>- BG0001036 “Български извор”,</w:t>
      </w:r>
      <w:r w:rsidRPr="0067410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7410B">
        <w:rPr>
          <w:rFonts w:ascii="Times New Roman" w:hAnsi="Times New Roman"/>
          <w:sz w:val="24"/>
          <w:szCs w:val="24"/>
          <w:lang w:val="ru-RU"/>
        </w:rPr>
        <w:t>за опазване на природни местообитания и на дивата флора и фауна</w:t>
      </w:r>
      <w:r w:rsidRPr="0067410B">
        <w:rPr>
          <w:rFonts w:ascii="Times New Roman" w:hAnsi="Times New Roman"/>
          <w:bCs/>
          <w:iCs/>
          <w:sz w:val="24"/>
          <w:szCs w:val="24"/>
          <w:lang w:val="ru-RU"/>
        </w:rPr>
        <w:t xml:space="preserve">, по чл. 6, ал. 1, т. 1 и 2 от ЗБР, </w:t>
      </w:r>
      <w:r w:rsidRPr="0067410B">
        <w:rPr>
          <w:rFonts w:ascii="Times New Roman" w:hAnsi="Times New Roman"/>
          <w:sz w:val="24"/>
          <w:szCs w:val="24"/>
          <w:lang w:val="ru-RU"/>
        </w:rPr>
        <w:t>обявена със Заповед №РД-306/31.03.2021 г. на МОСВ (ДВ бр. 49/11.06.2021 г.)</w:t>
      </w:r>
      <w:r w:rsidR="007F5DA0" w:rsidRPr="0067410B">
        <w:rPr>
          <w:rFonts w:ascii="Times New Roman" w:hAnsi="Times New Roman"/>
          <w:sz w:val="24"/>
          <w:szCs w:val="24"/>
          <w:lang w:val="ru-RU"/>
        </w:rPr>
        <w:t>.</w:t>
      </w:r>
    </w:p>
    <w:p w14:paraId="26300F6E" w14:textId="77777777" w:rsidR="00930F76" w:rsidRPr="0067410B" w:rsidRDefault="007F5DA0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67410B">
        <w:rPr>
          <w:rFonts w:ascii="Times New Roman" w:hAnsi="Times New Roman"/>
          <w:sz w:val="24"/>
          <w:szCs w:val="24"/>
        </w:rPr>
        <w:t>ПИ №20688.51.30</w:t>
      </w:r>
      <w:r w:rsidRPr="0067410B">
        <w:rPr>
          <w:rFonts w:ascii="Times New Roman" w:hAnsi="Times New Roman"/>
          <w:sz w:val="24"/>
          <w:szCs w:val="24"/>
          <w:lang w:val="bg-BG"/>
        </w:rPr>
        <w:t xml:space="preserve"> не попада в защитена зона.</w:t>
      </w:r>
    </w:p>
    <w:p w14:paraId="1CCCA895" w14:textId="77777777" w:rsidR="007F5DA0" w:rsidRPr="0067410B" w:rsidRDefault="007F5DA0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726C29C0" w14:textId="77777777" w:rsidR="00DA7E9D" w:rsidRPr="0067410B" w:rsidRDefault="00DA7E9D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7410B">
        <w:rPr>
          <w:rFonts w:ascii="Times New Roman" w:hAnsi="Times New Roman"/>
          <w:sz w:val="24"/>
          <w:szCs w:val="24"/>
          <w:lang w:val="bg-BG" w:eastAsia="bg-BG"/>
        </w:rPr>
        <w:t xml:space="preserve">4. При извършената проверка за допустимост на ИП по реда на чл. 12, ал. 5, </w:t>
      </w:r>
      <w:r w:rsidRPr="0067410B">
        <w:rPr>
          <w:rFonts w:ascii="Times New Roman" w:hAnsi="Times New Roman"/>
          <w:sz w:val="24"/>
          <w:szCs w:val="24"/>
          <w:lang w:val="bg-BG"/>
        </w:rPr>
        <w:t xml:space="preserve">във връзка с чл. 2, ал. 2 </w:t>
      </w:r>
      <w:r w:rsidRPr="0067410B">
        <w:rPr>
          <w:rFonts w:ascii="Times New Roman" w:hAnsi="Times New Roman"/>
          <w:sz w:val="24"/>
          <w:szCs w:val="24"/>
          <w:lang w:val="bg-BG" w:eastAsia="bg-BG"/>
        </w:rPr>
        <w:t>от Наредбата за ОС се констатира, че:</w:t>
      </w:r>
    </w:p>
    <w:p w14:paraId="3A8AB1D9" w14:textId="77777777" w:rsidR="00DA7E9D" w:rsidRPr="0067410B" w:rsidRDefault="00DA7E9D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7410B">
        <w:rPr>
          <w:rFonts w:ascii="Times New Roman" w:hAnsi="Times New Roman"/>
          <w:sz w:val="24"/>
          <w:szCs w:val="24"/>
          <w:lang w:val="bg-BG" w:eastAsia="bg-BG"/>
        </w:rPr>
        <w:t xml:space="preserve">-  реализацията на </w:t>
      </w:r>
      <w:r w:rsidRPr="0067410B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67410B">
        <w:rPr>
          <w:rFonts w:ascii="Times New Roman" w:hAnsi="Times New Roman"/>
          <w:sz w:val="24"/>
          <w:szCs w:val="24"/>
          <w:lang w:val="bg-BG" w:eastAsia="bg-BG"/>
        </w:rPr>
        <w:t>е допустима спрямо режима на ЗЗ, определен със заповедта за обявяването ù;</w:t>
      </w:r>
    </w:p>
    <w:p w14:paraId="75D5987D" w14:textId="77777777" w:rsidR="00DA7E9D" w:rsidRPr="00BF19C2" w:rsidRDefault="00DA7E9D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67410B">
        <w:rPr>
          <w:rFonts w:ascii="Times New Roman" w:hAnsi="Times New Roman"/>
          <w:sz w:val="24"/>
          <w:szCs w:val="24"/>
          <w:lang w:val="bg-BG" w:eastAsia="bg-BG"/>
        </w:rPr>
        <w:t>- р</w:t>
      </w:r>
      <w:r w:rsidRPr="0067410B">
        <w:rPr>
          <w:rFonts w:ascii="Times New Roman" w:hAnsi="Times New Roman"/>
          <w:iCs/>
          <w:sz w:val="24"/>
          <w:szCs w:val="24"/>
          <w:lang w:val="bg-BG"/>
        </w:rPr>
        <w:t xml:space="preserve">еализацията на </w:t>
      </w:r>
      <w:r w:rsidRPr="0067410B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Pr="0067410B">
        <w:rPr>
          <w:rFonts w:ascii="Times New Roman" w:hAnsi="Times New Roman"/>
          <w:iCs/>
          <w:sz w:val="24"/>
          <w:szCs w:val="24"/>
          <w:lang w:val="bg-BG"/>
        </w:rPr>
        <w:t>е допустима спрямо</w:t>
      </w:r>
      <w:r w:rsidRPr="0067410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67410B">
        <w:rPr>
          <w:rFonts w:ascii="Times New Roman" w:hAnsi="Times New Roman"/>
          <w:sz w:val="24"/>
          <w:szCs w:val="24"/>
          <w:lang w:val="bg-BG"/>
        </w:rPr>
        <w:t>целите и</w:t>
      </w:r>
      <w:r w:rsidRPr="0067410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67410B">
        <w:rPr>
          <w:rFonts w:ascii="Times New Roman" w:hAnsi="Times New Roman"/>
          <w:sz w:val="24"/>
          <w:szCs w:val="24"/>
          <w:lang w:val="bg-BG"/>
        </w:rPr>
        <w:t xml:space="preserve">мерките за постигане на добро състояние на водите, определени в План за управление на речните басейни (ПУРБ) в Дунавски район </w:t>
      </w:r>
      <w:r w:rsidR="00FB2D52" w:rsidRPr="0067410B">
        <w:rPr>
          <w:rFonts w:ascii="Times New Roman" w:hAnsi="Times New Roman"/>
          <w:sz w:val="24"/>
          <w:szCs w:val="24"/>
          <w:lang w:val="bg-BG"/>
        </w:rPr>
        <w:t xml:space="preserve">2022–2027 г., </w:t>
      </w:r>
      <w:r w:rsidRPr="0067410B">
        <w:rPr>
          <w:rFonts w:ascii="Times New Roman" w:hAnsi="Times New Roman"/>
          <w:sz w:val="24"/>
          <w:szCs w:val="24"/>
          <w:lang w:val="bg-BG"/>
        </w:rPr>
        <w:t>План за управле</w:t>
      </w:r>
      <w:r w:rsidRPr="00BF19C2">
        <w:rPr>
          <w:rFonts w:ascii="Times New Roman" w:hAnsi="Times New Roman"/>
          <w:sz w:val="24"/>
          <w:szCs w:val="24"/>
          <w:lang w:val="bg-BG"/>
        </w:rPr>
        <w:t xml:space="preserve">ние на риска от наводнения (ПУРН) в Дунавски район </w:t>
      </w:r>
      <w:r w:rsidR="00FB2D52" w:rsidRPr="00BF19C2">
        <w:rPr>
          <w:rFonts w:ascii="Times New Roman" w:hAnsi="Times New Roman"/>
          <w:sz w:val="24"/>
          <w:szCs w:val="24"/>
          <w:lang w:val="bg-BG"/>
        </w:rPr>
        <w:t>2022–2027</w:t>
      </w:r>
      <w:r w:rsidRPr="00BF19C2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FB2D52" w:rsidRPr="00BF19C2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 w:rsidR="00FB2D52" w:rsidRPr="00BF19C2">
        <w:rPr>
          <w:rFonts w:ascii="Times New Roman" w:hAnsi="Times New Roman"/>
          <w:sz w:val="24"/>
          <w:szCs w:val="24"/>
          <w:lang w:eastAsia="x-none"/>
        </w:rPr>
        <w:t>Закона за водите и наредбите към него</w:t>
      </w:r>
      <w:r w:rsidR="00FB2D52" w:rsidRPr="00BF19C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F19C2">
        <w:rPr>
          <w:rFonts w:ascii="Times New Roman" w:hAnsi="Times New Roman"/>
          <w:sz w:val="24"/>
          <w:szCs w:val="24"/>
          <w:lang w:val="bg-BG"/>
        </w:rPr>
        <w:t xml:space="preserve">при спазване на мерките и законовите изисквания, описани в </w:t>
      </w:r>
      <w:r w:rsidR="00FB2D52" w:rsidRPr="00BF19C2">
        <w:rPr>
          <w:rFonts w:ascii="Times New Roman" w:hAnsi="Times New Roman"/>
          <w:sz w:val="24"/>
          <w:szCs w:val="24"/>
          <w:lang w:eastAsia="x-none"/>
        </w:rPr>
        <w:t>т. 1.1.5 и т. 2</w:t>
      </w:r>
      <w:r w:rsidR="00FB2D52" w:rsidRPr="00BF19C2">
        <w:rPr>
          <w:rFonts w:ascii="Times New Roman" w:hAnsi="Times New Roman"/>
          <w:sz w:val="24"/>
          <w:szCs w:val="24"/>
          <w:lang w:val="bg-BG" w:eastAsia="x-none"/>
        </w:rPr>
        <w:t xml:space="preserve"> </w:t>
      </w:r>
      <w:r w:rsidRPr="00BF19C2">
        <w:rPr>
          <w:rFonts w:ascii="Times New Roman" w:hAnsi="Times New Roman"/>
          <w:sz w:val="24"/>
          <w:szCs w:val="24"/>
          <w:lang w:val="bg-BG"/>
        </w:rPr>
        <w:t>от становището на Басейнова дирекция „Дунавски район“ с изх. №ПУ-01-</w:t>
      </w:r>
      <w:r w:rsidR="00FB2D52" w:rsidRPr="00BF19C2">
        <w:rPr>
          <w:rFonts w:ascii="Times New Roman" w:hAnsi="Times New Roman"/>
          <w:sz w:val="24"/>
          <w:szCs w:val="24"/>
          <w:lang w:val="bg-BG"/>
        </w:rPr>
        <w:t>431-1</w:t>
      </w:r>
      <w:r w:rsidRPr="00BF19C2">
        <w:rPr>
          <w:rFonts w:ascii="Times New Roman" w:hAnsi="Times New Roman"/>
          <w:sz w:val="24"/>
          <w:szCs w:val="24"/>
          <w:lang w:val="bg-BG"/>
        </w:rPr>
        <w:t>/</w:t>
      </w:r>
      <w:r w:rsidR="00FB2D52" w:rsidRPr="00BF19C2">
        <w:rPr>
          <w:rFonts w:ascii="Times New Roman" w:hAnsi="Times New Roman"/>
          <w:sz w:val="24"/>
          <w:szCs w:val="24"/>
          <w:lang w:val="bg-BG"/>
        </w:rPr>
        <w:t>30.04.2026</w:t>
      </w:r>
      <w:r w:rsidRPr="00BF19C2">
        <w:rPr>
          <w:rFonts w:ascii="Times New Roman" w:hAnsi="Times New Roman"/>
          <w:sz w:val="24"/>
          <w:szCs w:val="24"/>
          <w:lang w:val="bg-BG"/>
        </w:rPr>
        <w:t xml:space="preserve"> г. </w:t>
      </w:r>
      <w:r w:rsidRPr="00BF19C2">
        <w:rPr>
          <w:rFonts w:ascii="Times New Roman" w:hAnsi="Times New Roman"/>
          <w:sz w:val="24"/>
          <w:szCs w:val="24"/>
        </w:rPr>
        <w:t>(</w:t>
      </w:r>
      <w:r w:rsidR="00FB2D52" w:rsidRPr="00BF19C2">
        <w:rPr>
          <w:rFonts w:ascii="Times New Roman" w:hAnsi="Times New Roman"/>
          <w:sz w:val="24"/>
          <w:szCs w:val="24"/>
          <w:lang w:val="bg-BG"/>
        </w:rPr>
        <w:t>вх. №АО-1214-7/30.04.2026 г.</w:t>
      </w:r>
      <w:r w:rsidRPr="00BF19C2">
        <w:rPr>
          <w:rFonts w:ascii="Times New Roman" w:hAnsi="Times New Roman"/>
          <w:sz w:val="24"/>
          <w:szCs w:val="24"/>
          <w:lang w:val="bg-BG"/>
        </w:rPr>
        <w:t xml:space="preserve"> на РИОСВ – Плевен)</w:t>
      </w:r>
      <w:r w:rsidR="00925B9B" w:rsidRPr="00BF19C2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BF19C2">
        <w:rPr>
          <w:rFonts w:ascii="Times New Roman" w:hAnsi="Times New Roman"/>
          <w:sz w:val="24"/>
          <w:szCs w:val="24"/>
          <w:lang w:val="bg-BG"/>
        </w:rPr>
        <w:t xml:space="preserve">Становището на Басейнова дирекция „Дунавски район“ е оповестено чрез поставяне на интернет страницата на Басейнова дирекция „Дунавски район“: </w:t>
      </w:r>
      <w:hyperlink r:id="rId9" w:history="1">
        <w:r w:rsidRPr="00BF19C2">
          <w:rPr>
            <w:rStyle w:val="a6"/>
            <w:rFonts w:ascii="Times New Roman" w:hAnsi="Times New Roman"/>
            <w:color w:val="auto"/>
            <w:sz w:val="24"/>
            <w:szCs w:val="24"/>
            <w:lang w:val="bg-BG"/>
          </w:rPr>
          <w:t>http://www.bd-dunav.org</w:t>
        </w:r>
      </w:hyperlink>
      <w:r w:rsidR="00597725" w:rsidRPr="00BF19C2">
        <w:rPr>
          <w:rFonts w:ascii="Times New Roman" w:hAnsi="Times New Roman"/>
          <w:sz w:val="24"/>
          <w:szCs w:val="24"/>
          <w:lang w:val="bg-BG"/>
        </w:rPr>
        <w:t>;</w:t>
      </w:r>
    </w:p>
    <w:p w14:paraId="1E47D844" w14:textId="77777777" w:rsidR="004A2583" w:rsidRPr="000234FD" w:rsidRDefault="00597725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01F72">
        <w:rPr>
          <w:rFonts w:ascii="Times New Roman" w:hAnsi="Times New Roman"/>
          <w:sz w:val="24"/>
          <w:szCs w:val="24"/>
          <w:lang w:val="bg-BG" w:eastAsia="bg-BG"/>
        </w:rPr>
        <w:t>- с</w:t>
      </w:r>
      <w:r w:rsidR="004A2583" w:rsidRPr="00601F72">
        <w:rPr>
          <w:rFonts w:ascii="Times New Roman" w:hAnsi="Times New Roman"/>
          <w:sz w:val="24"/>
          <w:szCs w:val="24"/>
          <w:lang w:val="bg-BG" w:eastAsia="bg-BG"/>
        </w:rPr>
        <w:t>ъгласно писмо изх. №РД-</w:t>
      </w:r>
      <w:r w:rsidR="00943CDC" w:rsidRPr="00601F72">
        <w:rPr>
          <w:rFonts w:ascii="Times New Roman" w:hAnsi="Times New Roman"/>
          <w:sz w:val="24"/>
          <w:szCs w:val="24"/>
          <w:lang w:val="bg-BG" w:eastAsia="bg-BG"/>
        </w:rPr>
        <w:t>12-02</w:t>
      </w:r>
      <w:r w:rsidR="004A2583" w:rsidRPr="00601F72">
        <w:rPr>
          <w:rFonts w:ascii="Times New Roman" w:hAnsi="Times New Roman"/>
          <w:sz w:val="24"/>
          <w:szCs w:val="24"/>
          <w:lang w:val="bg-BG" w:eastAsia="bg-BG"/>
        </w:rPr>
        <w:t>-</w:t>
      </w:r>
      <w:r w:rsidR="00943CDC" w:rsidRPr="00601F72">
        <w:rPr>
          <w:rFonts w:ascii="Times New Roman" w:hAnsi="Times New Roman"/>
          <w:sz w:val="24"/>
          <w:szCs w:val="24"/>
          <w:lang w:val="bg-BG" w:eastAsia="bg-BG"/>
        </w:rPr>
        <w:t>532-</w:t>
      </w:r>
      <w:r w:rsidR="004A2583" w:rsidRPr="00601F72">
        <w:rPr>
          <w:rFonts w:ascii="Times New Roman" w:hAnsi="Times New Roman"/>
          <w:sz w:val="24"/>
          <w:szCs w:val="24"/>
          <w:lang w:val="bg-BG" w:eastAsia="bg-BG"/>
        </w:rPr>
        <w:t>1/2</w:t>
      </w:r>
      <w:r w:rsidR="00943CDC" w:rsidRPr="00601F72">
        <w:rPr>
          <w:rFonts w:ascii="Times New Roman" w:hAnsi="Times New Roman"/>
          <w:sz w:val="24"/>
          <w:szCs w:val="24"/>
          <w:lang w:val="bg-BG" w:eastAsia="bg-BG"/>
        </w:rPr>
        <w:t>5.03.2026</w:t>
      </w:r>
      <w:r w:rsidR="004A2583" w:rsidRPr="00601F72">
        <w:rPr>
          <w:rFonts w:ascii="Times New Roman" w:hAnsi="Times New Roman"/>
          <w:sz w:val="24"/>
          <w:szCs w:val="24"/>
          <w:lang w:val="bg-BG" w:eastAsia="bg-BG"/>
        </w:rPr>
        <w:t xml:space="preserve"> г. на Областна дирекция „Земеделие“ – </w:t>
      </w:r>
      <w:r w:rsidR="00943CDC" w:rsidRPr="00601F72">
        <w:rPr>
          <w:rFonts w:ascii="Times New Roman" w:hAnsi="Times New Roman"/>
          <w:sz w:val="24"/>
          <w:szCs w:val="24"/>
          <w:lang w:val="bg-BG" w:eastAsia="bg-BG"/>
        </w:rPr>
        <w:t>гр. Ловеч</w:t>
      </w:r>
      <w:r w:rsidR="004A2583" w:rsidRPr="00601F7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A2583" w:rsidRPr="00601F72">
        <w:rPr>
          <w:rFonts w:ascii="Times New Roman" w:hAnsi="Times New Roman"/>
          <w:sz w:val="24"/>
          <w:szCs w:val="24"/>
          <w:lang w:eastAsia="bg-BG"/>
        </w:rPr>
        <w:t>(</w:t>
      </w:r>
      <w:r w:rsidR="00943CDC" w:rsidRPr="00601F72">
        <w:rPr>
          <w:rFonts w:ascii="Times New Roman" w:hAnsi="Times New Roman"/>
          <w:sz w:val="24"/>
          <w:szCs w:val="24"/>
          <w:lang w:val="bg-BG"/>
        </w:rPr>
        <w:t>вх. №АО-1214-3/26.03.2026 г.</w:t>
      </w:r>
      <w:r w:rsidR="004A2583" w:rsidRPr="00601F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A2583" w:rsidRPr="00601F72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="004A2583" w:rsidRPr="00601F72">
        <w:rPr>
          <w:rFonts w:ascii="Times New Roman" w:hAnsi="Times New Roman"/>
          <w:sz w:val="24"/>
          <w:szCs w:val="24"/>
          <w:lang w:val="bg-BG"/>
        </w:rPr>
        <w:t>Плевен</w:t>
      </w:r>
      <w:r w:rsidR="004A2583" w:rsidRPr="00601F72">
        <w:rPr>
          <w:rFonts w:ascii="Times New Roman" w:hAnsi="Times New Roman"/>
          <w:sz w:val="24"/>
          <w:szCs w:val="24"/>
        </w:rPr>
        <w:t>)</w:t>
      </w:r>
      <w:r w:rsidR="004A2583" w:rsidRPr="00601F72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4A2583" w:rsidRPr="00601F72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="004A2583" w:rsidRPr="00601F72">
        <w:rPr>
          <w:rFonts w:ascii="Times New Roman" w:hAnsi="Times New Roman"/>
          <w:iCs/>
          <w:sz w:val="24"/>
          <w:szCs w:val="24"/>
          <w:lang w:val="bg-BG"/>
        </w:rPr>
        <w:t>е допустимо</w:t>
      </w:r>
      <w:r w:rsidR="004A2583" w:rsidRPr="00601F72">
        <w:rPr>
          <w:rFonts w:ascii="Times New Roman" w:hAnsi="Times New Roman"/>
          <w:sz w:val="24"/>
          <w:szCs w:val="24"/>
        </w:rPr>
        <w:t xml:space="preserve"> при спазване </w:t>
      </w:r>
      <w:r w:rsidR="004A2583" w:rsidRPr="00601F72">
        <w:rPr>
          <w:rFonts w:ascii="Times New Roman" w:hAnsi="Times New Roman"/>
          <w:sz w:val="24"/>
          <w:szCs w:val="24"/>
        </w:rPr>
        <w:lastRenderedPageBreak/>
        <w:t>на из</w:t>
      </w:r>
      <w:r w:rsidR="00E918E3" w:rsidRPr="00601F72">
        <w:rPr>
          <w:rFonts w:ascii="Times New Roman" w:hAnsi="Times New Roman"/>
          <w:sz w:val="24"/>
          <w:szCs w:val="24"/>
        </w:rPr>
        <w:t>искванията на Наредба №19 от 25</w:t>
      </w:r>
      <w:r w:rsidR="00E918E3" w:rsidRPr="00601F72">
        <w:rPr>
          <w:rFonts w:ascii="Times New Roman" w:hAnsi="Times New Roman"/>
          <w:sz w:val="24"/>
          <w:szCs w:val="24"/>
          <w:lang w:val="bg-BG"/>
        </w:rPr>
        <w:t>.10.</w:t>
      </w:r>
      <w:r w:rsidR="004A2583" w:rsidRPr="00601F72">
        <w:rPr>
          <w:rFonts w:ascii="Times New Roman" w:hAnsi="Times New Roman"/>
          <w:sz w:val="24"/>
          <w:szCs w:val="24"/>
        </w:rPr>
        <w:t xml:space="preserve">2012 г. за строителство в земеделски земи без </w:t>
      </w:r>
      <w:r w:rsidR="004A2583" w:rsidRPr="000234FD">
        <w:rPr>
          <w:rFonts w:ascii="Times New Roman" w:hAnsi="Times New Roman"/>
          <w:sz w:val="24"/>
          <w:szCs w:val="24"/>
        </w:rPr>
        <w:t>промяна на предназначението им</w:t>
      </w:r>
      <w:r w:rsidR="004A2583" w:rsidRPr="000234F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A2583" w:rsidRPr="000234FD">
        <w:rPr>
          <w:rFonts w:ascii="Times New Roman" w:hAnsi="Times New Roman"/>
          <w:sz w:val="24"/>
          <w:szCs w:val="24"/>
        </w:rPr>
        <w:t>(</w:t>
      </w:r>
      <w:r w:rsidR="004A2583" w:rsidRPr="000234FD">
        <w:rPr>
          <w:rFonts w:ascii="Times New Roman" w:hAnsi="Times New Roman"/>
          <w:sz w:val="24"/>
          <w:szCs w:val="24"/>
          <w:shd w:val="clear" w:color="auto" w:fill="FFFFFF"/>
        </w:rPr>
        <w:t>Обн. ДВ бр.85/06</w:t>
      </w:r>
      <w:r w:rsidR="004A2583" w:rsidRPr="000234FD">
        <w:rPr>
          <w:rFonts w:ascii="Times New Roman" w:hAnsi="Times New Roman"/>
          <w:sz w:val="24"/>
          <w:szCs w:val="24"/>
          <w:shd w:val="clear" w:color="auto" w:fill="FFFFFF"/>
          <w:lang w:val="bg-BG"/>
        </w:rPr>
        <w:t>.11.</w:t>
      </w:r>
      <w:r w:rsidR="004A2583" w:rsidRPr="000234FD">
        <w:rPr>
          <w:rFonts w:ascii="Times New Roman" w:hAnsi="Times New Roman"/>
          <w:sz w:val="24"/>
          <w:szCs w:val="24"/>
          <w:shd w:val="clear" w:color="auto" w:fill="FFFFFF"/>
        </w:rPr>
        <w:t>2012</w:t>
      </w:r>
      <w:r w:rsidR="004A2583" w:rsidRPr="000234FD">
        <w:rPr>
          <w:rFonts w:ascii="Times New Roman" w:hAnsi="Times New Roman"/>
          <w:sz w:val="24"/>
          <w:szCs w:val="24"/>
          <w:shd w:val="clear" w:color="auto" w:fill="FFFFFF"/>
          <w:lang w:val="bg-BG"/>
        </w:rPr>
        <w:t xml:space="preserve"> </w:t>
      </w:r>
      <w:r w:rsidR="004A2583" w:rsidRPr="000234FD">
        <w:rPr>
          <w:rFonts w:ascii="Times New Roman" w:hAnsi="Times New Roman"/>
          <w:sz w:val="24"/>
          <w:szCs w:val="24"/>
          <w:shd w:val="clear" w:color="auto" w:fill="FFFFFF"/>
        </w:rPr>
        <w:t>г.)</w:t>
      </w:r>
      <w:r w:rsidR="004A2583" w:rsidRPr="000234FD">
        <w:rPr>
          <w:rFonts w:ascii="Times New Roman" w:hAnsi="Times New Roman"/>
          <w:sz w:val="24"/>
          <w:szCs w:val="24"/>
          <w:shd w:val="clear" w:color="auto" w:fill="FFFFFF"/>
          <w:lang w:val="bg-BG"/>
        </w:rPr>
        <w:t>.</w:t>
      </w:r>
    </w:p>
    <w:p w14:paraId="45406F10" w14:textId="77777777" w:rsidR="0031037F" w:rsidRPr="000234FD" w:rsidRDefault="0031037F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53F181CB" w14:textId="77777777" w:rsidR="0031037F" w:rsidRPr="000234FD" w:rsidRDefault="0031037F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5. Така описаното </w:t>
      </w:r>
      <w:r w:rsidRPr="000234FD">
        <w:rPr>
          <w:rFonts w:ascii="Times New Roman" w:hAnsi="Times New Roman"/>
          <w:sz w:val="24"/>
          <w:szCs w:val="24"/>
          <w:lang w:val="bg-BG"/>
        </w:rPr>
        <w:t>ИП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отнесено към нито една от позициите на Приложение № 1 към чл. 92, т. 1, както и Приложение № 2 към чл. 93, ал. 1 на Закона за опазване на околната среда (ЗООС). </w:t>
      </w:r>
      <w:r w:rsidRPr="000234FD">
        <w:rPr>
          <w:rFonts w:ascii="Times New Roman" w:hAnsi="Times New Roman"/>
          <w:sz w:val="24"/>
          <w:szCs w:val="24"/>
          <w:lang w:val="bg-BG" w:eastAsia="zh-CN"/>
        </w:rPr>
        <w:t xml:space="preserve">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конкретното </w:t>
      </w:r>
      <w:r w:rsidRPr="000234FD">
        <w:rPr>
          <w:rFonts w:ascii="Times New Roman" w:hAnsi="Times New Roman"/>
          <w:sz w:val="24"/>
          <w:szCs w:val="24"/>
          <w:lang w:val="bg-BG"/>
        </w:rPr>
        <w:t>ИП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0234FD"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730D1F6F" w14:textId="77777777" w:rsidR="0031037F" w:rsidRPr="000234FD" w:rsidRDefault="0031037F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597BEB98" w14:textId="77777777" w:rsidR="0031037F" w:rsidRPr="000234FD" w:rsidRDefault="0031037F" w:rsidP="0052387B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 w:rsidRPr="000234FD"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 w:rsidRPr="000234FD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(в границите на защит</w:t>
      </w:r>
      <w:r w:rsidR="000234FD" w:rsidRPr="000234FD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ена</w:t>
      </w:r>
      <w:r w:rsidRPr="000234FD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 з</w:t>
      </w:r>
      <w:r w:rsidR="000234FD" w:rsidRPr="000234FD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она</w:t>
      </w:r>
      <w:r w:rsidRPr="000234FD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 от мрежата „Натура 2000“, </w:t>
      </w:r>
      <w:r w:rsidRPr="000234FD">
        <w:rPr>
          <w:rFonts w:ascii="Times New Roman" w:hAnsi="Times New Roman"/>
          <w:sz w:val="24"/>
          <w:szCs w:val="24"/>
          <w:lang w:val="bg-BG"/>
        </w:rPr>
        <w:t>съществуващ</w:t>
      </w:r>
      <w:r w:rsidR="00E918E3" w:rsidRPr="000234FD">
        <w:rPr>
          <w:rFonts w:ascii="Times New Roman" w:hAnsi="Times New Roman"/>
          <w:sz w:val="24"/>
          <w:szCs w:val="24"/>
          <w:lang w:val="bg-BG"/>
        </w:rPr>
        <w:t>а</w:t>
      </w:r>
      <w:r w:rsidRPr="000234F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918E3" w:rsidRPr="000234FD">
        <w:rPr>
          <w:rFonts w:ascii="Times New Roman" w:hAnsi="Times New Roman"/>
          <w:sz w:val="24"/>
          <w:szCs w:val="24"/>
          <w:lang w:val="bg-BG"/>
        </w:rPr>
        <w:t>животновъдна ферма</w:t>
      </w:r>
      <w:r w:rsidRPr="000234FD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)</w:t>
      </w:r>
      <w:r w:rsidRPr="000234FD"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 (</w:t>
      </w:r>
      <w:r w:rsidR="00A83DD2" w:rsidRPr="000234FD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A83DD2" w:rsidRPr="000234FD">
        <w:rPr>
          <w:rFonts w:ascii="Times New Roman" w:eastAsia="Calibri" w:hAnsi="Times New Roman"/>
          <w:sz w:val="24"/>
          <w:szCs w:val="24"/>
          <w:lang w:val="bg-BG"/>
        </w:rPr>
        <w:t xml:space="preserve">Модернизиране на земеделско стопанство, чрез изграждане на торохранилище и закупуване на техника в </w:t>
      </w:r>
      <w:r w:rsidR="00A83DD2" w:rsidRPr="000234FD">
        <w:rPr>
          <w:rFonts w:ascii="Times New Roman" w:hAnsi="Times New Roman"/>
          <w:sz w:val="24"/>
          <w:szCs w:val="24"/>
        </w:rPr>
        <w:t>ПИ №</w:t>
      </w:r>
      <w:r w:rsidR="00A83DD2" w:rsidRPr="000234FD">
        <w:rPr>
          <w:rFonts w:ascii="Times New Roman" w:hAnsi="Times New Roman"/>
          <w:sz w:val="24"/>
          <w:szCs w:val="24"/>
          <w:lang w:val="bg-BG"/>
        </w:rPr>
        <w:t>№</w:t>
      </w:r>
      <w:r w:rsidR="00A83DD2" w:rsidRPr="000234FD">
        <w:rPr>
          <w:rFonts w:ascii="Times New Roman" w:hAnsi="Times New Roman"/>
          <w:sz w:val="24"/>
          <w:szCs w:val="24"/>
        </w:rPr>
        <w:t>20688.51.30, 20688.51.24 и 20688.51.27, землище с. Дерманци</w:t>
      </w:r>
      <w:r w:rsidR="00A83DD2" w:rsidRPr="000234FD">
        <w:rPr>
          <w:rFonts w:ascii="Times New Roman" w:eastAsia="Calibri" w:hAnsi="Times New Roman"/>
          <w:sz w:val="24"/>
          <w:szCs w:val="24"/>
          <w:lang w:val="bg-BG"/>
        </w:rPr>
        <w:t>, общ. Луковит, обл. Ловеч</w:t>
      </w:r>
      <w:r w:rsidR="00A83DD2" w:rsidRPr="000234FD">
        <w:rPr>
          <w:rFonts w:ascii="Times New Roman" w:hAnsi="Times New Roman"/>
          <w:sz w:val="24"/>
          <w:szCs w:val="24"/>
          <w:lang w:val="bg-BG"/>
        </w:rPr>
        <w:t>“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) на заявеното </w:t>
      </w:r>
      <w:r w:rsidRPr="000234FD">
        <w:rPr>
          <w:rFonts w:ascii="Times New Roman" w:hAnsi="Times New Roman"/>
          <w:sz w:val="24"/>
          <w:szCs w:val="24"/>
          <w:lang w:val="bg-BG"/>
        </w:rPr>
        <w:t>ИП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му </w:t>
      </w:r>
      <w:r w:rsidRPr="000234FD"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 w:rsidRPr="000234FD">
        <w:rPr>
          <w:rFonts w:ascii="Times New Roman" w:hAnsi="Times New Roman"/>
          <w:sz w:val="24"/>
          <w:szCs w:val="24"/>
          <w:lang w:val="bg-BG"/>
        </w:rPr>
        <w:t xml:space="preserve"> върху защит</w:t>
      </w:r>
      <w:r w:rsidR="00E918E3" w:rsidRPr="000234FD">
        <w:rPr>
          <w:rFonts w:ascii="Times New Roman" w:hAnsi="Times New Roman"/>
          <w:sz w:val="24"/>
          <w:szCs w:val="24"/>
          <w:lang w:val="bg-BG"/>
        </w:rPr>
        <w:t>ена</w:t>
      </w:r>
      <w:r w:rsidRPr="000234FD">
        <w:rPr>
          <w:rFonts w:ascii="Times New Roman" w:hAnsi="Times New Roman"/>
          <w:sz w:val="24"/>
          <w:szCs w:val="24"/>
          <w:lang w:val="bg-BG"/>
        </w:rPr>
        <w:t xml:space="preserve"> з</w:t>
      </w:r>
      <w:r w:rsidR="00E918E3" w:rsidRPr="000234FD">
        <w:rPr>
          <w:rFonts w:ascii="Times New Roman" w:hAnsi="Times New Roman"/>
          <w:sz w:val="24"/>
          <w:szCs w:val="24"/>
          <w:lang w:val="bg-BG"/>
        </w:rPr>
        <w:t>она</w:t>
      </w:r>
      <w:r w:rsidRPr="000234F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918E3" w:rsidRPr="000234FD">
        <w:rPr>
          <w:rFonts w:ascii="Times New Roman" w:hAnsi="Times New Roman"/>
          <w:bCs/>
          <w:iCs/>
          <w:sz w:val="24"/>
          <w:szCs w:val="24"/>
          <w:lang w:val="bg-BG"/>
        </w:rPr>
        <w:t>BG0001036 “Български извор”</w:t>
      </w:r>
      <w:r w:rsidRPr="000234FD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020A133E" w14:textId="77777777" w:rsidR="0031037F" w:rsidRPr="000234FD" w:rsidRDefault="0031037F" w:rsidP="0052387B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0234FD">
        <w:rPr>
          <w:rFonts w:ascii="Times New Roman" w:hAnsi="Times New Roman"/>
          <w:sz w:val="24"/>
          <w:szCs w:val="24"/>
          <w:lang w:val="bg-BG" w:eastAsia="bg-BG"/>
        </w:rPr>
        <w:t>Пряко или косвено унищожаване,</w:t>
      </w:r>
      <w:r w:rsidR="00E918E3" w:rsidRPr="000234FD">
        <w:rPr>
          <w:rFonts w:ascii="Times New Roman" w:hAnsi="Times New Roman"/>
          <w:sz w:val="24"/>
          <w:szCs w:val="24"/>
          <w:lang w:val="bg-BG" w:eastAsia="bg-BG"/>
        </w:rPr>
        <w:t xml:space="preserve"> увреждане или фрагментиране на 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природни местообитания и местообитания на растителни и животински видове, предмет на опазване в защитена зона </w:t>
      </w:r>
      <w:r w:rsidR="00E918E3" w:rsidRPr="000234FD">
        <w:rPr>
          <w:rFonts w:ascii="Times New Roman" w:hAnsi="Times New Roman"/>
          <w:bCs/>
          <w:iCs/>
          <w:sz w:val="24"/>
          <w:szCs w:val="24"/>
          <w:lang w:val="bg-BG"/>
        </w:rPr>
        <w:t>BG0001036 “Български извор”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5790F003" w14:textId="77777777" w:rsidR="0031037F" w:rsidRPr="000234FD" w:rsidRDefault="0031037F" w:rsidP="0052387B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0234FD"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6E548FA9" w14:textId="77777777" w:rsidR="0031037F" w:rsidRPr="000234FD" w:rsidRDefault="0031037F" w:rsidP="0052387B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0234FD"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3D183ECE" w14:textId="77777777" w:rsidR="0031037F" w:rsidRPr="000234FD" w:rsidRDefault="0031037F" w:rsidP="0052387B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0234FD"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662E3AC7" w14:textId="77777777" w:rsidR="0031037F" w:rsidRPr="000234FD" w:rsidRDefault="0031037F" w:rsidP="0052387B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0234FD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="00E918E3" w:rsidRPr="000234FD">
        <w:rPr>
          <w:rFonts w:ascii="Times New Roman" w:hAnsi="Times New Roman"/>
          <w:bCs/>
          <w:iCs/>
          <w:sz w:val="24"/>
          <w:szCs w:val="24"/>
          <w:lang w:val="bg-BG"/>
        </w:rPr>
        <w:t>BG0001036 “Български извор”</w:t>
      </w:r>
      <w:r w:rsidRPr="000234FD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.</w:t>
      </w:r>
    </w:p>
    <w:p w14:paraId="1691CB3F" w14:textId="77777777" w:rsidR="0031037F" w:rsidRPr="000234FD" w:rsidRDefault="0031037F" w:rsidP="0052387B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722EF963" w14:textId="77777777" w:rsidR="0031037F" w:rsidRPr="000234FD" w:rsidRDefault="0031037F" w:rsidP="0052387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заявеното </w:t>
      </w:r>
      <w:r w:rsidRPr="000234FD">
        <w:rPr>
          <w:rFonts w:ascii="Times New Roman" w:hAnsi="Times New Roman"/>
          <w:sz w:val="24"/>
          <w:szCs w:val="24"/>
          <w:lang w:val="bg-BG"/>
        </w:rPr>
        <w:t>ИП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0234FD"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 w:rsidRPr="000234FD"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F225270" w14:textId="77777777" w:rsidR="00934AE0" w:rsidRPr="000234FD" w:rsidRDefault="00934AE0" w:rsidP="00597725">
      <w:pPr>
        <w:tabs>
          <w:tab w:val="left" w:pos="720"/>
        </w:tabs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zh-CN"/>
        </w:rPr>
      </w:pPr>
    </w:p>
    <w:p w14:paraId="32C155C0" w14:textId="77777777" w:rsidR="0031037F" w:rsidRPr="000234FD" w:rsidRDefault="0031037F" w:rsidP="0052387B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0234FD">
        <w:rPr>
          <w:rFonts w:ascii="Times New Roman" w:hAnsi="Times New Roman"/>
          <w:i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0234FD">
        <w:rPr>
          <w:rFonts w:ascii="Times New Roman" w:hAnsi="Times New Roman"/>
          <w:i/>
          <w:sz w:val="24"/>
          <w:szCs w:val="24"/>
          <w:lang w:val="bg-BG"/>
        </w:rPr>
        <w:t>инвестиционното предложение</w:t>
      </w:r>
      <w:r w:rsidRPr="000234FD">
        <w:rPr>
          <w:rFonts w:ascii="Times New Roman" w:hAnsi="Times New Roman"/>
          <w:i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3E037008" w14:textId="77777777" w:rsidR="0031037F" w:rsidRPr="000234FD" w:rsidRDefault="0031037F" w:rsidP="0052387B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0234FD">
        <w:rPr>
          <w:rFonts w:ascii="Times New Roman" w:hAnsi="Times New Roman"/>
          <w:i/>
          <w:sz w:val="24"/>
          <w:szCs w:val="24"/>
          <w:lang w:val="bg-BG" w:eastAsia="bg-BG"/>
        </w:rPr>
        <w:t xml:space="preserve">При всички случаи на промяна в параметрите на </w:t>
      </w:r>
      <w:r w:rsidRPr="000234FD">
        <w:rPr>
          <w:rFonts w:ascii="Times New Roman" w:hAnsi="Times New Roman"/>
          <w:i/>
          <w:sz w:val="24"/>
          <w:szCs w:val="24"/>
          <w:lang w:val="bg-BG"/>
        </w:rPr>
        <w:t>инвестиционното предложение</w:t>
      </w:r>
      <w:r w:rsidRPr="000234FD">
        <w:rPr>
          <w:rFonts w:ascii="Times New Roman" w:hAnsi="Times New Roman"/>
          <w:i/>
          <w:sz w:val="24"/>
          <w:szCs w:val="24"/>
          <w:lang w:val="bg-BG" w:eastAsia="bg-BG"/>
        </w:rPr>
        <w:t xml:space="preserve"> или на някои от обстоятелствата, при които е издадено настоящото писмо, възложителят е длъжен да уведоми незабавно </w:t>
      </w:r>
      <w:r w:rsidRPr="000234FD">
        <w:rPr>
          <w:rFonts w:ascii="Times New Roman" w:hAnsi="Times New Roman"/>
          <w:bCs/>
          <w:i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0234FD">
        <w:rPr>
          <w:rFonts w:ascii="Times New Roman" w:hAnsi="Times New Roman"/>
          <w:i/>
          <w:sz w:val="24"/>
          <w:szCs w:val="24"/>
          <w:lang w:val="bg-BG" w:eastAsia="bg-BG"/>
        </w:rPr>
        <w:t>за промените.</w:t>
      </w:r>
    </w:p>
    <w:p w14:paraId="24EDAF1C" w14:textId="77777777" w:rsidR="006E56E3" w:rsidRDefault="002B515A" w:rsidP="002B515A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  <w:r w:rsidRPr="000234FD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</w:p>
    <w:p w14:paraId="4D639498" w14:textId="77777777" w:rsidR="002B515A" w:rsidRPr="000234FD" w:rsidRDefault="002B515A" w:rsidP="002B515A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  <w:r w:rsidRPr="000234FD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0234FD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0234FD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</w:p>
    <w:p w14:paraId="004879BE" w14:textId="77777777" w:rsidR="002B515A" w:rsidRPr="000234FD" w:rsidRDefault="002B515A" w:rsidP="002B515A">
      <w:pPr>
        <w:rPr>
          <w:rFonts w:ascii="Times New Roman" w:hAnsi="Times New Roman"/>
          <w:b/>
          <w:bCs/>
          <w:sz w:val="24"/>
          <w:szCs w:val="24"/>
          <w:lang w:val="bg-BG"/>
        </w:rPr>
      </w:pPr>
      <w:r w:rsidRPr="000234FD">
        <w:rPr>
          <w:rFonts w:ascii="Times New Roman" w:hAnsi="Times New Roman"/>
          <w:b/>
          <w:bCs/>
          <w:sz w:val="24"/>
          <w:szCs w:val="24"/>
          <w:lang w:val="bg-BG"/>
        </w:rPr>
        <w:t xml:space="preserve">С уважение, </w:t>
      </w:r>
    </w:p>
    <w:p w14:paraId="77731E6D" w14:textId="77777777" w:rsidR="002B515A" w:rsidRPr="000234FD" w:rsidRDefault="003D557F" w:rsidP="00597725">
      <w:pPr>
        <w:rPr>
          <w:i/>
          <w:noProof/>
        </w:rPr>
      </w:pPr>
      <w:r>
        <w:rPr>
          <w:i/>
          <w:noProof/>
        </w:rPr>
        <w:pict w14:anchorId="742E7351">
          <v:shape id="_x0000_i1026" type="#_x0000_t75" alt="Ред за подпис, неподписано" style="width:192.75pt;height:95.2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 w:rsidRPr="000234FD">
        <w:rPr>
          <w:rFonts w:ascii="Times New Roman" w:hAnsi="Times New Roman"/>
          <w:i/>
          <w:iCs/>
          <w:lang w:val="bg-BG"/>
        </w:rPr>
        <w:t xml:space="preserve"> </w:t>
      </w:r>
    </w:p>
    <w:sectPr w:rsidR="002B515A" w:rsidRPr="000234FD" w:rsidSect="005F5AC2">
      <w:footerReference w:type="default" r:id="rId11"/>
      <w:headerReference w:type="first" r:id="rId12"/>
      <w:footerReference w:type="first" r:id="rId13"/>
      <w:pgSz w:w="11907" w:h="16840" w:code="9"/>
      <w:pgMar w:top="1418" w:right="992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80303" w14:textId="77777777" w:rsidR="00992E8A" w:rsidRDefault="00992E8A">
      <w:r>
        <w:separator/>
      </w:r>
    </w:p>
  </w:endnote>
  <w:endnote w:type="continuationSeparator" w:id="0">
    <w:p w14:paraId="580E89D6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1EC71" w14:textId="77777777" w:rsidR="00782679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774D1426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89F60F9" w14:textId="77777777" w:rsidR="00782679" w:rsidRPr="008013F1" w:rsidRDefault="00782679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E56E3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E56E3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A8A4" w14:textId="77777777" w:rsidR="00782679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D6835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41E8CE09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B35176C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782679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C1B823B" w14:textId="77777777" w:rsidR="00782679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ED05024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70CBB21C" w14:textId="77777777" w:rsidR="00782679" w:rsidRPr="00BB73DC" w:rsidRDefault="00782679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E56E3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E56E3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782679" w:rsidRPr="001C5FBF">
      <w:rPr>
        <w:rFonts w:ascii="Times New Roman" w:hAnsi="Times New Roman"/>
        <w:noProof/>
        <w:lang w:val="bg-BG"/>
      </w:rPr>
      <w:t>тел</w:t>
    </w:r>
    <w:r w:rsidR="00782679" w:rsidRPr="00B55A17">
      <w:rPr>
        <w:rFonts w:ascii="Times New Roman" w:hAnsi="Times New Roman"/>
        <w:noProof/>
        <w:lang w:val="ru-RU"/>
      </w:rPr>
      <w:t>/</w:t>
    </w:r>
    <w:r w:rsidR="00782679" w:rsidRPr="001C5FBF">
      <w:rPr>
        <w:rFonts w:ascii="Times New Roman" w:hAnsi="Times New Roman"/>
        <w:noProof/>
        <w:lang w:val="bg-BG"/>
      </w:rPr>
      <w:t>ф</w:t>
    </w:r>
    <w:r w:rsidR="00782679" w:rsidRPr="00B55A17">
      <w:rPr>
        <w:rFonts w:ascii="Times New Roman" w:hAnsi="Times New Roman"/>
        <w:noProof/>
        <w:lang w:val="ru-RU"/>
      </w:rPr>
      <w:t>акс: +359</w:t>
    </w:r>
    <w:r w:rsidR="00782679" w:rsidRPr="001C5FBF">
      <w:rPr>
        <w:rFonts w:ascii="Times New Roman" w:hAnsi="Times New Roman"/>
        <w:noProof/>
        <w:lang w:val="bg-BG"/>
      </w:rPr>
      <w:t xml:space="preserve"> 64 806 951 и </w:t>
    </w:r>
    <w:r w:rsidR="00782679" w:rsidRPr="00B55A17">
      <w:rPr>
        <w:rFonts w:ascii="Times New Roman" w:hAnsi="Times New Roman"/>
        <w:noProof/>
        <w:lang w:val="ru-RU"/>
      </w:rPr>
      <w:t>+359</w:t>
    </w:r>
    <w:r w:rsidR="00782679" w:rsidRPr="001C5FBF">
      <w:rPr>
        <w:rFonts w:ascii="Times New Roman" w:hAnsi="Times New Roman"/>
        <w:noProof/>
        <w:lang w:val="bg-BG"/>
      </w:rPr>
      <w:t xml:space="preserve"> 64 800 711</w:t>
    </w:r>
    <w:r w:rsidR="00782679" w:rsidRPr="00B55A17">
      <w:rPr>
        <w:rFonts w:ascii="Times New Roman" w:hAnsi="Times New Roman"/>
        <w:noProof/>
        <w:lang w:val="ru-RU"/>
      </w:rPr>
      <w:t xml:space="preserve">, </w:t>
    </w:r>
    <w:r w:rsidR="00782679">
      <w:rPr>
        <w:rFonts w:ascii="Times New Roman" w:hAnsi="Times New Roman"/>
        <w:noProof/>
      </w:rPr>
      <w:br/>
    </w:r>
    <w:r w:rsidR="00782679" w:rsidRPr="001C5FBF">
      <w:rPr>
        <w:rFonts w:ascii="Times New Roman" w:hAnsi="Times New Roman"/>
        <w:noProof/>
      </w:rPr>
      <w:t>e</w:t>
    </w:r>
    <w:r w:rsidR="00782679" w:rsidRPr="00B55A17">
      <w:rPr>
        <w:rFonts w:ascii="Times New Roman" w:hAnsi="Times New Roman"/>
        <w:noProof/>
        <w:lang w:val="ru-RU"/>
      </w:rPr>
      <w:t>-</w:t>
    </w:r>
    <w:r w:rsidR="00782679" w:rsidRPr="001C5FBF">
      <w:rPr>
        <w:rFonts w:ascii="Times New Roman" w:hAnsi="Times New Roman"/>
        <w:noProof/>
      </w:rPr>
      <w:t>mail</w:t>
    </w:r>
    <w:r w:rsidR="00782679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782679" w:rsidRPr="005D1DEC">
        <w:rPr>
          <w:rStyle w:val="a6"/>
          <w:rFonts w:ascii="Times New Roman" w:hAnsi="Times New Roman"/>
          <w:noProof/>
        </w:rPr>
        <w:t>office</w:t>
      </w:r>
      <w:r w:rsidR="00782679" w:rsidRPr="005D1DEC">
        <w:rPr>
          <w:rStyle w:val="a6"/>
          <w:rFonts w:ascii="Times New Roman" w:hAnsi="Times New Roman"/>
          <w:noProof/>
          <w:lang w:val="ru-RU"/>
        </w:rPr>
        <w:t>@</w:t>
      </w:r>
      <w:r w:rsidR="00782679" w:rsidRPr="005D1DEC">
        <w:rPr>
          <w:rStyle w:val="a6"/>
          <w:rFonts w:ascii="Times New Roman" w:hAnsi="Times New Roman"/>
          <w:noProof/>
        </w:rPr>
        <w:t>riew</w:t>
      </w:r>
      <w:r w:rsidR="00782679" w:rsidRPr="005D1DEC">
        <w:rPr>
          <w:rStyle w:val="a6"/>
          <w:rFonts w:ascii="Times New Roman" w:hAnsi="Times New Roman"/>
          <w:noProof/>
          <w:lang w:val="ru-RU"/>
        </w:rPr>
        <w:t>-</w:t>
      </w:r>
      <w:r w:rsidR="00782679" w:rsidRPr="005D1DEC">
        <w:rPr>
          <w:rStyle w:val="a6"/>
          <w:rFonts w:ascii="Times New Roman" w:hAnsi="Times New Roman"/>
          <w:noProof/>
        </w:rPr>
        <w:t>pleven</w:t>
      </w:r>
      <w:r w:rsidR="00782679" w:rsidRPr="005D1DEC">
        <w:rPr>
          <w:rStyle w:val="a6"/>
          <w:rFonts w:ascii="Times New Roman" w:hAnsi="Times New Roman"/>
          <w:noProof/>
          <w:lang w:val="ru-RU"/>
        </w:rPr>
        <w:t>.</w:t>
      </w:r>
      <w:r w:rsidR="00782679" w:rsidRPr="005D1DEC">
        <w:rPr>
          <w:rStyle w:val="a6"/>
          <w:rFonts w:ascii="Times New Roman" w:hAnsi="Times New Roman"/>
          <w:noProof/>
        </w:rPr>
        <w:t>eu</w:t>
      </w:r>
    </w:hyperlink>
    <w:r w:rsidR="00782679">
      <w:rPr>
        <w:rFonts w:ascii="Times New Roman" w:hAnsi="Times New Roman"/>
        <w:noProof/>
      </w:rPr>
      <w:t xml:space="preserve"> </w:t>
    </w:r>
    <w:r w:rsidR="00782679" w:rsidRPr="00B55A17">
      <w:rPr>
        <w:rFonts w:ascii="Times New Roman" w:hAnsi="Times New Roman"/>
        <w:noProof/>
        <w:lang w:val="ru-RU"/>
      </w:rPr>
      <w:t xml:space="preserve"> </w:t>
    </w:r>
    <w:r w:rsidR="00782679" w:rsidRPr="001C5FBF">
      <w:rPr>
        <w:rFonts w:ascii="Times New Roman" w:hAnsi="Times New Roman"/>
        <w:noProof/>
        <w:lang w:val="bg-BG"/>
      </w:rPr>
      <w:t>интернет сайт</w:t>
    </w:r>
    <w:r w:rsidR="00782679">
      <w:rPr>
        <w:rFonts w:ascii="Times New Roman" w:hAnsi="Times New Roman"/>
        <w:noProof/>
      </w:rPr>
      <w:t xml:space="preserve"> </w:t>
    </w:r>
    <w:hyperlink r:id="rId4" w:history="1">
      <w:r w:rsidR="00782679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665FE56D" w14:textId="77777777" w:rsidR="00782679" w:rsidRPr="004E440C" w:rsidRDefault="00782679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A4893" w14:textId="77777777" w:rsidR="00992E8A" w:rsidRDefault="00992E8A">
      <w:r>
        <w:separator/>
      </w:r>
    </w:p>
  </w:footnote>
  <w:footnote w:type="continuationSeparator" w:id="0">
    <w:p w14:paraId="269102C4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5CA1A" w14:textId="77777777" w:rsidR="00782679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630AEE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B07518B" w14:textId="77777777" w:rsidR="00782679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55BCA2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782679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2CFEBFB" w14:textId="77777777" w:rsidR="00782679" w:rsidRPr="001C5FBF" w:rsidRDefault="00782679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D9CD5A5" w14:textId="77777777" w:rsidR="00782679" w:rsidRPr="001C5FBF" w:rsidRDefault="00782679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4BD1680" w14:textId="77777777" w:rsidR="00782679" w:rsidRPr="001C5FBF" w:rsidRDefault="00782679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514F435" w14:textId="77777777" w:rsidR="00782679" w:rsidRPr="00ED1377" w:rsidRDefault="00782679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6783940">
    <w:abstractNumId w:val="18"/>
  </w:num>
  <w:num w:numId="2" w16cid:durableId="2043632427">
    <w:abstractNumId w:val="10"/>
  </w:num>
  <w:num w:numId="3" w16cid:durableId="1712999225">
    <w:abstractNumId w:val="0"/>
  </w:num>
  <w:num w:numId="4" w16cid:durableId="208499018">
    <w:abstractNumId w:val="8"/>
  </w:num>
  <w:num w:numId="5" w16cid:durableId="1753547172">
    <w:abstractNumId w:val="14"/>
  </w:num>
  <w:num w:numId="6" w16cid:durableId="992029359">
    <w:abstractNumId w:val="16"/>
  </w:num>
  <w:num w:numId="7" w16cid:durableId="168254887">
    <w:abstractNumId w:val="6"/>
  </w:num>
  <w:num w:numId="8" w16cid:durableId="471410945">
    <w:abstractNumId w:val="15"/>
  </w:num>
  <w:num w:numId="9" w16cid:durableId="2065442437">
    <w:abstractNumId w:val="2"/>
  </w:num>
  <w:num w:numId="10" w16cid:durableId="134419682">
    <w:abstractNumId w:val="9"/>
  </w:num>
  <w:num w:numId="11" w16cid:durableId="891580982">
    <w:abstractNumId w:val="13"/>
  </w:num>
  <w:num w:numId="12" w16cid:durableId="940380470">
    <w:abstractNumId w:val="3"/>
  </w:num>
  <w:num w:numId="13" w16cid:durableId="316424209">
    <w:abstractNumId w:val="21"/>
  </w:num>
  <w:num w:numId="14" w16cid:durableId="1323092">
    <w:abstractNumId w:val="17"/>
  </w:num>
  <w:num w:numId="15" w16cid:durableId="752161504">
    <w:abstractNumId w:val="12"/>
  </w:num>
  <w:num w:numId="16" w16cid:durableId="1328631715">
    <w:abstractNumId w:val="11"/>
  </w:num>
  <w:num w:numId="17" w16cid:durableId="473987784">
    <w:abstractNumId w:val="20"/>
  </w:num>
  <w:num w:numId="18" w16cid:durableId="1733697667">
    <w:abstractNumId w:val="5"/>
  </w:num>
  <w:num w:numId="19" w16cid:durableId="1562404221">
    <w:abstractNumId w:val="7"/>
  </w:num>
  <w:num w:numId="20" w16cid:durableId="825781205">
    <w:abstractNumId w:val="1"/>
  </w:num>
  <w:num w:numId="21" w16cid:durableId="127208587">
    <w:abstractNumId w:val="4"/>
  </w:num>
  <w:num w:numId="22" w16cid:durableId="7609554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E0"/>
    <w:rsid w:val="000011FD"/>
    <w:rsid w:val="0000306F"/>
    <w:rsid w:val="00003AEE"/>
    <w:rsid w:val="000079A6"/>
    <w:rsid w:val="00007B5B"/>
    <w:rsid w:val="00010360"/>
    <w:rsid w:val="00014D52"/>
    <w:rsid w:val="000161CF"/>
    <w:rsid w:val="00020454"/>
    <w:rsid w:val="00020835"/>
    <w:rsid w:val="00021201"/>
    <w:rsid w:val="00021813"/>
    <w:rsid w:val="00022903"/>
    <w:rsid w:val="000234FD"/>
    <w:rsid w:val="0002426D"/>
    <w:rsid w:val="000258A9"/>
    <w:rsid w:val="00027109"/>
    <w:rsid w:val="00042040"/>
    <w:rsid w:val="00042D1B"/>
    <w:rsid w:val="00050052"/>
    <w:rsid w:val="00052BBC"/>
    <w:rsid w:val="000573F5"/>
    <w:rsid w:val="0006419A"/>
    <w:rsid w:val="00066AA2"/>
    <w:rsid w:val="00073268"/>
    <w:rsid w:val="00075493"/>
    <w:rsid w:val="00082D75"/>
    <w:rsid w:val="0008339B"/>
    <w:rsid w:val="00090403"/>
    <w:rsid w:val="000949F2"/>
    <w:rsid w:val="00096D93"/>
    <w:rsid w:val="000B3E2D"/>
    <w:rsid w:val="000B6590"/>
    <w:rsid w:val="000B70A6"/>
    <w:rsid w:val="000C1867"/>
    <w:rsid w:val="000C1A10"/>
    <w:rsid w:val="000C4CA7"/>
    <w:rsid w:val="000D1FDA"/>
    <w:rsid w:val="000D60D0"/>
    <w:rsid w:val="000D77EB"/>
    <w:rsid w:val="000D7D04"/>
    <w:rsid w:val="000E0765"/>
    <w:rsid w:val="000E09D7"/>
    <w:rsid w:val="000E0BB1"/>
    <w:rsid w:val="000E264F"/>
    <w:rsid w:val="000F045B"/>
    <w:rsid w:val="000F3869"/>
    <w:rsid w:val="000F52B7"/>
    <w:rsid w:val="000F59F5"/>
    <w:rsid w:val="0010153D"/>
    <w:rsid w:val="00102537"/>
    <w:rsid w:val="00103175"/>
    <w:rsid w:val="001044A0"/>
    <w:rsid w:val="00105520"/>
    <w:rsid w:val="001055F0"/>
    <w:rsid w:val="001073F0"/>
    <w:rsid w:val="0011030D"/>
    <w:rsid w:val="00112045"/>
    <w:rsid w:val="00114C83"/>
    <w:rsid w:val="00122B91"/>
    <w:rsid w:val="0012557E"/>
    <w:rsid w:val="001257C4"/>
    <w:rsid w:val="00130AD7"/>
    <w:rsid w:val="0013197C"/>
    <w:rsid w:val="00133AEA"/>
    <w:rsid w:val="00136B06"/>
    <w:rsid w:val="0013703D"/>
    <w:rsid w:val="00145D9E"/>
    <w:rsid w:val="001471AF"/>
    <w:rsid w:val="00157D1E"/>
    <w:rsid w:val="0016684B"/>
    <w:rsid w:val="00167425"/>
    <w:rsid w:val="00172280"/>
    <w:rsid w:val="00182A5A"/>
    <w:rsid w:val="00183C49"/>
    <w:rsid w:val="00186AED"/>
    <w:rsid w:val="00187A97"/>
    <w:rsid w:val="001928C2"/>
    <w:rsid w:val="00197476"/>
    <w:rsid w:val="001976F6"/>
    <w:rsid w:val="001A018D"/>
    <w:rsid w:val="001A2F53"/>
    <w:rsid w:val="001A571C"/>
    <w:rsid w:val="001B170D"/>
    <w:rsid w:val="001B204E"/>
    <w:rsid w:val="001B4BA5"/>
    <w:rsid w:val="001B6EDD"/>
    <w:rsid w:val="001C31AE"/>
    <w:rsid w:val="001C5702"/>
    <w:rsid w:val="001C5CDB"/>
    <w:rsid w:val="001C5FBF"/>
    <w:rsid w:val="001C6903"/>
    <w:rsid w:val="001C6C3B"/>
    <w:rsid w:val="001D5001"/>
    <w:rsid w:val="001D5BBD"/>
    <w:rsid w:val="001D7486"/>
    <w:rsid w:val="001E10FE"/>
    <w:rsid w:val="001E3E8F"/>
    <w:rsid w:val="001E4EB3"/>
    <w:rsid w:val="001E7682"/>
    <w:rsid w:val="001F2979"/>
    <w:rsid w:val="001F2ACC"/>
    <w:rsid w:val="001F4810"/>
    <w:rsid w:val="001F48AA"/>
    <w:rsid w:val="001F6177"/>
    <w:rsid w:val="001F7169"/>
    <w:rsid w:val="00202981"/>
    <w:rsid w:val="0020512A"/>
    <w:rsid w:val="0020653E"/>
    <w:rsid w:val="00211B48"/>
    <w:rsid w:val="00216767"/>
    <w:rsid w:val="002169BB"/>
    <w:rsid w:val="00217CA5"/>
    <w:rsid w:val="00222188"/>
    <w:rsid w:val="00223DAF"/>
    <w:rsid w:val="00224613"/>
    <w:rsid w:val="00233451"/>
    <w:rsid w:val="00235D6D"/>
    <w:rsid w:val="0024024B"/>
    <w:rsid w:val="0024120B"/>
    <w:rsid w:val="0024139A"/>
    <w:rsid w:val="00250652"/>
    <w:rsid w:val="00251BFD"/>
    <w:rsid w:val="00252FCD"/>
    <w:rsid w:val="002649F0"/>
    <w:rsid w:val="00266D04"/>
    <w:rsid w:val="00271295"/>
    <w:rsid w:val="00273992"/>
    <w:rsid w:val="00273EB9"/>
    <w:rsid w:val="00275315"/>
    <w:rsid w:val="00276E7B"/>
    <w:rsid w:val="002828E3"/>
    <w:rsid w:val="002835E1"/>
    <w:rsid w:val="00283CAE"/>
    <w:rsid w:val="00285059"/>
    <w:rsid w:val="00287846"/>
    <w:rsid w:val="00291DDE"/>
    <w:rsid w:val="002926B6"/>
    <w:rsid w:val="00292C1E"/>
    <w:rsid w:val="00295DE2"/>
    <w:rsid w:val="0029685A"/>
    <w:rsid w:val="002A709F"/>
    <w:rsid w:val="002A7A64"/>
    <w:rsid w:val="002B0BD1"/>
    <w:rsid w:val="002B14CC"/>
    <w:rsid w:val="002B515A"/>
    <w:rsid w:val="002B6F98"/>
    <w:rsid w:val="002B7809"/>
    <w:rsid w:val="002C160E"/>
    <w:rsid w:val="002C571F"/>
    <w:rsid w:val="002D15F1"/>
    <w:rsid w:val="002D56FE"/>
    <w:rsid w:val="002D7A5E"/>
    <w:rsid w:val="002E2007"/>
    <w:rsid w:val="002E25EF"/>
    <w:rsid w:val="002E305C"/>
    <w:rsid w:val="002E30CF"/>
    <w:rsid w:val="002E5EF0"/>
    <w:rsid w:val="002F1D8F"/>
    <w:rsid w:val="002F2C25"/>
    <w:rsid w:val="003020B1"/>
    <w:rsid w:val="00303CC9"/>
    <w:rsid w:val="00304CD2"/>
    <w:rsid w:val="0031037F"/>
    <w:rsid w:val="00315C9F"/>
    <w:rsid w:val="00324274"/>
    <w:rsid w:val="00331046"/>
    <w:rsid w:val="00335651"/>
    <w:rsid w:val="00336158"/>
    <w:rsid w:val="00342AB2"/>
    <w:rsid w:val="003467D8"/>
    <w:rsid w:val="00352F4E"/>
    <w:rsid w:val="0036085E"/>
    <w:rsid w:val="00361B04"/>
    <w:rsid w:val="003633AD"/>
    <w:rsid w:val="00366F2E"/>
    <w:rsid w:val="003749E0"/>
    <w:rsid w:val="003754EC"/>
    <w:rsid w:val="00382EB0"/>
    <w:rsid w:val="00384259"/>
    <w:rsid w:val="00395948"/>
    <w:rsid w:val="003A01CD"/>
    <w:rsid w:val="003A3E29"/>
    <w:rsid w:val="003A6AD3"/>
    <w:rsid w:val="003B30BB"/>
    <w:rsid w:val="003B732C"/>
    <w:rsid w:val="003C12C7"/>
    <w:rsid w:val="003C2429"/>
    <w:rsid w:val="003D47B3"/>
    <w:rsid w:val="003D49B8"/>
    <w:rsid w:val="003D4A6B"/>
    <w:rsid w:val="003D557F"/>
    <w:rsid w:val="003D6007"/>
    <w:rsid w:val="003D71E4"/>
    <w:rsid w:val="003F1381"/>
    <w:rsid w:val="003F1A85"/>
    <w:rsid w:val="003F4B02"/>
    <w:rsid w:val="00400901"/>
    <w:rsid w:val="004126B8"/>
    <w:rsid w:val="00423FF6"/>
    <w:rsid w:val="0042680C"/>
    <w:rsid w:val="00426CEC"/>
    <w:rsid w:val="004337E3"/>
    <w:rsid w:val="00436510"/>
    <w:rsid w:val="0043651F"/>
    <w:rsid w:val="004377E4"/>
    <w:rsid w:val="00440924"/>
    <w:rsid w:val="00440979"/>
    <w:rsid w:val="00440A79"/>
    <w:rsid w:val="00446795"/>
    <w:rsid w:val="00446A9A"/>
    <w:rsid w:val="00455226"/>
    <w:rsid w:val="00461C94"/>
    <w:rsid w:val="00463419"/>
    <w:rsid w:val="00463994"/>
    <w:rsid w:val="004647BB"/>
    <w:rsid w:val="00470B22"/>
    <w:rsid w:val="00470F4E"/>
    <w:rsid w:val="00473B85"/>
    <w:rsid w:val="00477F7F"/>
    <w:rsid w:val="00481870"/>
    <w:rsid w:val="004820D4"/>
    <w:rsid w:val="00483B27"/>
    <w:rsid w:val="004873A5"/>
    <w:rsid w:val="00490761"/>
    <w:rsid w:val="004A169C"/>
    <w:rsid w:val="004A2583"/>
    <w:rsid w:val="004B2D9A"/>
    <w:rsid w:val="004C3144"/>
    <w:rsid w:val="004C4A54"/>
    <w:rsid w:val="004C60A9"/>
    <w:rsid w:val="004D145C"/>
    <w:rsid w:val="004D209B"/>
    <w:rsid w:val="004D2467"/>
    <w:rsid w:val="004D730B"/>
    <w:rsid w:val="004E440C"/>
    <w:rsid w:val="004F017D"/>
    <w:rsid w:val="004F04D9"/>
    <w:rsid w:val="004F19E2"/>
    <w:rsid w:val="004F54E2"/>
    <w:rsid w:val="004F70F4"/>
    <w:rsid w:val="004F765C"/>
    <w:rsid w:val="005065A6"/>
    <w:rsid w:val="00507294"/>
    <w:rsid w:val="00512260"/>
    <w:rsid w:val="0051428C"/>
    <w:rsid w:val="00516005"/>
    <w:rsid w:val="00521B95"/>
    <w:rsid w:val="0052387B"/>
    <w:rsid w:val="00525AFD"/>
    <w:rsid w:val="0053021C"/>
    <w:rsid w:val="00537831"/>
    <w:rsid w:val="00546C4B"/>
    <w:rsid w:val="00552735"/>
    <w:rsid w:val="00556CA0"/>
    <w:rsid w:val="00563C0C"/>
    <w:rsid w:val="005651E3"/>
    <w:rsid w:val="0057056E"/>
    <w:rsid w:val="00571B43"/>
    <w:rsid w:val="00584624"/>
    <w:rsid w:val="005867F9"/>
    <w:rsid w:val="00586A51"/>
    <w:rsid w:val="00597575"/>
    <w:rsid w:val="00597725"/>
    <w:rsid w:val="005A1B6A"/>
    <w:rsid w:val="005A38BA"/>
    <w:rsid w:val="005A3B17"/>
    <w:rsid w:val="005A6340"/>
    <w:rsid w:val="005A693A"/>
    <w:rsid w:val="005B18CB"/>
    <w:rsid w:val="005B69F7"/>
    <w:rsid w:val="005B74E2"/>
    <w:rsid w:val="005C306D"/>
    <w:rsid w:val="005C3F8B"/>
    <w:rsid w:val="005C6A10"/>
    <w:rsid w:val="005C77F9"/>
    <w:rsid w:val="005D2365"/>
    <w:rsid w:val="005D34F9"/>
    <w:rsid w:val="005D6B1A"/>
    <w:rsid w:val="005D7788"/>
    <w:rsid w:val="005E364F"/>
    <w:rsid w:val="005E3B38"/>
    <w:rsid w:val="005E3E44"/>
    <w:rsid w:val="005E40A4"/>
    <w:rsid w:val="005E5CF4"/>
    <w:rsid w:val="005F44DB"/>
    <w:rsid w:val="005F5AC2"/>
    <w:rsid w:val="005F63D1"/>
    <w:rsid w:val="00601F72"/>
    <w:rsid w:val="00602A0B"/>
    <w:rsid w:val="00606E8F"/>
    <w:rsid w:val="0061164A"/>
    <w:rsid w:val="006119B7"/>
    <w:rsid w:val="00611CB1"/>
    <w:rsid w:val="00613164"/>
    <w:rsid w:val="00620DC6"/>
    <w:rsid w:val="00632833"/>
    <w:rsid w:val="006340C8"/>
    <w:rsid w:val="00640497"/>
    <w:rsid w:val="00640D26"/>
    <w:rsid w:val="00643C98"/>
    <w:rsid w:val="00652833"/>
    <w:rsid w:val="00656474"/>
    <w:rsid w:val="00661C46"/>
    <w:rsid w:val="00662BFD"/>
    <w:rsid w:val="006636E6"/>
    <w:rsid w:val="0066703A"/>
    <w:rsid w:val="0067410B"/>
    <w:rsid w:val="00675EF6"/>
    <w:rsid w:val="006820DF"/>
    <w:rsid w:val="006823D3"/>
    <w:rsid w:val="00682416"/>
    <w:rsid w:val="00683C00"/>
    <w:rsid w:val="00684704"/>
    <w:rsid w:val="0068712A"/>
    <w:rsid w:val="00693B1C"/>
    <w:rsid w:val="006959A5"/>
    <w:rsid w:val="006963B1"/>
    <w:rsid w:val="006A6FA0"/>
    <w:rsid w:val="006B0B9A"/>
    <w:rsid w:val="006B1CB7"/>
    <w:rsid w:val="006C0561"/>
    <w:rsid w:val="006C23D0"/>
    <w:rsid w:val="006C2A28"/>
    <w:rsid w:val="006D21A3"/>
    <w:rsid w:val="006D2408"/>
    <w:rsid w:val="006D699C"/>
    <w:rsid w:val="006E1608"/>
    <w:rsid w:val="006E2442"/>
    <w:rsid w:val="006E3BCE"/>
    <w:rsid w:val="006E56E3"/>
    <w:rsid w:val="006E6B59"/>
    <w:rsid w:val="006F146F"/>
    <w:rsid w:val="006F1BF1"/>
    <w:rsid w:val="006F2739"/>
    <w:rsid w:val="006F7A47"/>
    <w:rsid w:val="00706221"/>
    <w:rsid w:val="00710A8A"/>
    <w:rsid w:val="00710DA7"/>
    <w:rsid w:val="00710E63"/>
    <w:rsid w:val="00721F8E"/>
    <w:rsid w:val="00735898"/>
    <w:rsid w:val="00736044"/>
    <w:rsid w:val="00737EFC"/>
    <w:rsid w:val="007464EF"/>
    <w:rsid w:val="00750D10"/>
    <w:rsid w:val="007568B6"/>
    <w:rsid w:val="007576B3"/>
    <w:rsid w:val="007621B2"/>
    <w:rsid w:val="00766539"/>
    <w:rsid w:val="007666DC"/>
    <w:rsid w:val="007719EF"/>
    <w:rsid w:val="00771A14"/>
    <w:rsid w:val="00771A61"/>
    <w:rsid w:val="00781975"/>
    <w:rsid w:val="007822A9"/>
    <w:rsid w:val="00782679"/>
    <w:rsid w:val="007831C5"/>
    <w:rsid w:val="007866AA"/>
    <w:rsid w:val="00791F87"/>
    <w:rsid w:val="007A1623"/>
    <w:rsid w:val="007A1D54"/>
    <w:rsid w:val="007A5E42"/>
    <w:rsid w:val="007A6290"/>
    <w:rsid w:val="007A68C9"/>
    <w:rsid w:val="007B4743"/>
    <w:rsid w:val="007B5A13"/>
    <w:rsid w:val="007C17E2"/>
    <w:rsid w:val="007C265E"/>
    <w:rsid w:val="007D4F14"/>
    <w:rsid w:val="007E090B"/>
    <w:rsid w:val="007E3FAD"/>
    <w:rsid w:val="007E64A8"/>
    <w:rsid w:val="007E72BF"/>
    <w:rsid w:val="007F07B2"/>
    <w:rsid w:val="007F0832"/>
    <w:rsid w:val="007F5DA0"/>
    <w:rsid w:val="008013F1"/>
    <w:rsid w:val="00804CC3"/>
    <w:rsid w:val="00805D7E"/>
    <w:rsid w:val="0081021D"/>
    <w:rsid w:val="0081064C"/>
    <w:rsid w:val="00810721"/>
    <w:rsid w:val="00810919"/>
    <w:rsid w:val="0081142A"/>
    <w:rsid w:val="00811FDC"/>
    <w:rsid w:val="00813762"/>
    <w:rsid w:val="00816C4B"/>
    <w:rsid w:val="0082064F"/>
    <w:rsid w:val="00834493"/>
    <w:rsid w:val="008428BA"/>
    <w:rsid w:val="00842F0C"/>
    <w:rsid w:val="008456FD"/>
    <w:rsid w:val="0085348A"/>
    <w:rsid w:val="00854260"/>
    <w:rsid w:val="00854A93"/>
    <w:rsid w:val="00857A7D"/>
    <w:rsid w:val="008605C1"/>
    <w:rsid w:val="008632CA"/>
    <w:rsid w:val="008645B9"/>
    <w:rsid w:val="008719BB"/>
    <w:rsid w:val="00874A5A"/>
    <w:rsid w:val="00875191"/>
    <w:rsid w:val="008753F4"/>
    <w:rsid w:val="00884C35"/>
    <w:rsid w:val="00890BFB"/>
    <w:rsid w:val="008968D0"/>
    <w:rsid w:val="00897A5E"/>
    <w:rsid w:val="008A13F7"/>
    <w:rsid w:val="008A5F23"/>
    <w:rsid w:val="008B0206"/>
    <w:rsid w:val="008B1300"/>
    <w:rsid w:val="008B26AE"/>
    <w:rsid w:val="008C5C63"/>
    <w:rsid w:val="008C5CCF"/>
    <w:rsid w:val="008D0F0A"/>
    <w:rsid w:val="008D67DB"/>
    <w:rsid w:val="008E3C74"/>
    <w:rsid w:val="008E4BD1"/>
    <w:rsid w:val="008F1D9C"/>
    <w:rsid w:val="008F6623"/>
    <w:rsid w:val="00902B60"/>
    <w:rsid w:val="009044A1"/>
    <w:rsid w:val="00906093"/>
    <w:rsid w:val="009067AD"/>
    <w:rsid w:val="0090708A"/>
    <w:rsid w:val="00907BB6"/>
    <w:rsid w:val="009142CE"/>
    <w:rsid w:val="009154E3"/>
    <w:rsid w:val="00925B9B"/>
    <w:rsid w:val="00927C76"/>
    <w:rsid w:val="00930F76"/>
    <w:rsid w:val="00934AE0"/>
    <w:rsid w:val="00935776"/>
    <w:rsid w:val="00936425"/>
    <w:rsid w:val="00936627"/>
    <w:rsid w:val="00941178"/>
    <w:rsid w:val="0094375F"/>
    <w:rsid w:val="00943933"/>
    <w:rsid w:val="00943CDC"/>
    <w:rsid w:val="00945A5B"/>
    <w:rsid w:val="00946D85"/>
    <w:rsid w:val="00950B3D"/>
    <w:rsid w:val="00955091"/>
    <w:rsid w:val="009571F2"/>
    <w:rsid w:val="00961612"/>
    <w:rsid w:val="00962E69"/>
    <w:rsid w:val="009667DB"/>
    <w:rsid w:val="00973C05"/>
    <w:rsid w:val="00974296"/>
    <w:rsid w:val="00974546"/>
    <w:rsid w:val="0097600B"/>
    <w:rsid w:val="0097681D"/>
    <w:rsid w:val="009813B1"/>
    <w:rsid w:val="0098232D"/>
    <w:rsid w:val="00987FF3"/>
    <w:rsid w:val="00992E8A"/>
    <w:rsid w:val="0099447B"/>
    <w:rsid w:val="00994D20"/>
    <w:rsid w:val="00995167"/>
    <w:rsid w:val="009958B3"/>
    <w:rsid w:val="00997916"/>
    <w:rsid w:val="009A013C"/>
    <w:rsid w:val="009A01B1"/>
    <w:rsid w:val="009A03FF"/>
    <w:rsid w:val="009A078B"/>
    <w:rsid w:val="009A49E5"/>
    <w:rsid w:val="009C165D"/>
    <w:rsid w:val="009C28A8"/>
    <w:rsid w:val="009C392D"/>
    <w:rsid w:val="009D2045"/>
    <w:rsid w:val="009D6633"/>
    <w:rsid w:val="009E3ECA"/>
    <w:rsid w:val="009E7D8E"/>
    <w:rsid w:val="009F0994"/>
    <w:rsid w:val="00A00CCD"/>
    <w:rsid w:val="00A07FD6"/>
    <w:rsid w:val="00A12710"/>
    <w:rsid w:val="00A1305D"/>
    <w:rsid w:val="00A138EA"/>
    <w:rsid w:val="00A165D4"/>
    <w:rsid w:val="00A26204"/>
    <w:rsid w:val="00A30D3A"/>
    <w:rsid w:val="00A40178"/>
    <w:rsid w:val="00A4221A"/>
    <w:rsid w:val="00A43D1D"/>
    <w:rsid w:val="00A442EC"/>
    <w:rsid w:val="00A46703"/>
    <w:rsid w:val="00A47911"/>
    <w:rsid w:val="00A51CB8"/>
    <w:rsid w:val="00A52299"/>
    <w:rsid w:val="00A547E7"/>
    <w:rsid w:val="00A671F2"/>
    <w:rsid w:val="00A70C9E"/>
    <w:rsid w:val="00A77E6C"/>
    <w:rsid w:val="00A839E1"/>
    <w:rsid w:val="00A83C3E"/>
    <w:rsid w:val="00A83DD2"/>
    <w:rsid w:val="00A8796B"/>
    <w:rsid w:val="00A915C1"/>
    <w:rsid w:val="00A93198"/>
    <w:rsid w:val="00A9408A"/>
    <w:rsid w:val="00A94C11"/>
    <w:rsid w:val="00AA18A9"/>
    <w:rsid w:val="00AA2457"/>
    <w:rsid w:val="00AA2FF7"/>
    <w:rsid w:val="00AA4E80"/>
    <w:rsid w:val="00AB7525"/>
    <w:rsid w:val="00AC24C0"/>
    <w:rsid w:val="00AC68FC"/>
    <w:rsid w:val="00AD1328"/>
    <w:rsid w:val="00AD13E8"/>
    <w:rsid w:val="00AD52BA"/>
    <w:rsid w:val="00AD5D20"/>
    <w:rsid w:val="00AD6BA4"/>
    <w:rsid w:val="00AD71B0"/>
    <w:rsid w:val="00AD7DF8"/>
    <w:rsid w:val="00AE05F6"/>
    <w:rsid w:val="00AE0F3F"/>
    <w:rsid w:val="00AE27E8"/>
    <w:rsid w:val="00AE3536"/>
    <w:rsid w:val="00AE478D"/>
    <w:rsid w:val="00AE4F0D"/>
    <w:rsid w:val="00AE58E0"/>
    <w:rsid w:val="00AE6AC2"/>
    <w:rsid w:val="00AE76B0"/>
    <w:rsid w:val="00AF406F"/>
    <w:rsid w:val="00AF75DB"/>
    <w:rsid w:val="00B0184D"/>
    <w:rsid w:val="00B04476"/>
    <w:rsid w:val="00B06DF3"/>
    <w:rsid w:val="00B10045"/>
    <w:rsid w:val="00B10311"/>
    <w:rsid w:val="00B231BB"/>
    <w:rsid w:val="00B23C65"/>
    <w:rsid w:val="00B248C0"/>
    <w:rsid w:val="00B27FB2"/>
    <w:rsid w:val="00B31345"/>
    <w:rsid w:val="00B31FE4"/>
    <w:rsid w:val="00B32608"/>
    <w:rsid w:val="00B343CE"/>
    <w:rsid w:val="00B377D7"/>
    <w:rsid w:val="00B40CAF"/>
    <w:rsid w:val="00B42EB3"/>
    <w:rsid w:val="00B438A0"/>
    <w:rsid w:val="00B523C0"/>
    <w:rsid w:val="00B53766"/>
    <w:rsid w:val="00B55A17"/>
    <w:rsid w:val="00B575EA"/>
    <w:rsid w:val="00B65678"/>
    <w:rsid w:val="00B65B98"/>
    <w:rsid w:val="00B71319"/>
    <w:rsid w:val="00B73543"/>
    <w:rsid w:val="00B76562"/>
    <w:rsid w:val="00B77BEA"/>
    <w:rsid w:val="00B77EF1"/>
    <w:rsid w:val="00B81CAE"/>
    <w:rsid w:val="00B8211C"/>
    <w:rsid w:val="00B93BF9"/>
    <w:rsid w:val="00B9520D"/>
    <w:rsid w:val="00B95EBF"/>
    <w:rsid w:val="00B97E6D"/>
    <w:rsid w:val="00BA39F5"/>
    <w:rsid w:val="00BA5965"/>
    <w:rsid w:val="00BB0D15"/>
    <w:rsid w:val="00BB3C5C"/>
    <w:rsid w:val="00BB73DC"/>
    <w:rsid w:val="00BC32A3"/>
    <w:rsid w:val="00BC414F"/>
    <w:rsid w:val="00BC6937"/>
    <w:rsid w:val="00BC74BB"/>
    <w:rsid w:val="00BC78C5"/>
    <w:rsid w:val="00BD04DA"/>
    <w:rsid w:val="00BE15D5"/>
    <w:rsid w:val="00BE2114"/>
    <w:rsid w:val="00BE2972"/>
    <w:rsid w:val="00BE5E38"/>
    <w:rsid w:val="00BF19C2"/>
    <w:rsid w:val="00BF273A"/>
    <w:rsid w:val="00BF285D"/>
    <w:rsid w:val="00BF3134"/>
    <w:rsid w:val="00BF4BEF"/>
    <w:rsid w:val="00BF738F"/>
    <w:rsid w:val="00BF7B54"/>
    <w:rsid w:val="00C00904"/>
    <w:rsid w:val="00C02136"/>
    <w:rsid w:val="00C03B9D"/>
    <w:rsid w:val="00C044EB"/>
    <w:rsid w:val="00C273A4"/>
    <w:rsid w:val="00C31FB6"/>
    <w:rsid w:val="00C33424"/>
    <w:rsid w:val="00C339AC"/>
    <w:rsid w:val="00C36910"/>
    <w:rsid w:val="00C36D18"/>
    <w:rsid w:val="00C37D71"/>
    <w:rsid w:val="00C4091E"/>
    <w:rsid w:val="00C4623F"/>
    <w:rsid w:val="00C470CD"/>
    <w:rsid w:val="00C473A4"/>
    <w:rsid w:val="00C52A3F"/>
    <w:rsid w:val="00C61FBF"/>
    <w:rsid w:val="00C64D7E"/>
    <w:rsid w:val="00C65BE1"/>
    <w:rsid w:val="00C76288"/>
    <w:rsid w:val="00C7759E"/>
    <w:rsid w:val="00C82160"/>
    <w:rsid w:val="00C83084"/>
    <w:rsid w:val="00C836E2"/>
    <w:rsid w:val="00C92212"/>
    <w:rsid w:val="00C9282E"/>
    <w:rsid w:val="00C9551A"/>
    <w:rsid w:val="00C97746"/>
    <w:rsid w:val="00CA1844"/>
    <w:rsid w:val="00CA3154"/>
    <w:rsid w:val="00CA3258"/>
    <w:rsid w:val="00CA7A14"/>
    <w:rsid w:val="00CA7A5F"/>
    <w:rsid w:val="00CB31B3"/>
    <w:rsid w:val="00CC1AD5"/>
    <w:rsid w:val="00CC37B0"/>
    <w:rsid w:val="00CC3844"/>
    <w:rsid w:val="00CD05C6"/>
    <w:rsid w:val="00CD1F33"/>
    <w:rsid w:val="00CD503A"/>
    <w:rsid w:val="00CD7AAA"/>
    <w:rsid w:val="00CE06EE"/>
    <w:rsid w:val="00CF500E"/>
    <w:rsid w:val="00CF559F"/>
    <w:rsid w:val="00CF5B0C"/>
    <w:rsid w:val="00D02823"/>
    <w:rsid w:val="00D02D36"/>
    <w:rsid w:val="00D03B87"/>
    <w:rsid w:val="00D03E87"/>
    <w:rsid w:val="00D115C3"/>
    <w:rsid w:val="00D12AA4"/>
    <w:rsid w:val="00D17522"/>
    <w:rsid w:val="00D24480"/>
    <w:rsid w:val="00D259F5"/>
    <w:rsid w:val="00D40263"/>
    <w:rsid w:val="00D43FB0"/>
    <w:rsid w:val="00D444AE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5AD7"/>
    <w:rsid w:val="00D95595"/>
    <w:rsid w:val="00D96B60"/>
    <w:rsid w:val="00DA0B3E"/>
    <w:rsid w:val="00DA649F"/>
    <w:rsid w:val="00DA6E1B"/>
    <w:rsid w:val="00DA7282"/>
    <w:rsid w:val="00DA7E9D"/>
    <w:rsid w:val="00DB1E6B"/>
    <w:rsid w:val="00DB20E4"/>
    <w:rsid w:val="00DB269F"/>
    <w:rsid w:val="00DB52AD"/>
    <w:rsid w:val="00DB6074"/>
    <w:rsid w:val="00DC0F0F"/>
    <w:rsid w:val="00DC1AE1"/>
    <w:rsid w:val="00DC2AF8"/>
    <w:rsid w:val="00DC6A43"/>
    <w:rsid w:val="00DD244B"/>
    <w:rsid w:val="00DD39D2"/>
    <w:rsid w:val="00DD75A8"/>
    <w:rsid w:val="00DE208C"/>
    <w:rsid w:val="00DE6201"/>
    <w:rsid w:val="00DF73D0"/>
    <w:rsid w:val="00E01A97"/>
    <w:rsid w:val="00E01C92"/>
    <w:rsid w:val="00E07DB4"/>
    <w:rsid w:val="00E138B9"/>
    <w:rsid w:val="00E15B5B"/>
    <w:rsid w:val="00E2484B"/>
    <w:rsid w:val="00E24968"/>
    <w:rsid w:val="00E25413"/>
    <w:rsid w:val="00E25855"/>
    <w:rsid w:val="00E27B4A"/>
    <w:rsid w:val="00E344E2"/>
    <w:rsid w:val="00E35B37"/>
    <w:rsid w:val="00E41624"/>
    <w:rsid w:val="00E4226E"/>
    <w:rsid w:val="00E42B5B"/>
    <w:rsid w:val="00E43343"/>
    <w:rsid w:val="00E45F02"/>
    <w:rsid w:val="00E55224"/>
    <w:rsid w:val="00E60640"/>
    <w:rsid w:val="00E65538"/>
    <w:rsid w:val="00E65806"/>
    <w:rsid w:val="00E663B8"/>
    <w:rsid w:val="00E6683E"/>
    <w:rsid w:val="00E66AFC"/>
    <w:rsid w:val="00E76CD1"/>
    <w:rsid w:val="00E80158"/>
    <w:rsid w:val="00E80D2D"/>
    <w:rsid w:val="00E82CC9"/>
    <w:rsid w:val="00E84DFB"/>
    <w:rsid w:val="00E874EF"/>
    <w:rsid w:val="00E918E3"/>
    <w:rsid w:val="00E92586"/>
    <w:rsid w:val="00E953C8"/>
    <w:rsid w:val="00E95C98"/>
    <w:rsid w:val="00E971EA"/>
    <w:rsid w:val="00E97812"/>
    <w:rsid w:val="00E97855"/>
    <w:rsid w:val="00EA009F"/>
    <w:rsid w:val="00EA086D"/>
    <w:rsid w:val="00EA3B1F"/>
    <w:rsid w:val="00EA3FF3"/>
    <w:rsid w:val="00EA4180"/>
    <w:rsid w:val="00EA69D0"/>
    <w:rsid w:val="00EB63EB"/>
    <w:rsid w:val="00EC1BD9"/>
    <w:rsid w:val="00EC238C"/>
    <w:rsid w:val="00EC28C9"/>
    <w:rsid w:val="00EC304D"/>
    <w:rsid w:val="00ED1377"/>
    <w:rsid w:val="00ED1D50"/>
    <w:rsid w:val="00ED6C16"/>
    <w:rsid w:val="00ED7826"/>
    <w:rsid w:val="00EE529B"/>
    <w:rsid w:val="00EE58D9"/>
    <w:rsid w:val="00EE5E97"/>
    <w:rsid w:val="00EF179E"/>
    <w:rsid w:val="00F048C7"/>
    <w:rsid w:val="00F055F2"/>
    <w:rsid w:val="00F078B4"/>
    <w:rsid w:val="00F10311"/>
    <w:rsid w:val="00F13731"/>
    <w:rsid w:val="00F15F59"/>
    <w:rsid w:val="00F16FBD"/>
    <w:rsid w:val="00F24F2A"/>
    <w:rsid w:val="00F2548D"/>
    <w:rsid w:val="00F33EC1"/>
    <w:rsid w:val="00F3550A"/>
    <w:rsid w:val="00F3740A"/>
    <w:rsid w:val="00F406ED"/>
    <w:rsid w:val="00F40E11"/>
    <w:rsid w:val="00F41798"/>
    <w:rsid w:val="00F50602"/>
    <w:rsid w:val="00F54099"/>
    <w:rsid w:val="00F6371E"/>
    <w:rsid w:val="00F67DA4"/>
    <w:rsid w:val="00F72CF1"/>
    <w:rsid w:val="00F74B3E"/>
    <w:rsid w:val="00F752C0"/>
    <w:rsid w:val="00F80487"/>
    <w:rsid w:val="00F94863"/>
    <w:rsid w:val="00FA1719"/>
    <w:rsid w:val="00FA195A"/>
    <w:rsid w:val="00FA4995"/>
    <w:rsid w:val="00FA605C"/>
    <w:rsid w:val="00FB0C21"/>
    <w:rsid w:val="00FB0C89"/>
    <w:rsid w:val="00FB2B2C"/>
    <w:rsid w:val="00FB2D52"/>
    <w:rsid w:val="00FB3937"/>
    <w:rsid w:val="00FC43AE"/>
    <w:rsid w:val="00FC4F19"/>
    <w:rsid w:val="00FC7323"/>
    <w:rsid w:val="00FD1BF3"/>
    <w:rsid w:val="00FD2988"/>
    <w:rsid w:val="00FD420C"/>
    <w:rsid w:val="00FD4F97"/>
    <w:rsid w:val="00FD5793"/>
    <w:rsid w:val="00FD600D"/>
    <w:rsid w:val="00FE22D9"/>
    <w:rsid w:val="00FE703A"/>
    <w:rsid w:val="00FE78AC"/>
    <w:rsid w:val="00FF6A27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E3D91"/>
  <w15:docId w15:val="{2E000A77-2EC5-422D-B54D-36984BC1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30">
    <w:name w:val="Body Text 3"/>
    <w:basedOn w:val="a"/>
    <w:link w:val="31"/>
    <w:semiHidden/>
    <w:unhideWhenUsed/>
    <w:rsid w:val="00C61FBF"/>
    <w:pPr>
      <w:spacing w:after="120"/>
      <w:textAlignment w:val="auto"/>
    </w:pPr>
    <w:rPr>
      <w:sz w:val="16"/>
      <w:szCs w:val="16"/>
    </w:rPr>
  </w:style>
  <w:style w:type="character" w:customStyle="1" w:styleId="31">
    <w:name w:val="Основен текст 3 Знак"/>
    <w:link w:val="30"/>
    <w:semiHidden/>
    <w:rsid w:val="00C61FBF"/>
    <w:rPr>
      <w:rFonts w:ascii="Arial" w:hAnsi="Arial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69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078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7107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6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459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4262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2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046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5615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0981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://www.bd-dunav.org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8CA3B-7370-46A6-9B34-A342859DC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3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8400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467</cp:revision>
  <cp:lastPrinted>2025-03-28T15:09:00Z</cp:lastPrinted>
  <dcterms:created xsi:type="dcterms:W3CDTF">2025-11-24T09:18:00Z</dcterms:created>
  <dcterms:modified xsi:type="dcterms:W3CDTF">2026-05-07T13:30:00Z</dcterms:modified>
</cp:coreProperties>
</file>