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840E" w14:textId="77777777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>
        <w:rPr>
          <w:rStyle w:val="a7"/>
          <w:rFonts w:ascii="Calibri" w:hAnsi="Calibri" w:cs="Calibri"/>
          <w:i w:val="0"/>
        </w:rPr>
        <w:t>WHITE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01043C96" w14:textId="2B3C5D62" w:rsidR="00AE6AC2" w:rsidRDefault="00F83D91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83D91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01FE47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80pt;height:82.5pt;visibility:visible;mso-wrap-style:square">
            <v:imagedata r:id="rId7" o:title=""/>
          </v:shape>
        </w:pict>
      </w:r>
    </w:p>
    <w:p w14:paraId="701B1AD9" w14:textId="77777777" w:rsidR="00CB3DFA" w:rsidRDefault="00CB3DFA" w:rsidP="00CB3DFA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ДО</w:t>
      </w:r>
    </w:p>
    <w:p w14:paraId="25A19621" w14:textId="5E205E2F" w:rsidR="00CB3DFA" w:rsidRDefault="00F83D91" w:rsidP="00CB3DFA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Д К Т</w:t>
      </w:r>
    </w:p>
    <w:p w14:paraId="4309287C" w14:textId="54A9DDD3" w:rsidR="00CB3DFA" w:rsidRDefault="00F83D91" w:rsidP="00CB3DFA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 xml:space="preserve"> </w:t>
      </w:r>
    </w:p>
    <w:p w14:paraId="5162F53D" w14:textId="4AF44E5D" w:rsidR="00CB3DFA" w:rsidRDefault="00CB3DFA" w:rsidP="00CB3DFA">
      <w:pPr>
        <w:tabs>
          <w:tab w:val="left" w:pos="426"/>
          <w:tab w:val="left" w:pos="5529"/>
          <w:tab w:val="left" w:pos="9923"/>
        </w:tabs>
        <w:ind w:right="-705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ГР. ПЛЕВЕН</w:t>
      </w:r>
    </w:p>
    <w:p w14:paraId="196F2DB7" w14:textId="7C137068" w:rsidR="00444F64" w:rsidRDefault="00444F64" w:rsidP="00CB3DFA">
      <w:pPr>
        <w:tabs>
          <w:tab w:val="left" w:pos="426"/>
          <w:tab w:val="left" w:pos="5529"/>
          <w:tab w:val="left" w:pos="9923"/>
        </w:tabs>
        <w:ind w:right="-705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4306A764" w14:textId="5F22F565" w:rsidR="000A06FF" w:rsidRDefault="00F83D91" w:rsidP="000A06FF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Р К Г</w:t>
      </w:r>
    </w:p>
    <w:p w14:paraId="7150715B" w14:textId="6A9C3E55" w:rsidR="000A06FF" w:rsidRDefault="00F83D91" w:rsidP="000A06FF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 xml:space="preserve"> </w:t>
      </w:r>
    </w:p>
    <w:p w14:paraId="36199B95" w14:textId="77777777" w:rsidR="000A06FF" w:rsidRDefault="000A06FF" w:rsidP="000A06FF">
      <w:pPr>
        <w:tabs>
          <w:tab w:val="left" w:pos="426"/>
          <w:tab w:val="left" w:pos="5529"/>
          <w:tab w:val="left" w:pos="9923"/>
        </w:tabs>
        <w:ind w:right="-705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ГР. ПЛЕВЕН</w:t>
      </w:r>
    </w:p>
    <w:p w14:paraId="10CC4CCE" w14:textId="26764268" w:rsidR="000A06FF" w:rsidRDefault="00D91DD7" w:rsidP="00D91DD7">
      <w:pPr>
        <w:tabs>
          <w:tab w:val="left" w:pos="1380"/>
        </w:tabs>
        <w:ind w:right="-705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ab/>
      </w:r>
    </w:p>
    <w:p w14:paraId="21DE5445" w14:textId="79D3655C" w:rsidR="00D91DD7" w:rsidRDefault="00D91DD7" w:rsidP="00D91DD7">
      <w:pPr>
        <w:tabs>
          <w:tab w:val="left" w:pos="1380"/>
        </w:tabs>
        <w:ind w:right="-705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3DE4850A" w14:textId="77777777" w:rsidR="00D91DD7" w:rsidRDefault="00D91DD7" w:rsidP="00D91DD7">
      <w:pPr>
        <w:tabs>
          <w:tab w:val="left" w:pos="1380"/>
        </w:tabs>
        <w:ind w:right="-705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221EC0FD" w14:textId="738791F0" w:rsidR="00CB3DFA" w:rsidRPr="00F33FA0" w:rsidRDefault="00CB3DFA" w:rsidP="0007646A">
      <w:pPr>
        <w:pStyle w:val="ae"/>
        <w:jc w:val="both"/>
        <w:rPr>
          <w:rFonts w:ascii="Times New Roman" w:hAnsi="Times New Roman"/>
          <w:sz w:val="24"/>
          <w:szCs w:val="24"/>
          <w:lang w:val="bg-BG"/>
        </w:rPr>
      </w:pPr>
      <w:r w:rsidRPr="00C12A48">
        <w:rPr>
          <w:rFonts w:ascii="Times New Roman" w:hAnsi="Times New Roman"/>
          <w:b/>
          <w:caps/>
          <w:sz w:val="24"/>
          <w:szCs w:val="24"/>
          <w:lang w:val="bg-BG"/>
        </w:rPr>
        <w:t>Относно</w:t>
      </w:r>
      <w:r w:rsidRPr="00874596">
        <w:rPr>
          <w:bCs/>
          <w:lang w:val="bg-BG"/>
        </w:rPr>
        <w:t>:</w:t>
      </w:r>
      <w:r w:rsidRPr="00874596">
        <w:rPr>
          <w:lang w:val="bg-BG"/>
        </w:rPr>
        <w:t xml:space="preserve"> </w:t>
      </w:r>
      <w:r w:rsidRPr="00F33FA0">
        <w:rPr>
          <w:rFonts w:ascii="Times New Roman" w:hAnsi="Times New Roman"/>
          <w:sz w:val="24"/>
          <w:szCs w:val="24"/>
          <w:lang w:val="bg-BG"/>
        </w:rPr>
        <w:t>План „</w:t>
      </w:r>
      <w:r w:rsidR="007869C6">
        <w:rPr>
          <w:rFonts w:ascii="Times New Roman" w:hAnsi="Times New Roman"/>
          <w:sz w:val="24"/>
          <w:szCs w:val="24"/>
          <w:lang w:val="bg-BG"/>
        </w:rPr>
        <w:t xml:space="preserve">Изменение на </w:t>
      </w:r>
      <w:r w:rsidR="0007646A" w:rsidRPr="0007646A">
        <w:rPr>
          <w:rFonts w:ascii="Times New Roman" w:hAnsi="Times New Roman"/>
          <w:sz w:val="24"/>
          <w:szCs w:val="24"/>
          <w:lang w:val="bg-BG"/>
        </w:rPr>
        <w:t xml:space="preserve">Подробен устройствен план – План за </w:t>
      </w:r>
      <w:r w:rsidR="007869C6">
        <w:rPr>
          <w:rFonts w:ascii="Times New Roman" w:hAnsi="Times New Roman"/>
          <w:sz w:val="24"/>
          <w:szCs w:val="24"/>
          <w:lang w:val="bg-BG"/>
        </w:rPr>
        <w:t xml:space="preserve">регулация и </w:t>
      </w:r>
      <w:r w:rsidR="0007646A">
        <w:rPr>
          <w:rFonts w:ascii="Times New Roman" w:hAnsi="Times New Roman"/>
          <w:sz w:val="24"/>
          <w:szCs w:val="24"/>
          <w:lang w:val="bg-BG"/>
        </w:rPr>
        <w:t>застрояване (ПУП - П</w:t>
      </w:r>
      <w:r w:rsidR="007869C6">
        <w:rPr>
          <w:rFonts w:ascii="Times New Roman" w:hAnsi="Times New Roman"/>
          <w:sz w:val="24"/>
          <w:szCs w:val="24"/>
          <w:lang w:val="bg-BG"/>
        </w:rPr>
        <w:t>Р</w:t>
      </w:r>
      <w:r w:rsidR="0007646A">
        <w:rPr>
          <w:rFonts w:ascii="Times New Roman" w:hAnsi="Times New Roman"/>
          <w:sz w:val="24"/>
          <w:szCs w:val="24"/>
          <w:lang w:val="bg-BG"/>
        </w:rPr>
        <w:t>З)</w:t>
      </w:r>
      <w:r w:rsidR="00D80584">
        <w:rPr>
          <w:rFonts w:ascii="Times New Roman" w:hAnsi="Times New Roman"/>
          <w:sz w:val="24"/>
          <w:szCs w:val="24"/>
          <w:lang w:val="bg-BG"/>
        </w:rPr>
        <w:t>,</w:t>
      </w:r>
      <w:r w:rsidR="0007646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80584">
        <w:rPr>
          <w:rFonts w:ascii="Times New Roman" w:hAnsi="Times New Roman"/>
          <w:sz w:val="24"/>
          <w:szCs w:val="24"/>
          <w:lang w:val="bg-BG"/>
        </w:rPr>
        <w:t>в обхвата на</w:t>
      </w:r>
      <w:r w:rsidR="00353F51">
        <w:rPr>
          <w:rFonts w:ascii="Times New Roman" w:hAnsi="Times New Roman"/>
          <w:sz w:val="24"/>
          <w:szCs w:val="24"/>
          <w:lang w:val="bg-BG"/>
        </w:rPr>
        <w:t xml:space="preserve"> УПИ </w:t>
      </w:r>
      <w:r w:rsidR="007869C6">
        <w:rPr>
          <w:rFonts w:ascii="Times New Roman" w:hAnsi="Times New Roman"/>
          <w:sz w:val="24"/>
          <w:szCs w:val="24"/>
        </w:rPr>
        <w:t>V</w:t>
      </w:r>
      <w:r w:rsidR="000A06FF">
        <w:rPr>
          <w:rFonts w:ascii="Times New Roman" w:hAnsi="Times New Roman"/>
          <w:sz w:val="24"/>
          <w:szCs w:val="24"/>
        </w:rPr>
        <w:t>I</w:t>
      </w:r>
      <w:r w:rsidR="007869C6">
        <w:rPr>
          <w:rFonts w:ascii="Times New Roman" w:hAnsi="Times New Roman"/>
          <w:sz w:val="24"/>
          <w:szCs w:val="24"/>
        </w:rPr>
        <w:t>II</w:t>
      </w:r>
      <w:r w:rsidR="007869C6">
        <w:rPr>
          <w:rFonts w:ascii="Times New Roman" w:hAnsi="Times New Roman"/>
          <w:sz w:val="24"/>
          <w:szCs w:val="24"/>
          <w:lang w:val="bg-BG"/>
        </w:rPr>
        <w:t>-</w:t>
      </w:r>
      <w:r w:rsidR="000A06FF">
        <w:rPr>
          <w:rFonts w:ascii="Times New Roman" w:hAnsi="Times New Roman"/>
          <w:sz w:val="24"/>
          <w:szCs w:val="24"/>
          <w:lang w:val="bg-BG"/>
        </w:rPr>
        <w:t>301.</w:t>
      </w:r>
      <w:r w:rsidR="007869C6">
        <w:rPr>
          <w:rFonts w:ascii="Times New Roman" w:hAnsi="Times New Roman"/>
          <w:sz w:val="24"/>
          <w:szCs w:val="24"/>
          <w:lang w:val="bg-BG"/>
        </w:rPr>
        <w:t>3</w:t>
      </w:r>
      <w:r w:rsidR="000A06FF">
        <w:rPr>
          <w:rFonts w:ascii="Times New Roman" w:hAnsi="Times New Roman"/>
          <w:sz w:val="24"/>
          <w:szCs w:val="24"/>
          <w:lang w:val="bg-BG"/>
        </w:rPr>
        <w:t>53</w:t>
      </w:r>
      <w:r w:rsidR="00D80584">
        <w:rPr>
          <w:rFonts w:ascii="Times New Roman" w:hAnsi="Times New Roman"/>
          <w:sz w:val="24"/>
          <w:szCs w:val="24"/>
          <w:lang w:val="bg-BG"/>
        </w:rPr>
        <w:t>, кв.</w:t>
      </w:r>
      <w:r w:rsidR="00353F5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A06FF">
        <w:rPr>
          <w:rFonts w:ascii="Times New Roman" w:hAnsi="Times New Roman"/>
          <w:sz w:val="24"/>
          <w:szCs w:val="24"/>
          <w:lang w:val="bg-BG"/>
        </w:rPr>
        <w:t>40</w:t>
      </w:r>
      <w:r w:rsidR="007869C6">
        <w:rPr>
          <w:rFonts w:ascii="Times New Roman" w:hAnsi="Times New Roman"/>
          <w:sz w:val="24"/>
          <w:szCs w:val="24"/>
          <w:lang w:val="bg-BG"/>
        </w:rPr>
        <w:t>а</w:t>
      </w:r>
      <w:r w:rsidR="005169D4">
        <w:rPr>
          <w:rFonts w:ascii="Times New Roman" w:hAnsi="Times New Roman"/>
          <w:sz w:val="24"/>
          <w:szCs w:val="24"/>
          <w:lang w:val="bg-BG"/>
        </w:rPr>
        <w:t xml:space="preserve"> (</w:t>
      </w:r>
      <w:r w:rsidR="00353F51">
        <w:rPr>
          <w:rFonts w:ascii="Times New Roman" w:hAnsi="Times New Roman"/>
          <w:sz w:val="24"/>
          <w:szCs w:val="24"/>
          <w:lang w:val="bg-BG"/>
        </w:rPr>
        <w:t>ПИ №</w:t>
      </w:r>
      <w:r w:rsidR="000A06FF">
        <w:rPr>
          <w:rFonts w:ascii="Times New Roman" w:hAnsi="Times New Roman"/>
          <w:sz w:val="24"/>
          <w:szCs w:val="24"/>
          <w:lang w:val="bg-BG"/>
        </w:rPr>
        <w:t>87597</w:t>
      </w:r>
      <w:r w:rsidR="00353F51">
        <w:rPr>
          <w:rFonts w:ascii="Times New Roman" w:hAnsi="Times New Roman"/>
          <w:sz w:val="24"/>
          <w:szCs w:val="24"/>
          <w:lang w:val="bg-BG"/>
        </w:rPr>
        <w:t>.</w:t>
      </w:r>
      <w:r w:rsidR="000A06FF">
        <w:rPr>
          <w:rFonts w:ascii="Times New Roman" w:hAnsi="Times New Roman"/>
          <w:sz w:val="24"/>
          <w:szCs w:val="24"/>
          <w:lang w:val="bg-BG"/>
        </w:rPr>
        <w:t>301.</w:t>
      </w:r>
      <w:r w:rsidR="007869C6">
        <w:rPr>
          <w:rFonts w:ascii="Times New Roman" w:hAnsi="Times New Roman"/>
          <w:sz w:val="24"/>
          <w:szCs w:val="24"/>
          <w:lang w:val="bg-BG"/>
        </w:rPr>
        <w:t>3</w:t>
      </w:r>
      <w:r w:rsidR="000A06FF">
        <w:rPr>
          <w:rFonts w:ascii="Times New Roman" w:hAnsi="Times New Roman"/>
          <w:sz w:val="24"/>
          <w:szCs w:val="24"/>
          <w:lang w:val="bg-BG"/>
        </w:rPr>
        <w:t>53</w:t>
      </w:r>
      <w:r w:rsidR="005169D4">
        <w:rPr>
          <w:rFonts w:ascii="Times New Roman" w:hAnsi="Times New Roman"/>
          <w:sz w:val="24"/>
          <w:szCs w:val="24"/>
          <w:lang w:val="bg-BG"/>
        </w:rPr>
        <w:t>)</w:t>
      </w:r>
      <w:r w:rsidR="00353F51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0A06FF">
        <w:rPr>
          <w:rFonts w:ascii="Times New Roman" w:hAnsi="Times New Roman"/>
          <w:sz w:val="24"/>
          <w:szCs w:val="24"/>
          <w:lang w:val="bg-BG"/>
        </w:rPr>
        <w:t>с</w:t>
      </w:r>
      <w:r w:rsidR="0007646A" w:rsidRPr="0007646A">
        <w:rPr>
          <w:rFonts w:ascii="Times New Roman" w:hAnsi="Times New Roman"/>
          <w:sz w:val="24"/>
          <w:szCs w:val="24"/>
          <w:lang w:val="bg-BG"/>
        </w:rPr>
        <w:t>.</w:t>
      </w:r>
      <w:r w:rsidR="0007646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A06FF">
        <w:rPr>
          <w:rFonts w:ascii="Times New Roman" w:hAnsi="Times New Roman"/>
          <w:sz w:val="24"/>
          <w:szCs w:val="24"/>
          <w:lang w:val="bg-BG"/>
        </w:rPr>
        <w:t>Ясен</w:t>
      </w:r>
      <w:r w:rsidR="0007646A" w:rsidRPr="0007646A">
        <w:rPr>
          <w:rFonts w:ascii="Times New Roman" w:hAnsi="Times New Roman"/>
          <w:sz w:val="24"/>
          <w:szCs w:val="24"/>
          <w:lang w:val="bg-BG"/>
        </w:rPr>
        <w:t>,</w:t>
      </w:r>
      <w:r w:rsidR="0007646A">
        <w:rPr>
          <w:rFonts w:ascii="Times New Roman" w:hAnsi="Times New Roman"/>
          <w:sz w:val="24"/>
          <w:szCs w:val="24"/>
          <w:lang w:val="bg-BG"/>
        </w:rPr>
        <w:t xml:space="preserve"> общ.</w:t>
      </w:r>
      <w:r w:rsidR="0007646A" w:rsidRPr="0007646A">
        <w:rPr>
          <w:rFonts w:ascii="Times New Roman" w:hAnsi="Times New Roman"/>
          <w:sz w:val="24"/>
          <w:szCs w:val="24"/>
          <w:lang w:val="bg-BG"/>
        </w:rPr>
        <w:t xml:space="preserve"> Плевен</w:t>
      </w:r>
      <w:r w:rsidRPr="00F33FA0">
        <w:rPr>
          <w:rFonts w:ascii="Times New Roman" w:hAnsi="Times New Roman"/>
          <w:sz w:val="24"/>
          <w:szCs w:val="24"/>
          <w:lang w:val="bg-BG"/>
        </w:rPr>
        <w:t>“</w:t>
      </w:r>
    </w:p>
    <w:p w14:paraId="3C4AD393" w14:textId="4C253C79" w:rsidR="00404342" w:rsidRDefault="00404342" w:rsidP="00CB3DFA">
      <w:pPr>
        <w:pStyle w:val="ae"/>
        <w:rPr>
          <w:sz w:val="16"/>
        </w:rPr>
      </w:pPr>
    </w:p>
    <w:p w14:paraId="4B8DBFB4" w14:textId="22E2FB7D" w:rsidR="00D91DD7" w:rsidRDefault="00D91DD7" w:rsidP="00CB3DFA">
      <w:pPr>
        <w:pStyle w:val="ae"/>
        <w:rPr>
          <w:sz w:val="16"/>
        </w:rPr>
      </w:pPr>
    </w:p>
    <w:p w14:paraId="78D6A97F" w14:textId="77777777" w:rsidR="00D91DD7" w:rsidRPr="00C34F9C" w:rsidRDefault="00D91DD7" w:rsidP="00CB3DFA">
      <w:pPr>
        <w:pStyle w:val="ae"/>
        <w:rPr>
          <w:sz w:val="16"/>
        </w:rPr>
      </w:pPr>
    </w:p>
    <w:p w14:paraId="3F25206D" w14:textId="3AFF6C75" w:rsidR="00CB3DFA" w:rsidRDefault="00CB3DFA" w:rsidP="00CB3DFA">
      <w:pPr>
        <w:widowControl w:val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874596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0A06FF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874596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0A06FF">
        <w:rPr>
          <w:rFonts w:ascii="Times New Roman" w:hAnsi="Times New Roman"/>
          <w:b/>
          <w:sz w:val="24"/>
          <w:szCs w:val="24"/>
          <w:lang w:val="bg-BG"/>
        </w:rPr>
        <w:t>ЖО</w:t>
      </w:r>
      <w:r w:rsidRPr="0087459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0A06FF">
        <w:rPr>
          <w:rFonts w:ascii="Times New Roman" w:hAnsi="Times New Roman"/>
          <w:b/>
          <w:sz w:val="24"/>
          <w:szCs w:val="24"/>
          <w:lang w:val="bg-BG"/>
        </w:rPr>
        <w:t>Т</w:t>
      </w:r>
      <w:r w:rsidRPr="00874596">
        <w:rPr>
          <w:rFonts w:ascii="Times New Roman" w:hAnsi="Times New Roman"/>
          <w:sz w:val="24"/>
          <w:szCs w:val="24"/>
          <w:lang w:val="bg-BG"/>
        </w:rPr>
        <w:t>,</w:t>
      </w:r>
    </w:p>
    <w:p w14:paraId="206CE7B7" w14:textId="4C480B0D" w:rsidR="000A06FF" w:rsidRDefault="000A06FF" w:rsidP="000A06FF">
      <w:pPr>
        <w:widowControl w:val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874596">
        <w:rPr>
          <w:rFonts w:ascii="Times New Roman" w:hAnsi="Times New Roman"/>
          <w:b/>
          <w:sz w:val="24"/>
          <w:szCs w:val="24"/>
          <w:lang w:val="bg-BG"/>
        </w:rPr>
        <w:t>УВАЖАЕМ</w:t>
      </w:r>
      <w:r>
        <w:rPr>
          <w:rFonts w:ascii="Times New Roman" w:hAnsi="Times New Roman"/>
          <w:b/>
          <w:sz w:val="24"/>
          <w:szCs w:val="24"/>
          <w:lang w:val="bg-BG"/>
        </w:rPr>
        <w:t>А</w:t>
      </w:r>
      <w:r w:rsidRPr="00874596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>
        <w:rPr>
          <w:rFonts w:ascii="Times New Roman" w:hAnsi="Times New Roman"/>
          <w:b/>
          <w:sz w:val="24"/>
          <w:szCs w:val="24"/>
          <w:lang w:val="bg-BG"/>
        </w:rPr>
        <w:t>ЖО</w:t>
      </w:r>
      <w:r w:rsidRPr="0087459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Г</w:t>
      </w:r>
      <w:r w:rsidRPr="00874596">
        <w:rPr>
          <w:rFonts w:ascii="Times New Roman" w:hAnsi="Times New Roman"/>
          <w:sz w:val="24"/>
          <w:szCs w:val="24"/>
          <w:lang w:val="bg-BG"/>
        </w:rPr>
        <w:t>,</w:t>
      </w:r>
    </w:p>
    <w:p w14:paraId="72573FD5" w14:textId="738951E0" w:rsidR="00CB3DFA" w:rsidRPr="00FC47D3" w:rsidRDefault="00CB3DFA" w:rsidP="00CB3DFA">
      <w:pPr>
        <w:widowControl w:val="0"/>
        <w:spacing w:before="100" w:beforeAutospacing="1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093602">
        <w:rPr>
          <w:rFonts w:ascii="Times New Roman" w:hAnsi="Times New Roman"/>
          <w:sz w:val="24"/>
          <w:szCs w:val="24"/>
          <w:lang w:val="bg-BG"/>
        </w:rPr>
        <w:t xml:space="preserve">Във връзка с </w:t>
      </w:r>
      <w:r>
        <w:rPr>
          <w:rFonts w:ascii="Times New Roman" w:hAnsi="Times New Roman"/>
          <w:sz w:val="24"/>
          <w:szCs w:val="24"/>
          <w:lang w:val="bg-BG"/>
        </w:rPr>
        <w:t>Ваше уведомление с вх. №АО-</w:t>
      </w:r>
      <w:r w:rsidR="000A06FF">
        <w:rPr>
          <w:rFonts w:ascii="Times New Roman" w:hAnsi="Times New Roman"/>
          <w:sz w:val="24"/>
          <w:szCs w:val="24"/>
          <w:lang w:val="bg-BG"/>
        </w:rPr>
        <w:t>2172</w:t>
      </w:r>
      <w:r w:rsidRPr="00093602">
        <w:rPr>
          <w:rFonts w:ascii="Times New Roman" w:hAnsi="Times New Roman"/>
          <w:sz w:val="24"/>
          <w:szCs w:val="24"/>
          <w:lang w:val="bg-BG"/>
        </w:rPr>
        <w:t>/</w:t>
      </w:r>
      <w:r w:rsidR="000A06FF">
        <w:rPr>
          <w:rFonts w:ascii="Times New Roman" w:hAnsi="Times New Roman"/>
          <w:sz w:val="24"/>
          <w:szCs w:val="24"/>
          <w:lang w:val="bg-BG"/>
        </w:rPr>
        <w:t>15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="0007646A">
        <w:rPr>
          <w:rFonts w:ascii="Times New Roman" w:hAnsi="Times New Roman"/>
          <w:sz w:val="24"/>
          <w:szCs w:val="24"/>
          <w:lang w:val="bg-BG"/>
        </w:rPr>
        <w:t>0</w:t>
      </w:r>
      <w:r w:rsidR="000A06FF">
        <w:rPr>
          <w:rFonts w:ascii="Times New Roman" w:hAnsi="Times New Roman"/>
          <w:sz w:val="24"/>
          <w:szCs w:val="24"/>
          <w:lang w:val="bg-BG"/>
        </w:rPr>
        <w:t>4</w:t>
      </w:r>
      <w:r>
        <w:rPr>
          <w:rFonts w:ascii="Times New Roman" w:hAnsi="Times New Roman"/>
          <w:sz w:val="24"/>
          <w:szCs w:val="24"/>
          <w:lang w:val="bg-BG"/>
        </w:rPr>
        <w:t>.202</w:t>
      </w:r>
      <w:r w:rsidR="0007646A">
        <w:rPr>
          <w:rFonts w:ascii="Times New Roman" w:hAnsi="Times New Roman"/>
          <w:sz w:val="24"/>
          <w:szCs w:val="24"/>
          <w:lang w:val="bg-BG"/>
        </w:rPr>
        <w:t>6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3602">
        <w:rPr>
          <w:rFonts w:ascii="Times New Roman" w:hAnsi="Times New Roman"/>
          <w:sz w:val="24"/>
          <w:szCs w:val="24"/>
          <w:lang w:val="bg-BG"/>
        </w:rPr>
        <w:t>г.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3602">
        <w:rPr>
          <w:rFonts w:ascii="Times New Roman" w:hAnsi="Times New Roman"/>
          <w:sz w:val="24"/>
          <w:szCs w:val="24"/>
          <w:lang w:val="bg-BG"/>
        </w:rPr>
        <w:t>на РИОСВ – Плевен</w:t>
      </w:r>
      <w:r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Pr="00F33FA0">
        <w:rPr>
          <w:rFonts w:ascii="Times New Roman" w:hAnsi="Times New Roman"/>
          <w:sz w:val="24"/>
          <w:szCs w:val="24"/>
          <w:lang w:val="bg-BG"/>
        </w:rPr>
        <w:t xml:space="preserve">План </w:t>
      </w:r>
      <w:r w:rsidR="000A06FF" w:rsidRPr="00F33FA0">
        <w:rPr>
          <w:rFonts w:ascii="Times New Roman" w:hAnsi="Times New Roman"/>
          <w:sz w:val="24"/>
          <w:szCs w:val="24"/>
          <w:lang w:val="bg-BG"/>
        </w:rPr>
        <w:t>„</w:t>
      </w:r>
      <w:r w:rsidR="000A06FF">
        <w:rPr>
          <w:rFonts w:ascii="Times New Roman" w:hAnsi="Times New Roman"/>
          <w:sz w:val="24"/>
          <w:szCs w:val="24"/>
          <w:lang w:val="bg-BG"/>
        </w:rPr>
        <w:t xml:space="preserve">Изменение на </w:t>
      </w:r>
      <w:r w:rsidR="000A06FF" w:rsidRPr="0007646A">
        <w:rPr>
          <w:rFonts w:ascii="Times New Roman" w:hAnsi="Times New Roman"/>
          <w:sz w:val="24"/>
          <w:szCs w:val="24"/>
          <w:lang w:val="bg-BG"/>
        </w:rPr>
        <w:t xml:space="preserve">Подробен устройствен план – План за </w:t>
      </w:r>
      <w:r w:rsidR="000A06FF">
        <w:rPr>
          <w:rFonts w:ascii="Times New Roman" w:hAnsi="Times New Roman"/>
          <w:sz w:val="24"/>
          <w:szCs w:val="24"/>
          <w:lang w:val="bg-BG"/>
        </w:rPr>
        <w:t xml:space="preserve">регулация и застрояване (ПУП - ПРЗ), в обхвата на УПИ </w:t>
      </w:r>
      <w:r w:rsidR="000A06FF">
        <w:rPr>
          <w:rFonts w:ascii="Times New Roman" w:hAnsi="Times New Roman"/>
          <w:sz w:val="24"/>
          <w:szCs w:val="24"/>
        </w:rPr>
        <w:t>VIII</w:t>
      </w:r>
      <w:r w:rsidR="000A06FF">
        <w:rPr>
          <w:rFonts w:ascii="Times New Roman" w:hAnsi="Times New Roman"/>
          <w:sz w:val="24"/>
          <w:szCs w:val="24"/>
          <w:lang w:val="bg-BG"/>
        </w:rPr>
        <w:t>-301.353, кв. 40а (ПИ №87597.301.353), с</w:t>
      </w:r>
      <w:r w:rsidR="000A06FF" w:rsidRPr="0007646A">
        <w:rPr>
          <w:rFonts w:ascii="Times New Roman" w:hAnsi="Times New Roman"/>
          <w:sz w:val="24"/>
          <w:szCs w:val="24"/>
          <w:lang w:val="bg-BG"/>
        </w:rPr>
        <w:t>.</w:t>
      </w:r>
      <w:r w:rsidR="000A06FF">
        <w:rPr>
          <w:rFonts w:ascii="Times New Roman" w:hAnsi="Times New Roman"/>
          <w:sz w:val="24"/>
          <w:szCs w:val="24"/>
          <w:lang w:val="bg-BG"/>
        </w:rPr>
        <w:t xml:space="preserve"> Ясен</w:t>
      </w:r>
      <w:r w:rsidR="000A06FF" w:rsidRPr="0007646A">
        <w:rPr>
          <w:rFonts w:ascii="Times New Roman" w:hAnsi="Times New Roman"/>
          <w:sz w:val="24"/>
          <w:szCs w:val="24"/>
          <w:lang w:val="bg-BG"/>
        </w:rPr>
        <w:t>,</w:t>
      </w:r>
      <w:r w:rsidR="000A06FF">
        <w:rPr>
          <w:rFonts w:ascii="Times New Roman" w:hAnsi="Times New Roman"/>
          <w:sz w:val="24"/>
          <w:szCs w:val="24"/>
          <w:lang w:val="bg-BG"/>
        </w:rPr>
        <w:t xml:space="preserve"> общ.</w:t>
      </w:r>
      <w:r w:rsidR="000A06FF" w:rsidRPr="0007646A">
        <w:rPr>
          <w:rFonts w:ascii="Times New Roman" w:hAnsi="Times New Roman"/>
          <w:sz w:val="24"/>
          <w:szCs w:val="24"/>
          <w:lang w:val="bg-BG"/>
        </w:rPr>
        <w:t xml:space="preserve"> Плевен</w:t>
      </w:r>
      <w:r w:rsidR="000A06FF" w:rsidRPr="00F33FA0">
        <w:rPr>
          <w:rFonts w:ascii="Times New Roman" w:hAnsi="Times New Roman"/>
          <w:sz w:val="24"/>
          <w:szCs w:val="24"/>
          <w:lang w:val="bg-BG"/>
        </w:rPr>
        <w:t>“</w:t>
      </w:r>
      <w:r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Pr="00093602">
        <w:rPr>
          <w:rFonts w:ascii="Times New Roman" w:hAnsi="Times New Roman"/>
          <w:sz w:val="24"/>
          <w:szCs w:val="24"/>
          <w:lang w:val="bg-BG"/>
        </w:rPr>
        <w:t>на основание чл. 6а, т. 2</w:t>
      </w:r>
      <w:r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911AD9">
        <w:rPr>
          <w:rFonts w:ascii="Times New Roman" w:hAnsi="Times New Roman"/>
          <w:sz w:val="24"/>
          <w:szCs w:val="24"/>
          <w:lang w:val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</w:t>
      </w:r>
      <w:r w:rsidRPr="00911AD9">
        <w:rPr>
          <w:rFonts w:ascii="Times New Roman" w:hAnsi="Times New Roman"/>
          <w:color w:val="000000"/>
          <w:sz w:val="24"/>
          <w:szCs w:val="24"/>
          <w:lang w:val="bg-BG"/>
        </w:rPr>
        <w:t>Наредбата за ОС,</w:t>
      </w:r>
      <w:r w:rsidRPr="00093602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093602">
        <w:rPr>
          <w:rFonts w:ascii="Times New Roman" w:hAnsi="Times New Roman"/>
          <w:sz w:val="24"/>
          <w:szCs w:val="24"/>
          <w:lang w:val="bg-BG"/>
        </w:rPr>
        <w:t>обн., ДВ бр. 73/2007 г., изм. и доп.)</w:t>
      </w:r>
      <w:r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093602">
        <w:rPr>
          <w:rFonts w:ascii="Times New Roman" w:hAnsi="Times New Roman"/>
          <w:sz w:val="24"/>
          <w:szCs w:val="24"/>
          <w:lang w:val="bg-BG"/>
        </w:rPr>
        <w:t>Ви уведомявам</w:t>
      </w:r>
      <w:r>
        <w:rPr>
          <w:rFonts w:ascii="Times New Roman" w:hAnsi="Times New Roman"/>
          <w:sz w:val="24"/>
          <w:szCs w:val="24"/>
          <w:lang w:val="bg-BG"/>
        </w:rPr>
        <w:t>е</w:t>
      </w:r>
      <w:r w:rsidRPr="00093602">
        <w:rPr>
          <w:rFonts w:ascii="Times New Roman" w:hAnsi="Times New Roman"/>
          <w:sz w:val="24"/>
          <w:szCs w:val="24"/>
          <w:lang w:val="bg-BG"/>
        </w:rPr>
        <w:t xml:space="preserve"> следното:  </w:t>
      </w:r>
    </w:p>
    <w:p w14:paraId="1838C18C" w14:textId="77777777" w:rsidR="00CB3DFA" w:rsidRPr="00C12A48" w:rsidRDefault="00CB3DFA" w:rsidP="00CB3DFA">
      <w:pPr>
        <w:pStyle w:val="ae"/>
        <w:ind w:firstLine="567"/>
        <w:rPr>
          <w:rFonts w:ascii="Times New Roman" w:hAnsi="Times New Roman"/>
          <w:sz w:val="24"/>
          <w:szCs w:val="24"/>
          <w:lang w:val="bg-BG"/>
        </w:rPr>
      </w:pPr>
      <w:r w:rsidRPr="00C12A48">
        <w:rPr>
          <w:rFonts w:ascii="Times New Roman" w:hAnsi="Times New Roman"/>
          <w:sz w:val="24"/>
          <w:szCs w:val="24"/>
          <w:lang w:val="bg-BG"/>
        </w:rPr>
        <w:t xml:space="preserve">Планът </w:t>
      </w:r>
      <w:r w:rsidRPr="00911AD9">
        <w:rPr>
          <w:rFonts w:ascii="Times New Roman" w:hAnsi="Times New Roman"/>
          <w:sz w:val="24"/>
          <w:szCs w:val="24"/>
          <w:lang w:val="bg-BG"/>
        </w:rPr>
        <w:t>попада</w:t>
      </w:r>
      <w:r w:rsidRPr="00C12A48">
        <w:rPr>
          <w:rFonts w:ascii="Times New Roman" w:hAnsi="Times New Roman"/>
          <w:sz w:val="24"/>
          <w:szCs w:val="24"/>
          <w:lang w:val="bg-BG"/>
        </w:rPr>
        <w:t xml:space="preserve"> в обхвата на </w:t>
      </w:r>
      <w:r w:rsidRPr="00C12A48">
        <w:rPr>
          <w:rFonts w:ascii="Times New Roman" w:hAnsi="Times New Roman"/>
          <w:b/>
          <w:sz w:val="24"/>
          <w:szCs w:val="24"/>
          <w:lang w:val="bg-BG"/>
        </w:rPr>
        <w:t>чл. 2, ал. 2 от Наредбата за ОС</w:t>
      </w:r>
      <w:r w:rsidRPr="00C12A48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19E140E3" w14:textId="31F046E0" w:rsidR="000E4047" w:rsidRDefault="007869C6" w:rsidP="004A4466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bCs/>
          <w:sz w:val="24"/>
          <w:szCs w:val="24"/>
          <w:lang w:val="bg-BG" w:eastAsia="zh-CN"/>
        </w:rPr>
      </w:pPr>
      <w:r>
        <w:rPr>
          <w:rFonts w:ascii="Times New Roman" w:hAnsi="Times New Roman"/>
          <w:sz w:val="24"/>
          <w:szCs w:val="24"/>
          <w:lang w:val="bg-BG" w:eastAsia="zh-CN"/>
        </w:rPr>
        <w:t xml:space="preserve">1. </w:t>
      </w:r>
      <w:r w:rsidR="004A4466">
        <w:rPr>
          <w:rFonts w:ascii="Times New Roman" w:hAnsi="Times New Roman"/>
          <w:sz w:val="24"/>
          <w:szCs w:val="24"/>
          <w:lang w:val="bg-BG" w:eastAsia="zh-CN"/>
        </w:rPr>
        <w:t>Планът</w:t>
      </w:r>
      <w:r w:rsidR="004A4466" w:rsidRPr="006A44E2">
        <w:rPr>
          <w:rFonts w:ascii="Times New Roman" w:hAnsi="Times New Roman"/>
          <w:sz w:val="24"/>
          <w:szCs w:val="24"/>
          <w:lang w:val="bg-BG" w:eastAsia="zh-CN"/>
        </w:rPr>
        <w:t xml:space="preserve"> предвижда</w:t>
      </w:r>
      <w:r w:rsidR="004A4466" w:rsidRPr="006A44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4A4466">
        <w:rPr>
          <w:rFonts w:ascii="Times New Roman" w:hAnsi="Times New Roman"/>
          <w:bCs/>
          <w:sz w:val="24"/>
          <w:szCs w:val="24"/>
          <w:lang w:val="bg-BG" w:eastAsia="zh-CN"/>
        </w:rPr>
        <w:t xml:space="preserve">разделяне на </w:t>
      </w:r>
      <w:r w:rsidR="00DE1CEE">
        <w:rPr>
          <w:rFonts w:ascii="Times New Roman" w:hAnsi="Times New Roman"/>
          <w:sz w:val="24"/>
          <w:szCs w:val="24"/>
          <w:lang w:val="bg-BG"/>
        </w:rPr>
        <w:t xml:space="preserve">УПИ </w:t>
      </w:r>
      <w:r w:rsidR="00DE1CEE">
        <w:rPr>
          <w:rFonts w:ascii="Times New Roman" w:hAnsi="Times New Roman"/>
          <w:sz w:val="24"/>
          <w:szCs w:val="24"/>
        </w:rPr>
        <w:t>VIII</w:t>
      </w:r>
      <w:r w:rsidR="00DE1CEE">
        <w:rPr>
          <w:rFonts w:ascii="Times New Roman" w:hAnsi="Times New Roman"/>
          <w:sz w:val="24"/>
          <w:szCs w:val="24"/>
          <w:lang w:val="bg-BG"/>
        </w:rPr>
        <w:t>-301.353, кв. 40а (ПИ №87597.301.353), с</w:t>
      </w:r>
      <w:r w:rsidR="00DE1CEE" w:rsidRPr="0007646A">
        <w:rPr>
          <w:rFonts w:ascii="Times New Roman" w:hAnsi="Times New Roman"/>
          <w:sz w:val="24"/>
          <w:szCs w:val="24"/>
          <w:lang w:val="bg-BG"/>
        </w:rPr>
        <w:t>.</w:t>
      </w:r>
      <w:r w:rsidR="00DE1CEE">
        <w:rPr>
          <w:rFonts w:ascii="Times New Roman" w:hAnsi="Times New Roman"/>
          <w:sz w:val="24"/>
          <w:szCs w:val="24"/>
          <w:lang w:val="bg-BG"/>
        </w:rPr>
        <w:t xml:space="preserve"> Ясен</w:t>
      </w:r>
      <w:r>
        <w:rPr>
          <w:rFonts w:ascii="Times New Roman" w:hAnsi="Times New Roman"/>
          <w:sz w:val="24"/>
          <w:szCs w:val="24"/>
          <w:lang w:val="bg-BG"/>
        </w:rPr>
        <w:t xml:space="preserve">, с цел образуване на два </w:t>
      </w:r>
      <w:r w:rsidR="000E4047">
        <w:rPr>
          <w:rFonts w:ascii="Times New Roman" w:hAnsi="Times New Roman"/>
          <w:sz w:val="24"/>
          <w:szCs w:val="24"/>
          <w:lang w:val="bg-BG"/>
        </w:rPr>
        <w:t>нови урегулирани поземлени имота</w:t>
      </w:r>
      <w:r w:rsidR="00DE1CEE">
        <w:rPr>
          <w:rFonts w:ascii="Times New Roman" w:hAnsi="Times New Roman"/>
          <w:sz w:val="24"/>
          <w:szCs w:val="24"/>
          <w:lang w:val="bg-BG"/>
        </w:rPr>
        <w:t xml:space="preserve"> и запазване на жилищната устройствена зона – „Жм“</w:t>
      </w:r>
      <w:r w:rsidR="000E4047">
        <w:rPr>
          <w:rFonts w:ascii="Times New Roman" w:hAnsi="Times New Roman"/>
          <w:sz w:val="24"/>
          <w:szCs w:val="24"/>
          <w:lang w:val="bg-BG"/>
        </w:rPr>
        <w:t xml:space="preserve">: </w:t>
      </w:r>
      <w:r w:rsidR="000E4047" w:rsidRPr="000E4047">
        <w:rPr>
          <w:rFonts w:ascii="Times New Roman" w:hAnsi="Times New Roman"/>
          <w:sz w:val="24"/>
          <w:szCs w:val="24"/>
          <w:lang w:val="bg-BG"/>
        </w:rPr>
        <w:t xml:space="preserve">УПИ </w:t>
      </w:r>
      <w:r w:rsidR="00DE1CEE">
        <w:rPr>
          <w:rFonts w:ascii="Times New Roman" w:hAnsi="Times New Roman"/>
          <w:sz w:val="24"/>
          <w:szCs w:val="24"/>
        </w:rPr>
        <w:t>VIII</w:t>
      </w:r>
      <w:r w:rsidR="00DE1CEE">
        <w:rPr>
          <w:rFonts w:ascii="Times New Roman" w:hAnsi="Times New Roman"/>
          <w:sz w:val="24"/>
          <w:szCs w:val="24"/>
          <w:lang w:val="bg-BG"/>
        </w:rPr>
        <w:t xml:space="preserve">-301.809 в северозападната част с площ 1113 кв. м </w:t>
      </w:r>
      <w:r w:rsidR="000E4047" w:rsidRPr="000E4047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DE1CEE">
        <w:rPr>
          <w:rFonts w:ascii="Times New Roman" w:hAnsi="Times New Roman"/>
          <w:sz w:val="24"/>
          <w:szCs w:val="24"/>
        </w:rPr>
        <w:t>VIII</w:t>
      </w:r>
      <w:r w:rsidR="00DE1CEE">
        <w:rPr>
          <w:rFonts w:ascii="Times New Roman" w:hAnsi="Times New Roman"/>
          <w:sz w:val="24"/>
          <w:szCs w:val="24"/>
          <w:lang w:val="bg-BG"/>
        </w:rPr>
        <w:t>-301.810 в източната част с площ 600 кв. м</w:t>
      </w:r>
      <w:r w:rsidR="004A4466">
        <w:rPr>
          <w:rFonts w:ascii="Times New Roman" w:hAnsi="Times New Roman"/>
          <w:bCs/>
          <w:sz w:val="24"/>
          <w:szCs w:val="24"/>
          <w:lang w:val="bg-BG" w:eastAsia="zh-CN"/>
        </w:rPr>
        <w:t xml:space="preserve">. </w:t>
      </w:r>
      <w:r w:rsidR="000E4047" w:rsidRPr="000E4047">
        <w:rPr>
          <w:rFonts w:ascii="Times New Roman" w:hAnsi="Times New Roman"/>
          <w:bCs/>
          <w:sz w:val="24"/>
          <w:szCs w:val="24"/>
          <w:lang w:val="bg-BG" w:eastAsia="zh-CN"/>
        </w:rPr>
        <w:t xml:space="preserve">В имота </w:t>
      </w:r>
      <w:r w:rsidR="00DE1CEE">
        <w:rPr>
          <w:rFonts w:ascii="Times New Roman" w:hAnsi="Times New Roman"/>
          <w:bCs/>
          <w:sz w:val="24"/>
          <w:szCs w:val="24"/>
          <w:lang w:val="bg-BG" w:eastAsia="zh-CN"/>
        </w:rPr>
        <w:t>има</w:t>
      </w:r>
      <w:r w:rsidR="000E4047" w:rsidRPr="000E4047">
        <w:rPr>
          <w:rFonts w:ascii="Times New Roman" w:hAnsi="Times New Roman"/>
          <w:bCs/>
          <w:sz w:val="24"/>
          <w:szCs w:val="24"/>
          <w:lang w:val="bg-BG" w:eastAsia="zh-CN"/>
        </w:rPr>
        <w:t xml:space="preserve"> </w:t>
      </w:r>
      <w:r w:rsidR="00DE1CEE">
        <w:rPr>
          <w:rFonts w:ascii="Times New Roman" w:hAnsi="Times New Roman"/>
          <w:bCs/>
          <w:sz w:val="24"/>
          <w:szCs w:val="24"/>
          <w:lang w:val="bg-BG" w:eastAsia="zh-CN"/>
        </w:rPr>
        <w:t>съществуващи</w:t>
      </w:r>
      <w:r w:rsidR="00422E85">
        <w:rPr>
          <w:rFonts w:ascii="Times New Roman" w:hAnsi="Times New Roman"/>
          <w:bCs/>
          <w:sz w:val="24"/>
          <w:szCs w:val="24"/>
          <w:lang w:val="bg-BG" w:eastAsia="zh-CN"/>
        </w:rPr>
        <w:t xml:space="preserve"> сгради и е</w:t>
      </w:r>
      <w:r w:rsidR="000E4047">
        <w:rPr>
          <w:rFonts w:ascii="Times New Roman" w:hAnsi="Times New Roman"/>
          <w:bCs/>
          <w:sz w:val="24"/>
          <w:szCs w:val="24"/>
          <w:lang w:val="bg-BG" w:eastAsia="zh-CN"/>
        </w:rPr>
        <w:t xml:space="preserve"> </w:t>
      </w:r>
      <w:r w:rsidR="00422E85">
        <w:rPr>
          <w:rFonts w:ascii="Times New Roman" w:hAnsi="Times New Roman"/>
          <w:bCs/>
          <w:sz w:val="24"/>
          <w:szCs w:val="24"/>
          <w:lang w:val="bg-BG"/>
        </w:rPr>
        <w:t>свързан със съществуващите водопроводна и електропреносна мрежа на населеното място. Формираните отпадъчни води се заустват в съществуващата канализация на населеното място. Битовите отпадъци се управляват съгласно действащата сметосъбираща система на Община Плевен.</w:t>
      </w:r>
    </w:p>
    <w:p w14:paraId="2652C485" w14:textId="0ACCFB8D" w:rsidR="00444F64" w:rsidRDefault="001B2EB4" w:rsidP="00CB3DFA">
      <w:pPr>
        <w:tabs>
          <w:tab w:val="left" w:pos="720"/>
        </w:tabs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ПИ №</w:t>
      </w:r>
      <w:r w:rsidR="000A06FF">
        <w:rPr>
          <w:rFonts w:ascii="Times New Roman" w:hAnsi="Times New Roman"/>
          <w:sz w:val="24"/>
          <w:szCs w:val="24"/>
          <w:lang w:val="bg-BG"/>
        </w:rPr>
        <w:t>87597.301.353, с</w:t>
      </w:r>
      <w:r w:rsidR="000A06FF" w:rsidRPr="0007646A">
        <w:rPr>
          <w:rFonts w:ascii="Times New Roman" w:hAnsi="Times New Roman"/>
          <w:sz w:val="24"/>
          <w:szCs w:val="24"/>
          <w:lang w:val="bg-BG"/>
        </w:rPr>
        <w:t>.</w:t>
      </w:r>
      <w:r w:rsidR="000A06FF">
        <w:rPr>
          <w:rFonts w:ascii="Times New Roman" w:hAnsi="Times New Roman"/>
          <w:sz w:val="24"/>
          <w:szCs w:val="24"/>
          <w:lang w:val="bg-BG"/>
        </w:rPr>
        <w:t xml:space="preserve"> Ясен</w:t>
      </w:r>
      <w:r w:rsidR="000A06FF" w:rsidRPr="0007646A">
        <w:rPr>
          <w:rFonts w:ascii="Times New Roman" w:hAnsi="Times New Roman"/>
          <w:sz w:val="24"/>
          <w:szCs w:val="24"/>
          <w:lang w:val="bg-BG"/>
        </w:rPr>
        <w:t>,</w:t>
      </w:r>
      <w:r w:rsidR="000A06FF">
        <w:rPr>
          <w:rFonts w:ascii="Times New Roman" w:hAnsi="Times New Roman"/>
          <w:sz w:val="24"/>
          <w:szCs w:val="24"/>
          <w:lang w:val="bg-BG"/>
        </w:rPr>
        <w:t xml:space="preserve"> общ.</w:t>
      </w:r>
      <w:r w:rsidR="000A06FF" w:rsidRPr="0007646A">
        <w:rPr>
          <w:rFonts w:ascii="Times New Roman" w:hAnsi="Times New Roman"/>
          <w:sz w:val="24"/>
          <w:szCs w:val="24"/>
          <w:lang w:val="bg-BG"/>
        </w:rPr>
        <w:t xml:space="preserve"> Плевен</w:t>
      </w:r>
      <w:r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CB3DFA" w:rsidRPr="00093602">
        <w:rPr>
          <w:rFonts w:ascii="Times New Roman" w:hAnsi="Times New Roman"/>
          <w:sz w:val="24"/>
          <w:szCs w:val="24"/>
          <w:lang w:val="bg-BG"/>
        </w:rPr>
        <w:t xml:space="preserve">площ </w:t>
      </w:r>
      <w:r w:rsidR="000A06FF">
        <w:rPr>
          <w:rFonts w:ascii="Times New Roman" w:hAnsi="Times New Roman"/>
          <w:sz w:val="24"/>
          <w:szCs w:val="24"/>
          <w:lang w:val="bg-BG"/>
        </w:rPr>
        <w:t>1713</w:t>
      </w:r>
      <w:r w:rsidR="00CB3DFA" w:rsidRPr="00093602">
        <w:rPr>
          <w:rFonts w:ascii="Times New Roman" w:hAnsi="Times New Roman"/>
          <w:sz w:val="24"/>
          <w:szCs w:val="24"/>
          <w:lang w:val="bg-BG"/>
        </w:rPr>
        <w:t xml:space="preserve"> кв. м, </w:t>
      </w:r>
      <w:r w:rsidR="00033B51">
        <w:rPr>
          <w:rFonts w:ascii="Times New Roman" w:hAnsi="Times New Roman"/>
          <w:sz w:val="24"/>
          <w:szCs w:val="24"/>
          <w:lang w:val="bg-BG"/>
        </w:rPr>
        <w:t>вид територия</w:t>
      </w:r>
      <w:r w:rsidR="00CB3DFA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033B51">
        <w:rPr>
          <w:rFonts w:ascii="Times New Roman" w:hAnsi="Times New Roman"/>
          <w:sz w:val="24"/>
          <w:szCs w:val="24"/>
          <w:lang w:val="bg-BG"/>
        </w:rPr>
        <w:t>урбанизирана</w:t>
      </w:r>
      <w:r w:rsidR="00CB3DFA">
        <w:rPr>
          <w:rFonts w:ascii="Times New Roman" w:hAnsi="Times New Roman"/>
          <w:sz w:val="24"/>
          <w:szCs w:val="24"/>
          <w:lang w:val="bg-BG"/>
        </w:rPr>
        <w:t xml:space="preserve">“ и </w:t>
      </w:r>
      <w:r w:rsidR="00033B51">
        <w:rPr>
          <w:rFonts w:ascii="Times New Roman" w:hAnsi="Times New Roman"/>
          <w:sz w:val="24"/>
          <w:szCs w:val="24"/>
          <w:lang w:val="bg-BG"/>
        </w:rPr>
        <w:t>НТП</w:t>
      </w:r>
      <w:r w:rsidR="00CB3DFA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0E4047">
        <w:rPr>
          <w:rFonts w:ascii="Times New Roman" w:hAnsi="Times New Roman"/>
          <w:sz w:val="24"/>
          <w:szCs w:val="24"/>
          <w:lang w:val="bg-BG"/>
        </w:rPr>
        <w:t>ниско застрояване до 10 м</w:t>
      </w:r>
      <w:r w:rsidR="00CB3DFA">
        <w:rPr>
          <w:rFonts w:ascii="Times New Roman" w:hAnsi="Times New Roman"/>
          <w:sz w:val="24"/>
          <w:szCs w:val="24"/>
          <w:lang w:val="bg-BG"/>
        </w:rPr>
        <w:t>“,</w:t>
      </w:r>
      <w:r w:rsidR="00CB3DFA" w:rsidRPr="00093602">
        <w:rPr>
          <w:rFonts w:ascii="Times New Roman" w:hAnsi="Times New Roman"/>
          <w:sz w:val="24"/>
          <w:szCs w:val="24"/>
          <w:lang w:val="bg-BG"/>
        </w:rPr>
        <w:t xml:space="preserve"> съгласно </w:t>
      </w:r>
      <w:r>
        <w:rPr>
          <w:rFonts w:ascii="Times New Roman" w:hAnsi="Times New Roman"/>
          <w:sz w:val="24"/>
          <w:szCs w:val="24"/>
          <w:lang w:val="bg-BG"/>
        </w:rPr>
        <w:t>Скица №15-</w:t>
      </w:r>
      <w:r w:rsidR="000A06FF">
        <w:rPr>
          <w:rFonts w:ascii="Times New Roman" w:hAnsi="Times New Roman"/>
          <w:sz w:val="24"/>
          <w:szCs w:val="24"/>
          <w:lang w:val="bg-BG"/>
        </w:rPr>
        <w:t>36</w:t>
      </w:r>
      <w:r w:rsidR="00DE1CEE">
        <w:rPr>
          <w:rFonts w:ascii="Times New Roman" w:hAnsi="Times New Roman"/>
          <w:sz w:val="24"/>
          <w:szCs w:val="24"/>
          <w:lang w:val="bg-BG"/>
        </w:rPr>
        <w:t>4806</w:t>
      </w:r>
      <w:r>
        <w:rPr>
          <w:rFonts w:ascii="Times New Roman" w:hAnsi="Times New Roman"/>
          <w:sz w:val="24"/>
          <w:szCs w:val="24"/>
          <w:lang w:val="bg-BG"/>
        </w:rPr>
        <w:t>-1</w:t>
      </w:r>
      <w:r w:rsidR="000E4047">
        <w:rPr>
          <w:rFonts w:ascii="Times New Roman" w:hAnsi="Times New Roman"/>
          <w:sz w:val="24"/>
          <w:szCs w:val="24"/>
          <w:lang w:val="bg-BG"/>
        </w:rPr>
        <w:t>2</w:t>
      </w:r>
      <w:r>
        <w:rPr>
          <w:rFonts w:ascii="Times New Roman" w:hAnsi="Times New Roman"/>
          <w:sz w:val="24"/>
          <w:szCs w:val="24"/>
          <w:lang w:val="bg-BG"/>
        </w:rPr>
        <w:t>.0</w:t>
      </w:r>
      <w:r w:rsidR="00DE1CEE"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  <w:lang w:val="bg-BG"/>
        </w:rPr>
        <w:t>.202</w:t>
      </w:r>
      <w:r w:rsidR="000E4047">
        <w:rPr>
          <w:rFonts w:ascii="Times New Roman" w:hAnsi="Times New Roman"/>
          <w:sz w:val="24"/>
          <w:szCs w:val="24"/>
          <w:lang w:val="bg-BG"/>
        </w:rPr>
        <w:t>6</w:t>
      </w:r>
      <w:r>
        <w:rPr>
          <w:rFonts w:ascii="Times New Roman" w:hAnsi="Times New Roman"/>
          <w:sz w:val="24"/>
          <w:szCs w:val="24"/>
          <w:lang w:val="bg-BG"/>
        </w:rPr>
        <w:t xml:space="preserve"> г. издадена от</w:t>
      </w:r>
      <w:r w:rsidR="00CB3DFA">
        <w:rPr>
          <w:rFonts w:ascii="Times New Roman" w:hAnsi="Times New Roman"/>
          <w:sz w:val="24"/>
          <w:szCs w:val="24"/>
          <w:lang w:val="bg-BG"/>
        </w:rPr>
        <w:t xml:space="preserve"> АГКК</w:t>
      </w:r>
      <w:r w:rsidR="00CB3DFA" w:rsidRPr="00093602">
        <w:rPr>
          <w:rFonts w:ascii="Times New Roman" w:hAnsi="Times New Roman"/>
          <w:sz w:val="24"/>
          <w:szCs w:val="24"/>
          <w:lang w:val="bg-BG"/>
        </w:rPr>
        <w:t>.</w:t>
      </w:r>
      <w:r w:rsidR="00CB3DF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0ECECD3" w14:textId="77777777" w:rsidR="00CB3DFA" w:rsidRPr="00093602" w:rsidRDefault="00CB3DFA" w:rsidP="00CB3DFA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2. </w:t>
      </w:r>
      <w:r w:rsidRPr="00093602">
        <w:rPr>
          <w:rFonts w:ascii="Times New Roman" w:hAnsi="Times New Roman"/>
          <w:sz w:val="24"/>
          <w:szCs w:val="24"/>
          <w:lang w:val="bg-BG"/>
        </w:rPr>
        <w:t>Планът не попада в защитена територия по смисъла на Закона за защитените територии (ЗЗТ).</w:t>
      </w:r>
    </w:p>
    <w:p w14:paraId="7C465229" w14:textId="505BDDC2" w:rsidR="00CB3DFA" w:rsidRPr="009F4941" w:rsidRDefault="00CB3DFA" w:rsidP="00CB3DFA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3. Планът</w:t>
      </w:r>
      <w:r w:rsidRPr="0058760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3602">
        <w:rPr>
          <w:rFonts w:ascii="Times New Roman" w:hAnsi="Times New Roman"/>
          <w:sz w:val="24"/>
          <w:szCs w:val="24"/>
          <w:lang w:val="bg-BG"/>
        </w:rPr>
        <w:t xml:space="preserve">не попада в границите на защитени зони (ЗЗ) по смисъла на Закона за биологичното разнообразие (ЗБР). </w:t>
      </w:r>
      <w:r w:rsidR="00487654">
        <w:rPr>
          <w:rFonts w:ascii="Times New Roman" w:hAnsi="Times New Roman"/>
          <w:sz w:val="24"/>
          <w:szCs w:val="24"/>
          <w:lang w:val="bg-BG"/>
        </w:rPr>
        <w:t>Най-близко разположени</w:t>
      </w:r>
      <w:r w:rsidRPr="009F4941">
        <w:rPr>
          <w:rFonts w:ascii="Times New Roman" w:hAnsi="Times New Roman"/>
          <w:sz w:val="24"/>
          <w:szCs w:val="24"/>
          <w:lang w:val="bg-BG"/>
        </w:rPr>
        <w:t>т</w:t>
      </w:r>
      <w:r w:rsidR="00487654">
        <w:rPr>
          <w:rFonts w:ascii="Times New Roman" w:hAnsi="Times New Roman"/>
          <w:sz w:val="24"/>
          <w:szCs w:val="24"/>
          <w:lang w:val="bg-BG"/>
        </w:rPr>
        <w:t>е</w:t>
      </w:r>
      <w:r w:rsidRPr="009F4941">
        <w:rPr>
          <w:rFonts w:ascii="Times New Roman" w:hAnsi="Times New Roman"/>
          <w:sz w:val="24"/>
          <w:szCs w:val="24"/>
          <w:lang w:val="bg-BG"/>
        </w:rPr>
        <w:t xml:space="preserve"> защитени зони (на около </w:t>
      </w:r>
      <w:r w:rsidR="00D91DD7">
        <w:rPr>
          <w:rFonts w:ascii="Times New Roman" w:hAnsi="Times New Roman"/>
          <w:sz w:val="24"/>
          <w:szCs w:val="24"/>
          <w:lang w:val="bg-BG"/>
        </w:rPr>
        <w:t>0</w:t>
      </w:r>
      <w:r w:rsidRPr="009F4941">
        <w:rPr>
          <w:rFonts w:ascii="Times New Roman" w:hAnsi="Times New Roman"/>
          <w:sz w:val="24"/>
          <w:szCs w:val="24"/>
          <w:lang w:val="bg-BG"/>
        </w:rPr>
        <w:t>,</w:t>
      </w:r>
      <w:r w:rsidR="00D91DD7">
        <w:rPr>
          <w:rFonts w:ascii="Times New Roman" w:hAnsi="Times New Roman"/>
          <w:sz w:val="24"/>
          <w:szCs w:val="24"/>
          <w:lang w:val="bg-BG"/>
        </w:rPr>
        <w:t>7</w:t>
      </w:r>
      <w:r w:rsidRPr="009F4941">
        <w:rPr>
          <w:rFonts w:ascii="Times New Roman" w:hAnsi="Times New Roman"/>
          <w:sz w:val="24"/>
          <w:szCs w:val="24"/>
          <w:lang w:val="bg-BG"/>
        </w:rPr>
        <w:t xml:space="preserve"> км) са:</w:t>
      </w:r>
    </w:p>
    <w:p w14:paraId="51858642" w14:textId="77777777" w:rsidR="00D81DA1" w:rsidRPr="00A949C9" w:rsidRDefault="00D81DA1" w:rsidP="00D81DA1">
      <w:pPr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A949C9">
        <w:rPr>
          <w:rFonts w:ascii="Times New Roman" w:hAnsi="Times New Roman" w:cs="Arial"/>
          <w:bCs/>
          <w:iCs/>
          <w:sz w:val="24"/>
          <w:szCs w:val="24"/>
          <w:lang w:val="bg-BG" w:eastAsia="zh-CN"/>
        </w:rPr>
        <w:t xml:space="preserve">- </w:t>
      </w:r>
      <w:r w:rsidRPr="00A949C9">
        <w:rPr>
          <w:rFonts w:ascii="Times New Roman" w:hAnsi="Times New Roman"/>
          <w:bCs/>
          <w:iCs/>
          <w:sz w:val="24"/>
          <w:szCs w:val="24"/>
          <w:lang w:val="bg-BG"/>
        </w:rPr>
        <w:t>BG0000240 “Студенец”</w:t>
      </w:r>
      <w:r w:rsidRPr="00A949C9">
        <w:rPr>
          <w:rFonts w:ascii="Times New Roman" w:hAnsi="Times New Roman"/>
          <w:bCs/>
          <w:iCs/>
          <w:sz w:val="24"/>
          <w:szCs w:val="24"/>
        </w:rPr>
        <w:t xml:space="preserve">, </w:t>
      </w:r>
      <w:r w:rsidRPr="00A949C9">
        <w:rPr>
          <w:rFonts w:ascii="Times New Roman" w:hAnsi="Times New Roman"/>
          <w:bCs/>
          <w:iCs/>
          <w:sz w:val="24"/>
          <w:szCs w:val="24"/>
          <w:lang w:val="bg-BG"/>
        </w:rPr>
        <w:t xml:space="preserve">за опазване на дивите птици, по чл.6, ал.1, т.3 и 4 от ЗБР, обявена със </w:t>
      </w:r>
      <w:r w:rsidRPr="00A949C9">
        <w:rPr>
          <w:rFonts w:ascii="Times New Roman" w:hAnsi="Times New Roman"/>
          <w:sz w:val="24"/>
          <w:szCs w:val="24"/>
          <w:lang w:val="bg-BG"/>
        </w:rPr>
        <w:t>Заповед № РД-800/04.11.2008г. на МОСВ (ДВ бр.105/09.12.2008г.), изменена със Заповед № РД-67/28.01.2013г. на МОСВ (ДВ бр. 10/05.02.2013г.); изменена и допълнена със Заповед № РД-269/31.03.2021г. на МОСВ (ДВ бр. 41/18.05.2021г.);</w:t>
      </w:r>
    </w:p>
    <w:p w14:paraId="0A7C7350" w14:textId="77777777" w:rsidR="00D81DA1" w:rsidRPr="00A949C9" w:rsidRDefault="00D81DA1" w:rsidP="00D81DA1">
      <w:pPr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A949C9">
        <w:rPr>
          <w:rFonts w:ascii="Times New Roman" w:hAnsi="Times New Roman"/>
          <w:sz w:val="24"/>
          <w:szCs w:val="24"/>
          <w:lang w:val="bg-BG"/>
        </w:rPr>
        <w:t>- BG0000240 “Студенец”, за опазване на природни местообитания и на дивата флора и фауна,</w:t>
      </w:r>
      <w:r w:rsidRPr="00A949C9">
        <w:rPr>
          <w:rFonts w:ascii="Times New Roman" w:hAnsi="Times New Roman"/>
          <w:bCs/>
          <w:iCs/>
          <w:sz w:val="24"/>
          <w:szCs w:val="24"/>
          <w:lang w:val="bg-BG"/>
        </w:rPr>
        <w:t xml:space="preserve"> по чл.6, ал.1, т.1 и 2 от ЗБР,</w:t>
      </w:r>
      <w:r w:rsidRPr="00A949C9">
        <w:rPr>
          <w:rFonts w:ascii="Times New Roman" w:hAnsi="Times New Roman"/>
          <w:sz w:val="24"/>
          <w:szCs w:val="24"/>
          <w:lang w:val="bg-BG"/>
        </w:rPr>
        <w:t xml:space="preserve"> включена в списъка на защитените зони, приети с Решение № 122/2007г. на Министерски съвет (обн. ДВ, бр. 21/2007г.), изм. с Решение №615/2020 г. на Министерски съвет (обн. ДВ, бр. 79/2020г.), във връзка със Заповед № РД-269/31.03.2021г. на МОСВ (ДВ бр. 41/18.05.2021г.).</w:t>
      </w:r>
    </w:p>
    <w:p w14:paraId="636075AA" w14:textId="77777777" w:rsidR="00D81DA1" w:rsidRPr="00BC058A" w:rsidRDefault="00D81DA1" w:rsidP="00D81DA1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BC058A">
        <w:rPr>
          <w:rFonts w:ascii="Times New Roman" w:hAnsi="Times New Roman"/>
          <w:sz w:val="24"/>
          <w:szCs w:val="24"/>
          <w:lang w:val="bg-BG" w:eastAsia="zh-CN"/>
        </w:rPr>
        <w:t xml:space="preserve">4. </w:t>
      </w:r>
      <w:r>
        <w:rPr>
          <w:rFonts w:ascii="Times New Roman" w:hAnsi="Times New Roman"/>
          <w:sz w:val="24"/>
          <w:szCs w:val="24"/>
          <w:lang w:val="bg-BG" w:eastAsia="zh-CN"/>
        </w:rPr>
        <w:t>Така описаният план</w:t>
      </w:r>
      <w:r w:rsidRPr="00BC058A">
        <w:rPr>
          <w:rFonts w:ascii="Times New Roman" w:hAnsi="Times New Roman"/>
          <w:sz w:val="24"/>
          <w:szCs w:val="24"/>
          <w:lang w:val="bg-BG" w:eastAsia="zh-CN"/>
        </w:rPr>
        <w:t xml:space="preserve"> не може да бъде отнесен към нито една от позициите на Приложение № 1 към чл. 92, т. 1, както и Приложение № 2 към чл. 93, ал. 1 на Закона за опазване </w:t>
      </w:r>
      <w:r>
        <w:rPr>
          <w:rFonts w:ascii="Times New Roman" w:hAnsi="Times New Roman"/>
          <w:sz w:val="24"/>
          <w:szCs w:val="24"/>
          <w:lang w:val="bg-BG" w:eastAsia="zh-CN"/>
        </w:rPr>
        <w:t>на околната среда (ЗООС). Същият</w:t>
      </w:r>
      <w:r w:rsidRPr="00BC058A">
        <w:rPr>
          <w:rFonts w:ascii="Times New Roman" w:hAnsi="Times New Roman"/>
          <w:sz w:val="24"/>
          <w:szCs w:val="24"/>
          <w:lang w:val="bg-BG" w:eastAsia="zh-CN"/>
        </w:rPr>
        <w:t xml:space="preserve">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</w:t>
      </w:r>
      <w:r>
        <w:rPr>
          <w:rFonts w:ascii="Times New Roman" w:hAnsi="Times New Roman"/>
          <w:sz w:val="24"/>
          <w:szCs w:val="24"/>
          <w:lang w:val="bg-BG" w:eastAsia="zh-CN"/>
        </w:rPr>
        <w:t>нкретния план</w:t>
      </w:r>
      <w:r w:rsidRPr="00BC058A">
        <w:rPr>
          <w:rFonts w:ascii="Times New Roman" w:hAnsi="Times New Roman"/>
          <w:sz w:val="24"/>
          <w:szCs w:val="24"/>
          <w:lang w:val="bg-BG" w:eastAsia="zh-CN"/>
        </w:rPr>
        <w:t xml:space="preserve"> не попада в обхвата на Глава шеста от ЗООС и не подлежи на регламентираните в закона процедури по оценка на въздействието върху околната среда (ОВОС).</w:t>
      </w:r>
    </w:p>
    <w:p w14:paraId="068EDE0B" w14:textId="77777777" w:rsidR="00D81DA1" w:rsidRPr="00921075" w:rsidRDefault="00D81DA1" w:rsidP="00D81DA1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bCs/>
          <w:sz w:val="24"/>
          <w:szCs w:val="24"/>
          <w:lang w:val="bg-BG" w:eastAsia="zh-CN"/>
        </w:rPr>
      </w:pPr>
      <w:r w:rsidRPr="00921075">
        <w:rPr>
          <w:rFonts w:ascii="Times New Roman" w:hAnsi="Times New Roman"/>
          <w:sz w:val="24"/>
          <w:szCs w:val="24"/>
          <w:lang w:val="bg-BG" w:eastAsia="zh-CN"/>
        </w:rPr>
        <w:t xml:space="preserve">С оглед гореизложеното, отчитайки местоположението (извън границите на защитени зони от мрежата Натура 2000) и характера на </w:t>
      </w:r>
      <w:r>
        <w:rPr>
          <w:rFonts w:ascii="Times New Roman" w:hAnsi="Times New Roman"/>
          <w:bCs/>
          <w:sz w:val="24"/>
          <w:szCs w:val="24"/>
          <w:lang w:val="bg-BG" w:eastAsia="zh-CN"/>
        </w:rPr>
        <w:t>заявения план,</w:t>
      </w:r>
      <w:r w:rsidRPr="00921075">
        <w:rPr>
          <w:rFonts w:ascii="Times New Roman" w:hAnsi="Times New Roman"/>
          <w:bCs/>
          <w:sz w:val="24"/>
          <w:szCs w:val="24"/>
          <w:lang w:val="bg-BG" w:eastAsia="zh-CN"/>
        </w:rPr>
        <w:t xml:space="preserve"> </w:t>
      </w:r>
      <w:r w:rsidRPr="00921075">
        <w:rPr>
          <w:rFonts w:ascii="Times New Roman" w:hAnsi="Times New Roman"/>
          <w:sz w:val="24"/>
          <w:szCs w:val="24"/>
          <w:lang w:val="bg-BG" w:eastAsia="zh-CN"/>
        </w:rPr>
        <w:t>при реализацията му няма вероятност от отрицателно въздействие върху защитена зона от мрежата „Натура 2000“, включително и в</w:t>
      </w:r>
      <w:r>
        <w:rPr>
          <w:rFonts w:ascii="Times New Roman" w:hAnsi="Times New Roman"/>
          <w:sz w:val="24"/>
          <w:szCs w:val="24"/>
          <w:lang w:val="bg-BG" w:eastAsia="zh-CN"/>
        </w:rPr>
        <w:t>ърху на най-близко разположените защитени зони</w:t>
      </w:r>
      <w:r w:rsidRPr="00921075"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r w:rsidRPr="00A949C9">
        <w:rPr>
          <w:rFonts w:ascii="Times New Roman" w:hAnsi="Times New Roman"/>
          <w:bCs/>
          <w:iCs/>
          <w:sz w:val="24"/>
          <w:szCs w:val="24"/>
          <w:lang w:val="bg-BG"/>
        </w:rPr>
        <w:t>BG0000240 “Студенец”</w:t>
      </w:r>
      <w:r w:rsidRPr="00921075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A949C9">
        <w:rPr>
          <w:rFonts w:ascii="Times New Roman" w:hAnsi="Times New Roman"/>
          <w:sz w:val="24"/>
          <w:szCs w:val="24"/>
          <w:lang w:val="bg-BG"/>
        </w:rPr>
        <w:t>BG0000240 “Студенец</w:t>
      </w:r>
      <w:r w:rsidRPr="00921075">
        <w:rPr>
          <w:rFonts w:ascii="Times New Roman" w:hAnsi="Times New Roman"/>
          <w:sz w:val="24"/>
          <w:szCs w:val="24"/>
          <w:lang w:val="bg-BG"/>
        </w:rPr>
        <w:t>”</w:t>
      </w:r>
      <w:r w:rsidRPr="00921075">
        <w:rPr>
          <w:rFonts w:ascii="Times New Roman" w:hAnsi="Times New Roman"/>
          <w:sz w:val="24"/>
          <w:szCs w:val="24"/>
          <w:lang w:val="bg-BG" w:eastAsia="zh-CN"/>
        </w:rPr>
        <w:t>, по отношение на:</w:t>
      </w:r>
    </w:p>
    <w:p w14:paraId="31E8F2F6" w14:textId="77777777" w:rsidR="00D81DA1" w:rsidRPr="00DF1031" w:rsidRDefault="00D81DA1" w:rsidP="00D81DA1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DF1031">
        <w:rPr>
          <w:rFonts w:ascii="Times New Roman" w:hAnsi="Times New Roman"/>
          <w:sz w:val="24"/>
          <w:szCs w:val="24"/>
          <w:lang w:val="bg-BG" w:eastAsia="zh-CN"/>
        </w:rPr>
        <w:t>•</w:t>
      </w:r>
      <w:r w:rsidRPr="00DF1031">
        <w:rPr>
          <w:rFonts w:ascii="Times New Roman" w:hAnsi="Times New Roman"/>
          <w:sz w:val="24"/>
          <w:szCs w:val="24"/>
          <w:lang w:val="bg-BG" w:eastAsia="zh-CN"/>
        </w:rPr>
        <w:tab/>
        <w:t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защитени зони</w:t>
      </w:r>
      <w:r w:rsidRPr="00DF1031">
        <w:rPr>
          <w:rFonts w:ascii="Times New Roman" w:hAnsi="Times New Roman"/>
          <w:bCs/>
          <w:iCs/>
          <w:sz w:val="24"/>
          <w:szCs w:val="24"/>
          <w:lang w:val="bg-BG"/>
        </w:rPr>
        <w:t xml:space="preserve"> BG0000240 “Студенец”</w:t>
      </w:r>
      <w:r w:rsidRPr="00DF1031">
        <w:rPr>
          <w:rFonts w:ascii="Times New Roman" w:hAnsi="Times New Roman"/>
          <w:sz w:val="24"/>
          <w:szCs w:val="24"/>
          <w:lang w:val="bg-BG"/>
        </w:rPr>
        <w:t xml:space="preserve"> и BG0000240 “Студенец”</w:t>
      </w:r>
      <w:r w:rsidRPr="00DF1031">
        <w:rPr>
          <w:rFonts w:ascii="Times New Roman" w:hAnsi="Times New Roman"/>
          <w:bCs/>
          <w:iCs/>
          <w:sz w:val="24"/>
          <w:szCs w:val="24"/>
          <w:lang w:val="bg-BG"/>
        </w:rPr>
        <w:t>;</w:t>
      </w:r>
    </w:p>
    <w:p w14:paraId="50BD8C3A" w14:textId="77777777" w:rsidR="00D81DA1" w:rsidRPr="00DF1031" w:rsidRDefault="00D81DA1" w:rsidP="00D81DA1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DF1031">
        <w:rPr>
          <w:rFonts w:ascii="Times New Roman" w:hAnsi="Times New Roman"/>
          <w:sz w:val="24"/>
          <w:szCs w:val="24"/>
          <w:lang w:val="bg-BG" w:eastAsia="zh-CN"/>
        </w:rPr>
        <w:t>•</w:t>
      </w:r>
      <w:r w:rsidRPr="00DF1031">
        <w:rPr>
          <w:rFonts w:ascii="Times New Roman" w:hAnsi="Times New Roman"/>
          <w:sz w:val="24"/>
          <w:szCs w:val="24"/>
          <w:lang w:val="bg-BG" w:eastAsia="zh-CN"/>
        </w:rPr>
        <w:tab/>
        <w:t>Трансформация на местообитания на видове, безпокойство или прогонване на видове, предмет на опазване;</w:t>
      </w:r>
    </w:p>
    <w:p w14:paraId="12B96424" w14:textId="77777777" w:rsidR="00D81DA1" w:rsidRPr="00DF1031" w:rsidRDefault="00D81DA1" w:rsidP="00D81DA1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DF1031">
        <w:rPr>
          <w:rFonts w:ascii="Times New Roman" w:hAnsi="Times New Roman"/>
          <w:sz w:val="24"/>
          <w:szCs w:val="24"/>
          <w:lang w:val="bg-BG" w:eastAsia="zh-CN"/>
        </w:rPr>
        <w:t>•</w:t>
      </w:r>
      <w:r w:rsidRPr="00DF1031">
        <w:rPr>
          <w:rFonts w:ascii="Times New Roman" w:hAnsi="Times New Roman"/>
          <w:sz w:val="24"/>
          <w:szCs w:val="24"/>
          <w:lang w:val="bg-BG" w:eastAsia="zh-CN"/>
        </w:rPr>
        <w:tab/>
        <w:t>Нарушаване целостта и целите на опазване на защитените зони;</w:t>
      </w:r>
    </w:p>
    <w:p w14:paraId="6D436F19" w14:textId="77777777" w:rsidR="00D81DA1" w:rsidRPr="00DF1031" w:rsidRDefault="00D81DA1" w:rsidP="00D81DA1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DF1031">
        <w:rPr>
          <w:rFonts w:ascii="Times New Roman" w:hAnsi="Times New Roman"/>
          <w:sz w:val="24"/>
          <w:szCs w:val="24"/>
          <w:lang w:val="bg-BG" w:eastAsia="zh-CN"/>
        </w:rPr>
        <w:t>•</w:t>
      </w:r>
      <w:r w:rsidRPr="00DF1031">
        <w:rPr>
          <w:rFonts w:ascii="Times New Roman" w:hAnsi="Times New Roman"/>
          <w:sz w:val="24"/>
          <w:szCs w:val="24"/>
          <w:lang w:val="bg-BG" w:eastAsia="zh-CN"/>
        </w:rPr>
        <w:tab/>
        <w:t>Нарушаване кохерентността между съседни защитени зони;</w:t>
      </w:r>
    </w:p>
    <w:p w14:paraId="4F0A10DC" w14:textId="77777777" w:rsidR="00D81DA1" w:rsidRPr="00DF1031" w:rsidRDefault="00D81DA1" w:rsidP="00D81DA1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DF1031">
        <w:rPr>
          <w:rFonts w:ascii="Times New Roman" w:hAnsi="Times New Roman"/>
          <w:sz w:val="24"/>
          <w:szCs w:val="24"/>
          <w:lang w:val="bg-BG" w:eastAsia="zh-CN"/>
        </w:rPr>
        <w:t>•</w:t>
      </w:r>
      <w:r w:rsidRPr="00DF1031">
        <w:rPr>
          <w:rFonts w:ascii="Times New Roman" w:hAnsi="Times New Roman"/>
          <w:sz w:val="24"/>
          <w:szCs w:val="24"/>
          <w:lang w:val="bg-BG" w:eastAsia="zh-CN"/>
        </w:rPr>
        <w:tab/>
        <w:t xml:space="preserve"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</w:t>
      </w:r>
      <w:r w:rsidRPr="00DF1031">
        <w:rPr>
          <w:rFonts w:ascii="Times New Roman" w:hAnsi="Times New Roman"/>
          <w:sz w:val="24"/>
          <w:szCs w:val="24"/>
          <w:lang w:eastAsia="zh-CN"/>
        </w:rPr>
        <w:t xml:space="preserve">предмет на опазване в </w:t>
      </w:r>
      <w:r w:rsidRPr="00DF1031">
        <w:rPr>
          <w:rFonts w:ascii="Times New Roman" w:hAnsi="Times New Roman"/>
          <w:sz w:val="24"/>
          <w:szCs w:val="24"/>
          <w:lang w:val="bg-BG" w:eastAsia="zh-CN"/>
        </w:rPr>
        <w:t>защитени зони</w:t>
      </w:r>
      <w:r w:rsidRPr="00DF1031">
        <w:rPr>
          <w:rFonts w:ascii="Times New Roman" w:hAnsi="Times New Roman"/>
          <w:bCs/>
          <w:iCs/>
          <w:sz w:val="24"/>
          <w:szCs w:val="24"/>
          <w:lang w:val="bg-BG"/>
        </w:rPr>
        <w:t xml:space="preserve"> BG0000240</w:t>
      </w:r>
      <w:r w:rsidRPr="00A949C9">
        <w:rPr>
          <w:rFonts w:ascii="Times New Roman" w:hAnsi="Times New Roman"/>
          <w:bCs/>
          <w:iCs/>
          <w:sz w:val="24"/>
          <w:szCs w:val="24"/>
          <w:lang w:val="bg-BG"/>
        </w:rPr>
        <w:t xml:space="preserve"> “Студенец”</w:t>
      </w:r>
      <w:r w:rsidRPr="00921075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A949C9">
        <w:rPr>
          <w:rFonts w:ascii="Times New Roman" w:hAnsi="Times New Roman"/>
          <w:sz w:val="24"/>
          <w:szCs w:val="24"/>
          <w:lang w:val="bg-BG"/>
        </w:rPr>
        <w:t>BG0000240 “Студенец</w:t>
      </w:r>
      <w:r w:rsidRPr="00DF1031">
        <w:rPr>
          <w:rFonts w:ascii="Times New Roman" w:hAnsi="Times New Roman"/>
          <w:sz w:val="24"/>
          <w:szCs w:val="24"/>
          <w:lang w:val="bg-BG"/>
        </w:rPr>
        <w:t>”</w:t>
      </w:r>
      <w:r w:rsidRPr="00DF1031">
        <w:rPr>
          <w:rFonts w:ascii="Times New Roman" w:hAnsi="Times New Roman"/>
          <w:bCs/>
          <w:iCs/>
          <w:sz w:val="24"/>
          <w:szCs w:val="24"/>
          <w:lang w:val="bg-BG"/>
        </w:rPr>
        <w:t>.</w:t>
      </w:r>
    </w:p>
    <w:p w14:paraId="5035AEA6" w14:textId="77777777" w:rsidR="00D81DA1" w:rsidRPr="00DF1031" w:rsidRDefault="00D81DA1" w:rsidP="00D81DA1">
      <w:pPr>
        <w:tabs>
          <w:tab w:val="left" w:pos="720"/>
        </w:tabs>
        <w:suppressAutoHyphens/>
        <w:autoSpaceDN/>
        <w:adjustRightInd/>
        <w:ind w:firstLine="567"/>
        <w:jc w:val="both"/>
        <w:textAlignment w:val="auto"/>
        <w:rPr>
          <w:rFonts w:cs="Arial"/>
          <w:lang w:eastAsia="zh-CN"/>
        </w:rPr>
      </w:pPr>
      <w:r w:rsidRPr="00DF1031">
        <w:rPr>
          <w:rFonts w:ascii="Times New Roman" w:hAnsi="Times New Roman"/>
          <w:sz w:val="24"/>
          <w:szCs w:val="24"/>
          <w:lang w:val="bg-BG" w:eastAsia="zh-CN"/>
        </w:rPr>
        <w:t xml:space="preserve">В тази връзка и на основание чл. 2, ал. 2 от Наредбата за ОС Ви уведомявам, че </w:t>
      </w:r>
      <w:r w:rsidRPr="00DF1031">
        <w:rPr>
          <w:rFonts w:ascii="Times New Roman" w:hAnsi="Times New Roman"/>
          <w:b/>
          <w:sz w:val="24"/>
          <w:szCs w:val="24"/>
          <w:lang w:val="bg-BG" w:eastAsia="zh-CN"/>
        </w:rPr>
        <w:t>преценката</w:t>
      </w:r>
      <w:r w:rsidRPr="00DF1031">
        <w:rPr>
          <w:rFonts w:ascii="Times New Roman" w:hAnsi="Times New Roman"/>
          <w:sz w:val="24"/>
          <w:szCs w:val="24"/>
          <w:lang w:val="bg-BG" w:eastAsia="zh-CN"/>
        </w:rPr>
        <w:t xml:space="preserve"> на компе</w:t>
      </w:r>
      <w:r>
        <w:rPr>
          <w:rFonts w:ascii="Times New Roman" w:hAnsi="Times New Roman"/>
          <w:sz w:val="24"/>
          <w:szCs w:val="24"/>
          <w:lang w:val="bg-BG" w:eastAsia="zh-CN"/>
        </w:rPr>
        <w:t>тентния орган за така заявения план</w:t>
      </w:r>
      <w:r w:rsidRPr="00DF1031">
        <w:rPr>
          <w:rFonts w:ascii="Times New Roman" w:hAnsi="Times New Roman"/>
          <w:sz w:val="24"/>
          <w:szCs w:val="24"/>
          <w:lang w:val="ru-RU" w:eastAsia="zh-CN"/>
        </w:rPr>
        <w:t xml:space="preserve"> </w:t>
      </w:r>
      <w:r w:rsidRPr="00DF1031">
        <w:rPr>
          <w:rFonts w:ascii="Times New Roman" w:hAnsi="Times New Roman"/>
          <w:sz w:val="24"/>
          <w:szCs w:val="24"/>
          <w:lang w:val="bg-BG" w:eastAsia="zh-CN"/>
        </w:rPr>
        <w:t xml:space="preserve">е, че </w:t>
      </w:r>
      <w:r w:rsidRPr="00DF1031">
        <w:rPr>
          <w:rFonts w:ascii="Times New Roman" w:hAnsi="Times New Roman"/>
          <w:b/>
          <w:sz w:val="24"/>
          <w:szCs w:val="24"/>
          <w:lang w:val="bg-BG" w:eastAsia="zh-CN"/>
        </w:rPr>
        <w:t>не е необходимо провеждане на процедура</w:t>
      </w:r>
      <w:r w:rsidRPr="00DF1031">
        <w:rPr>
          <w:rFonts w:ascii="Times New Roman" w:hAnsi="Times New Roman"/>
          <w:sz w:val="24"/>
          <w:szCs w:val="24"/>
          <w:lang w:val="bg-BG" w:eastAsia="zh-CN"/>
        </w:rPr>
        <w:t xml:space="preserve"> по реда на Глава втора от Наредбата за ОС.</w:t>
      </w:r>
    </w:p>
    <w:p w14:paraId="3679F145" w14:textId="77777777" w:rsidR="00D81DA1" w:rsidRPr="00DF1031" w:rsidRDefault="00D81DA1" w:rsidP="00D81DA1">
      <w:pPr>
        <w:tabs>
          <w:tab w:val="left" w:pos="720"/>
          <w:tab w:val="left" w:pos="5580"/>
          <w:tab w:val="left" w:pos="6480"/>
          <w:tab w:val="left" w:pos="7033"/>
        </w:tabs>
        <w:suppressAutoHyphens/>
        <w:autoSpaceDN/>
        <w:adjustRightInd/>
        <w:ind w:firstLine="567"/>
        <w:jc w:val="both"/>
        <w:textAlignment w:val="auto"/>
        <w:rPr>
          <w:rFonts w:cs="Arial"/>
          <w:lang w:eastAsia="zh-CN"/>
        </w:rPr>
      </w:pPr>
      <w:r w:rsidRPr="00DF1031">
        <w:rPr>
          <w:rFonts w:ascii="Times New Roman" w:hAnsi="Times New Roman"/>
          <w:iCs/>
          <w:sz w:val="24"/>
          <w:szCs w:val="24"/>
          <w:lang w:val="bg-BG" w:eastAsia="zh-CN"/>
        </w:rPr>
        <w:t>Настоящото писмо се отнася само за заявен</w:t>
      </w:r>
      <w:r>
        <w:rPr>
          <w:rFonts w:ascii="Times New Roman" w:hAnsi="Times New Roman"/>
          <w:iCs/>
          <w:sz w:val="24"/>
          <w:szCs w:val="24"/>
          <w:lang w:val="bg-BG" w:eastAsia="zh-CN"/>
        </w:rPr>
        <w:t xml:space="preserve">ите параметри на представения план </w:t>
      </w:r>
      <w:r w:rsidRPr="00DF1031">
        <w:rPr>
          <w:rFonts w:ascii="Times New Roman" w:hAnsi="Times New Roman"/>
          <w:iCs/>
          <w:sz w:val="24"/>
          <w:szCs w:val="24"/>
          <w:lang w:val="bg-BG" w:eastAsia="zh-CN"/>
        </w:rPr>
        <w:t>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7F29AB2B" w14:textId="77777777" w:rsidR="00D81DA1" w:rsidRPr="006F2C74" w:rsidRDefault="00D81DA1" w:rsidP="00D81DA1">
      <w:pPr>
        <w:tabs>
          <w:tab w:val="left" w:pos="720"/>
          <w:tab w:val="left" w:pos="5580"/>
          <w:tab w:val="left" w:pos="6480"/>
          <w:tab w:val="left" w:pos="7033"/>
        </w:tabs>
        <w:suppressAutoHyphens/>
        <w:autoSpaceDN/>
        <w:adjustRightInd/>
        <w:ind w:firstLine="567"/>
        <w:jc w:val="both"/>
        <w:textAlignment w:val="auto"/>
        <w:rPr>
          <w:rFonts w:cs="Arial"/>
          <w:lang w:val="bg-BG" w:eastAsia="zh-CN"/>
        </w:rPr>
      </w:pPr>
      <w:r w:rsidRPr="00DF1031">
        <w:rPr>
          <w:rFonts w:ascii="Times New Roman" w:hAnsi="Times New Roman"/>
          <w:sz w:val="24"/>
          <w:szCs w:val="24"/>
          <w:lang w:val="bg-BG" w:eastAsia="zh-CN"/>
        </w:rPr>
        <w:t>При всички случа</w:t>
      </w:r>
      <w:r>
        <w:rPr>
          <w:rFonts w:ascii="Times New Roman" w:hAnsi="Times New Roman"/>
          <w:sz w:val="24"/>
          <w:szCs w:val="24"/>
          <w:lang w:val="bg-BG" w:eastAsia="zh-CN"/>
        </w:rPr>
        <w:t>и на промяна в параметрите на плана</w:t>
      </w:r>
      <w:r w:rsidRPr="00DF1031">
        <w:rPr>
          <w:rFonts w:ascii="Times New Roman" w:hAnsi="Times New Roman"/>
          <w:sz w:val="24"/>
          <w:szCs w:val="24"/>
          <w:lang w:val="bg-BG" w:eastAsia="zh-CN"/>
        </w:rPr>
        <w:t>,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795531F9" w14:textId="77777777" w:rsidR="00404342" w:rsidRDefault="00404342" w:rsidP="002B515A">
      <w:pPr>
        <w:rPr>
          <w:rFonts w:ascii="Times New Roman" w:hAnsi="Times New Roman"/>
          <w:iCs/>
          <w:noProof/>
          <w:sz w:val="22"/>
          <w:szCs w:val="22"/>
          <w:lang w:val="bg-BG"/>
        </w:rPr>
      </w:pPr>
    </w:p>
    <w:p w14:paraId="51E6662F" w14:textId="12F92E7A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0EEAF145" w14:textId="63A84AD1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4A4B3241" w14:textId="77777777" w:rsidR="00D81DA1" w:rsidRDefault="00D81DA1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0384EFB3" w14:textId="7C5AE625" w:rsidR="002B515A" w:rsidRDefault="00F83D91" w:rsidP="00CB3DFA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 w14:anchorId="0FD3744C">
          <v:shape id="_x0000_i1026" type="#_x0000_t75" alt="Ред за подпис, неподписано" style="width:175.5pt;height:87.75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CB3DFA">
      <w:footerReference w:type="default" r:id="rId9"/>
      <w:headerReference w:type="first" r:id="rId10"/>
      <w:footerReference w:type="first" r:id="rId11"/>
      <w:pgSz w:w="11907" w:h="16840" w:code="9"/>
      <w:pgMar w:top="851" w:right="851" w:bottom="567" w:left="113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0D30B" w14:textId="77777777" w:rsidR="00811235" w:rsidRDefault="00811235">
      <w:r>
        <w:separator/>
      </w:r>
    </w:p>
  </w:endnote>
  <w:endnote w:type="continuationSeparator" w:id="0">
    <w:p w14:paraId="1D8F5672" w14:textId="77777777" w:rsidR="00811235" w:rsidRDefault="00811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6779EE2E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772388FF" w14:textId="4F46590F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22E85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CB3DFA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2</w:t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23607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7DDCCE0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1AD88B9B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0708178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514DE71A" w14:textId="1AFD7DA2" w:rsidR="001D5BBD" w:rsidRPr="00D81DA1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  <w:lang w:val="bg-BG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22E85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D81DA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2</w:t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F6F52" w14:textId="77777777" w:rsidR="00811235" w:rsidRDefault="00811235">
      <w:r>
        <w:separator/>
      </w:r>
    </w:p>
  </w:footnote>
  <w:footnote w:type="continuationSeparator" w:id="0">
    <w:p w14:paraId="25F67A10" w14:textId="77777777" w:rsidR="00811235" w:rsidRDefault="00811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4BB33B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4428190E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360AAA5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1398418">
    <w:abstractNumId w:val="18"/>
  </w:num>
  <w:num w:numId="2" w16cid:durableId="963120140">
    <w:abstractNumId w:val="10"/>
  </w:num>
  <w:num w:numId="3" w16cid:durableId="1654331479">
    <w:abstractNumId w:val="0"/>
  </w:num>
  <w:num w:numId="4" w16cid:durableId="955261161">
    <w:abstractNumId w:val="8"/>
  </w:num>
  <w:num w:numId="5" w16cid:durableId="1373114195">
    <w:abstractNumId w:val="14"/>
  </w:num>
  <w:num w:numId="6" w16cid:durableId="1397045451">
    <w:abstractNumId w:val="16"/>
  </w:num>
  <w:num w:numId="7" w16cid:durableId="1758359903">
    <w:abstractNumId w:val="6"/>
  </w:num>
  <w:num w:numId="8" w16cid:durableId="1319579879">
    <w:abstractNumId w:val="15"/>
  </w:num>
  <w:num w:numId="9" w16cid:durableId="1668170965">
    <w:abstractNumId w:val="2"/>
  </w:num>
  <w:num w:numId="10" w16cid:durableId="131532071">
    <w:abstractNumId w:val="9"/>
  </w:num>
  <w:num w:numId="11" w16cid:durableId="844519978">
    <w:abstractNumId w:val="13"/>
  </w:num>
  <w:num w:numId="12" w16cid:durableId="210386244">
    <w:abstractNumId w:val="3"/>
  </w:num>
  <w:num w:numId="13" w16cid:durableId="999115526">
    <w:abstractNumId w:val="20"/>
  </w:num>
  <w:num w:numId="14" w16cid:durableId="1012797642">
    <w:abstractNumId w:val="17"/>
  </w:num>
  <w:num w:numId="15" w16cid:durableId="231693885">
    <w:abstractNumId w:val="12"/>
  </w:num>
  <w:num w:numId="16" w16cid:durableId="306205119">
    <w:abstractNumId w:val="11"/>
  </w:num>
  <w:num w:numId="17" w16cid:durableId="105927726">
    <w:abstractNumId w:val="19"/>
  </w:num>
  <w:num w:numId="18" w16cid:durableId="1406142334">
    <w:abstractNumId w:val="5"/>
  </w:num>
  <w:num w:numId="19" w16cid:durableId="2107772954">
    <w:abstractNumId w:val="7"/>
  </w:num>
  <w:num w:numId="20" w16cid:durableId="672952114">
    <w:abstractNumId w:val="1"/>
  </w:num>
  <w:num w:numId="21" w16cid:durableId="16876364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33B51"/>
    <w:rsid w:val="00042D1B"/>
    <w:rsid w:val="00050052"/>
    <w:rsid w:val="000573F5"/>
    <w:rsid w:val="00066AA2"/>
    <w:rsid w:val="00073268"/>
    <w:rsid w:val="00075493"/>
    <w:rsid w:val="0007646A"/>
    <w:rsid w:val="0008339B"/>
    <w:rsid w:val="000949F2"/>
    <w:rsid w:val="000A06FF"/>
    <w:rsid w:val="000B3E2D"/>
    <w:rsid w:val="000B6590"/>
    <w:rsid w:val="000C4CA7"/>
    <w:rsid w:val="000D1FDA"/>
    <w:rsid w:val="000E0BB1"/>
    <w:rsid w:val="000E264F"/>
    <w:rsid w:val="000E4047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2EB4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950F8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0607"/>
    <w:rsid w:val="00335651"/>
    <w:rsid w:val="00336158"/>
    <w:rsid w:val="003467D8"/>
    <w:rsid w:val="00352F4E"/>
    <w:rsid w:val="00353F51"/>
    <w:rsid w:val="00361B04"/>
    <w:rsid w:val="003633AD"/>
    <w:rsid w:val="00371537"/>
    <w:rsid w:val="003754EC"/>
    <w:rsid w:val="00382EB0"/>
    <w:rsid w:val="00395413"/>
    <w:rsid w:val="003A6AD3"/>
    <w:rsid w:val="003B30BB"/>
    <w:rsid w:val="003B447A"/>
    <w:rsid w:val="003B732C"/>
    <w:rsid w:val="003D49B8"/>
    <w:rsid w:val="003D4A6B"/>
    <w:rsid w:val="003D6007"/>
    <w:rsid w:val="003F4B02"/>
    <w:rsid w:val="00404342"/>
    <w:rsid w:val="004139E0"/>
    <w:rsid w:val="00422E85"/>
    <w:rsid w:val="0042680C"/>
    <w:rsid w:val="00436510"/>
    <w:rsid w:val="0043651F"/>
    <w:rsid w:val="00444F64"/>
    <w:rsid w:val="00446795"/>
    <w:rsid w:val="00446A9A"/>
    <w:rsid w:val="00461C94"/>
    <w:rsid w:val="004647BB"/>
    <w:rsid w:val="00470B22"/>
    <w:rsid w:val="00477F7F"/>
    <w:rsid w:val="004820D4"/>
    <w:rsid w:val="004873A5"/>
    <w:rsid w:val="00487654"/>
    <w:rsid w:val="004A169C"/>
    <w:rsid w:val="004A4466"/>
    <w:rsid w:val="004B23B3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169D4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C2CF5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869C6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235"/>
    <w:rsid w:val="0081142A"/>
    <w:rsid w:val="00811FDC"/>
    <w:rsid w:val="00816C4B"/>
    <w:rsid w:val="00833ECD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3070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65E8"/>
    <w:rsid w:val="00B377D7"/>
    <w:rsid w:val="00B42EB3"/>
    <w:rsid w:val="00B53766"/>
    <w:rsid w:val="00B55A17"/>
    <w:rsid w:val="00B76562"/>
    <w:rsid w:val="00B81CAE"/>
    <w:rsid w:val="00B8211C"/>
    <w:rsid w:val="00B947A6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B3DFA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80584"/>
    <w:rsid w:val="00D81DA1"/>
    <w:rsid w:val="00D91DD7"/>
    <w:rsid w:val="00D965CA"/>
    <w:rsid w:val="00D96B60"/>
    <w:rsid w:val="00DA649F"/>
    <w:rsid w:val="00DA7282"/>
    <w:rsid w:val="00DB20E4"/>
    <w:rsid w:val="00DC0F0F"/>
    <w:rsid w:val="00DE1CEE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0D92"/>
    <w:rsid w:val="00F54099"/>
    <w:rsid w:val="00F6371E"/>
    <w:rsid w:val="00F72CF1"/>
    <w:rsid w:val="00F74B3E"/>
    <w:rsid w:val="00F752C0"/>
    <w:rsid w:val="00F83D91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F154B9E-4FF1-40FF-8CC7-DC36DEC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No Spacing"/>
    <w:uiPriority w:val="1"/>
    <w:qFormat/>
    <w:rsid w:val="00CB3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2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5080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24</cp:revision>
  <cp:lastPrinted>2025-03-28T15:09:00Z</cp:lastPrinted>
  <dcterms:created xsi:type="dcterms:W3CDTF">2025-11-24T09:18:00Z</dcterms:created>
  <dcterms:modified xsi:type="dcterms:W3CDTF">2026-04-30T12:19:00Z</dcterms:modified>
</cp:coreProperties>
</file>