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1043C96" w14:textId="748B0FE5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37713C" w:rsidRPr="0037713C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F28E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7.25pt;height:93pt;visibility:visible;mso-wrap-style:square">
            <v:imagedata r:id="rId7" o:title=""/>
          </v:shape>
        </w:pict>
      </w:r>
    </w:p>
    <w:p w14:paraId="18FE3B36" w14:textId="77777777" w:rsidR="004169C1" w:rsidRDefault="004169C1" w:rsidP="004169C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601D06EA" w14:textId="5499527C" w:rsidR="004169C1" w:rsidRPr="000F1014" w:rsidRDefault="004169C1" w:rsidP="004169C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549F1B9E" w14:textId="77777777" w:rsidR="004169C1" w:rsidRPr="000F1014" w:rsidRDefault="004169C1" w:rsidP="004169C1">
      <w:pPr>
        <w:tabs>
          <w:tab w:val="left" w:pos="426"/>
          <w:tab w:val="left" w:pos="5529"/>
          <w:tab w:val="left" w:pos="9923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>Г-Н ВИКТОР СТАНЧЕВ</w:t>
      </w:r>
    </w:p>
    <w:p w14:paraId="76F369B7" w14:textId="77777777" w:rsidR="004169C1" w:rsidRPr="000F1014" w:rsidRDefault="004169C1" w:rsidP="004169C1">
      <w:pPr>
        <w:tabs>
          <w:tab w:val="left" w:pos="426"/>
          <w:tab w:val="left" w:pos="5529"/>
          <w:tab w:val="left" w:pos="9923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>ИЗПЪЛНИТЕЛЕН ДИРЕКТОР на</w:t>
      </w:r>
    </w:p>
    <w:p w14:paraId="732B9234" w14:textId="77777777" w:rsidR="004169C1" w:rsidRPr="000F1014" w:rsidRDefault="004169C1" w:rsidP="004169C1">
      <w:pPr>
        <w:tabs>
          <w:tab w:val="left" w:pos="426"/>
          <w:tab w:val="left" w:pos="5529"/>
          <w:tab w:val="left" w:pos="9923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>„ЕЛЕКТРОРАЗПРЕДЕЛИТЕЛНИ МРЕЖИ ЗАПАД“ ЕАД</w:t>
      </w:r>
    </w:p>
    <w:p w14:paraId="6994D77D" w14:textId="77777777" w:rsidR="004169C1" w:rsidRPr="000F1014" w:rsidRDefault="004169C1" w:rsidP="004169C1">
      <w:pPr>
        <w:tabs>
          <w:tab w:val="left" w:pos="720"/>
        </w:tabs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sz w:val="24"/>
          <w:szCs w:val="24"/>
          <w:lang w:val="bg-BG"/>
        </w:rPr>
        <w:t>РАЙОН „ИЗГРЕВ“, БУЛ. „ЦАРИГРАДСКО ШОСЕ“ № 28</w:t>
      </w:r>
    </w:p>
    <w:p w14:paraId="0E1BC755" w14:textId="77777777" w:rsidR="004169C1" w:rsidRPr="000F1014" w:rsidRDefault="004169C1" w:rsidP="004169C1">
      <w:pPr>
        <w:tabs>
          <w:tab w:val="left" w:pos="720"/>
        </w:tabs>
        <w:spacing w:before="20" w:after="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sz w:val="24"/>
          <w:szCs w:val="24"/>
          <w:lang w:val="bg-BG"/>
        </w:rPr>
        <w:t>1113 ГР. СОФИЯ</w:t>
      </w:r>
    </w:p>
    <w:p w14:paraId="5ABAB117" w14:textId="77777777" w:rsidR="004169C1" w:rsidRPr="000F1014" w:rsidRDefault="004169C1" w:rsidP="004169C1">
      <w:pPr>
        <w:tabs>
          <w:tab w:val="left" w:pos="720"/>
        </w:tabs>
        <w:spacing w:before="2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47289573" w14:textId="0C90ACDA" w:rsidR="004169C1" w:rsidRDefault="004169C1" w:rsidP="004169C1">
      <w:pPr>
        <w:tabs>
          <w:tab w:val="left" w:pos="426"/>
          <w:tab w:val="left" w:pos="5529"/>
          <w:tab w:val="left" w:pos="9923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>ЧРЕЗ Г</w:t>
      </w:r>
      <w:r w:rsidR="0037713C">
        <w:rPr>
          <w:rFonts w:ascii="Times New Roman" w:hAnsi="Times New Roman"/>
          <w:b/>
          <w:caps/>
          <w:sz w:val="24"/>
          <w:szCs w:val="24"/>
          <w:lang w:val="bg-BG"/>
        </w:rPr>
        <w:t>.</w:t>
      </w: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 xml:space="preserve"> ГЕОРГИЕВ – ПЪЛНОМОЩНИК </w:t>
      </w:r>
    </w:p>
    <w:p w14:paraId="7AFA2B4D" w14:textId="77777777" w:rsidR="004169C1" w:rsidRDefault="004169C1" w:rsidP="004169C1">
      <w:pPr>
        <w:tabs>
          <w:tab w:val="left" w:pos="426"/>
          <w:tab w:val="left" w:pos="5529"/>
          <w:tab w:val="left" w:pos="9923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A5C1099" w14:textId="77777777" w:rsidR="004169C1" w:rsidRPr="000F1014" w:rsidRDefault="004169C1" w:rsidP="004169C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68F59F83" w14:textId="04917251" w:rsidR="004169C1" w:rsidRPr="000F1014" w:rsidRDefault="004169C1" w:rsidP="004169C1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bCs/>
          <w:sz w:val="24"/>
          <w:szCs w:val="24"/>
          <w:lang w:val="bg-BG"/>
        </w:rPr>
        <w:t>Относно</w:t>
      </w:r>
      <w:r w:rsidRPr="000F1014">
        <w:rPr>
          <w:rFonts w:ascii="Times New Roman" w:hAnsi="Times New Roman"/>
          <w:bCs/>
          <w:sz w:val="24"/>
          <w:szCs w:val="24"/>
          <w:lang w:val="bg-BG"/>
        </w:rPr>
        <w:t xml:space="preserve">: Инвестиционно предложение (ИП) </w:t>
      </w:r>
      <w:r w:rsidR="00E4244A" w:rsidRPr="00E4244A">
        <w:rPr>
          <w:rFonts w:ascii="Times New Roman" w:hAnsi="Times New Roman"/>
          <w:bCs/>
          <w:sz w:val="24"/>
          <w:szCs w:val="24"/>
          <w:lang w:val="bg-BG"/>
        </w:rPr>
        <w:t xml:space="preserve">„Външно кабелно електрозахранване НН на „Жилищна сграда с идентификатор 56722.659.538.1”, УПИ III, квартал 121 по плана на гр. Плевен, поземлен имот с идентификатор </w:t>
      </w:r>
      <w:r w:rsidR="00426A75">
        <w:rPr>
          <w:rFonts w:ascii="Times New Roman" w:hAnsi="Times New Roman"/>
          <w:bCs/>
          <w:sz w:val="24"/>
          <w:szCs w:val="24"/>
          <w:lang w:val="bg-BG"/>
        </w:rPr>
        <w:t>56722.</w:t>
      </w:r>
      <w:r w:rsidR="00E4244A">
        <w:rPr>
          <w:rFonts w:ascii="Times New Roman" w:hAnsi="Times New Roman"/>
          <w:bCs/>
          <w:sz w:val="24"/>
          <w:szCs w:val="24"/>
          <w:lang w:val="bg-BG"/>
        </w:rPr>
        <w:t>659.538, ул. „Кичево” №6</w:t>
      </w:r>
    </w:p>
    <w:p w14:paraId="31F54DF1" w14:textId="77777777" w:rsidR="004169C1" w:rsidRPr="000F1014" w:rsidRDefault="004169C1" w:rsidP="004169C1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ABBD8DD" w14:textId="77777777" w:rsidR="004169C1" w:rsidRPr="000F1014" w:rsidRDefault="004169C1" w:rsidP="004169C1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37B669D" w14:textId="77777777" w:rsidR="004169C1" w:rsidRPr="000F1014" w:rsidRDefault="004169C1" w:rsidP="004169C1">
      <w:pPr>
        <w:tabs>
          <w:tab w:val="left" w:pos="720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 xml:space="preserve">УВАЖАЕМи ГОСПОдин </w:t>
      </w:r>
      <w:r w:rsidRPr="000F1014">
        <w:rPr>
          <w:rFonts w:ascii="Times New Roman" w:hAnsi="Times New Roman"/>
          <w:b/>
          <w:sz w:val="24"/>
          <w:szCs w:val="24"/>
          <w:lang w:val="bg-BG"/>
        </w:rPr>
        <w:t>СТАНЧЕВ</w:t>
      </w:r>
      <w:r w:rsidRPr="000F1014">
        <w:rPr>
          <w:rFonts w:ascii="Times New Roman" w:hAnsi="Times New Roman"/>
          <w:b/>
          <w:caps/>
          <w:sz w:val="24"/>
          <w:szCs w:val="24"/>
          <w:lang w:val="bg-BG"/>
        </w:rPr>
        <w:t>,</w:t>
      </w:r>
    </w:p>
    <w:p w14:paraId="301C3DB9" w14:textId="77777777" w:rsidR="004169C1" w:rsidRPr="000F1014" w:rsidRDefault="004169C1" w:rsidP="004169C1">
      <w:pPr>
        <w:tabs>
          <w:tab w:val="left" w:pos="720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4678ADE2" w14:textId="77777777" w:rsidR="004169C1" w:rsidRPr="000F1014" w:rsidRDefault="004169C1" w:rsidP="004169C1">
      <w:pPr>
        <w:tabs>
          <w:tab w:val="left" w:pos="720"/>
        </w:tabs>
        <w:spacing w:before="20" w:after="20"/>
        <w:contextualSpacing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1EB3A27A" w14:textId="2C0B13B5" w:rsidR="004169C1" w:rsidRPr="000F1014" w:rsidRDefault="004169C1" w:rsidP="00EF5920">
      <w:pPr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Във връзка с Ваше уведомление с вх. №АО-</w:t>
      </w:r>
      <w:r w:rsidR="00E4244A">
        <w:rPr>
          <w:rFonts w:ascii="Times New Roman" w:hAnsi="Times New Roman"/>
          <w:sz w:val="24"/>
          <w:szCs w:val="24"/>
          <w:lang w:val="bg-BG"/>
        </w:rPr>
        <w:t>1677</w:t>
      </w:r>
      <w:r w:rsidRPr="000F1014">
        <w:rPr>
          <w:rFonts w:ascii="Times New Roman" w:hAnsi="Times New Roman"/>
          <w:sz w:val="24"/>
          <w:szCs w:val="24"/>
          <w:lang w:val="bg-BG"/>
        </w:rPr>
        <w:t>/2</w:t>
      </w:r>
      <w:r w:rsidR="00E4244A">
        <w:rPr>
          <w:rFonts w:ascii="Times New Roman" w:hAnsi="Times New Roman"/>
          <w:sz w:val="24"/>
          <w:szCs w:val="24"/>
          <w:lang w:val="bg-BG"/>
        </w:rPr>
        <w:t>3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.03.2026 г. </w:t>
      </w:r>
      <w:r w:rsidR="00E4244A">
        <w:rPr>
          <w:rFonts w:ascii="Times New Roman" w:hAnsi="Times New Roman"/>
          <w:bCs/>
          <w:sz w:val="24"/>
          <w:szCs w:val="24"/>
          <w:lang w:val="bg-BG"/>
        </w:rPr>
        <w:t xml:space="preserve">на РИОСВ – Плевен за ИП </w:t>
      </w:r>
      <w:r w:rsidR="00E4244A" w:rsidRPr="00E4244A">
        <w:rPr>
          <w:rFonts w:ascii="Times New Roman" w:hAnsi="Times New Roman"/>
          <w:bCs/>
          <w:sz w:val="24"/>
          <w:szCs w:val="24"/>
          <w:lang w:val="bg-BG"/>
        </w:rPr>
        <w:t xml:space="preserve">„Външно кабелно електрозахранване НН на „Жилищна сграда с идентификатор 56722.659.538.1”, УПИ III, квартал 121 по плана на гр. Плевен, поземлен имот с идентификатор </w:t>
      </w:r>
      <w:r w:rsidR="00426A75">
        <w:rPr>
          <w:rFonts w:ascii="Times New Roman" w:hAnsi="Times New Roman"/>
          <w:bCs/>
          <w:sz w:val="24"/>
          <w:szCs w:val="24"/>
          <w:lang w:val="bg-BG"/>
        </w:rPr>
        <w:t>56722.</w:t>
      </w:r>
      <w:r w:rsidR="00E4244A">
        <w:rPr>
          <w:rFonts w:ascii="Times New Roman" w:hAnsi="Times New Roman"/>
          <w:bCs/>
          <w:sz w:val="24"/>
          <w:szCs w:val="24"/>
          <w:lang w:val="bg-BG"/>
        </w:rPr>
        <w:t>659.538, ул. „Кичево” №6</w:t>
      </w:r>
      <w:r w:rsidRPr="000F1014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0F1014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0F1014">
        <w:rPr>
          <w:rFonts w:ascii="Times New Roman" w:hAnsi="Times New Roman"/>
          <w:sz w:val="24"/>
          <w:szCs w:val="24"/>
          <w:lang w:val="bg-BG"/>
        </w:rPr>
        <w:t>(</w:t>
      </w:r>
      <w:r w:rsidRPr="000F1014">
        <w:rPr>
          <w:rFonts w:ascii="Times New Roman" w:hAnsi="Times New Roman"/>
          <w:i/>
          <w:sz w:val="24"/>
          <w:szCs w:val="24"/>
          <w:lang w:val="bg-BG"/>
        </w:rPr>
        <w:t>Наредбата за ОС, приета с ПМС № 201/31.08.2007 г., с вс. изм. и доп.</w:t>
      </w:r>
      <w:r w:rsidRPr="000F1014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0F1014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6C6CE0F5" w14:textId="4B55BE7C" w:rsidR="004169C1" w:rsidRPr="000F1014" w:rsidRDefault="004169C1" w:rsidP="00EF5920">
      <w:pPr>
        <w:ind w:firstLine="51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="00E4244A" w:rsidRPr="00E4244A">
        <w:rPr>
          <w:rFonts w:ascii="Times New Roman" w:hAnsi="Times New Roman"/>
          <w:bCs/>
          <w:sz w:val="24"/>
          <w:szCs w:val="24"/>
          <w:lang w:val="bg-BG"/>
        </w:rPr>
        <w:t xml:space="preserve">„Външно кабелно електрозахранване НН на „Жилищна сграда с идентификатор 56722.659.538.1”, УПИ III, квартал 121 по плана на гр. Плевен, поземлен имот с идентификатор </w:t>
      </w:r>
      <w:r w:rsidR="00E4244A">
        <w:rPr>
          <w:rFonts w:ascii="Times New Roman" w:hAnsi="Times New Roman"/>
          <w:bCs/>
          <w:sz w:val="24"/>
          <w:szCs w:val="24"/>
          <w:lang w:val="bg-BG"/>
        </w:rPr>
        <w:t xml:space="preserve">56722.659.538, ул. „Кичево” №6 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0F1014">
        <w:rPr>
          <w:rFonts w:ascii="Times New Roman" w:hAnsi="Times New Roman"/>
          <w:b/>
          <w:sz w:val="24"/>
          <w:szCs w:val="24"/>
          <w:lang w:val="bg-BG"/>
        </w:rPr>
        <w:t xml:space="preserve">чл. 2, ал. 2 от </w:t>
      </w:r>
      <w:r w:rsidRPr="000F1014">
        <w:rPr>
          <w:rFonts w:ascii="Times New Roman" w:hAnsi="Times New Roman"/>
          <w:b/>
          <w:i/>
          <w:sz w:val="24"/>
          <w:szCs w:val="24"/>
          <w:lang w:val="bg-BG"/>
        </w:rPr>
        <w:t>Наредбата за ОС</w:t>
      </w:r>
      <w:r w:rsidRPr="000F1014">
        <w:rPr>
          <w:rFonts w:ascii="Times New Roman" w:hAnsi="Times New Roman"/>
          <w:i/>
          <w:sz w:val="24"/>
          <w:szCs w:val="24"/>
          <w:lang w:val="bg-BG"/>
        </w:rPr>
        <w:t>.</w:t>
      </w:r>
    </w:p>
    <w:p w14:paraId="316F46A1" w14:textId="45E06567" w:rsidR="001F581C" w:rsidRPr="00EF5920" w:rsidRDefault="004169C1" w:rsidP="00EF5920">
      <w:pPr>
        <w:numPr>
          <w:ilvl w:val="0"/>
          <w:numId w:val="23"/>
        </w:numPr>
        <w:tabs>
          <w:tab w:val="left" w:pos="426"/>
        </w:tabs>
        <w:ind w:left="0"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EF5920">
        <w:rPr>
          <w:rFonts w:ascii="Times New Roman" w:hAnsi="Times New Roman"/>
          <w:sz w:val="24"/>
          <w:szCs w:val="24"/>
          <w:lang w:val="bg-BG"/>
        </w:rPr>
        <w:t xml:space="preserve">Предвижда се изграждане на външно кабелно електрозахранване НН с цел да се захрани с ел. енергия </w:t>
      </w:r>
      <w:r w:rsidR="00E4244A" w:rsidRPr="00EF5920">
        <w:rPr>
          <w:rFonts w:ascii="Times New Roman" w:hAnsi="Times New Roman"/>
          <w:sz w:val="24"/>
          <w:szCs w:val="24"/>
          <w:lang w:val="bg-BG"/>
        </w:rPr>
        <w:t xml:space="preserve">жилищна сграда </w:t>
      </w:r>
      <w:r w:rsidR="001F581C" w:rsidRPr="00EF5920">
        <w:rPr>
          <w:rFonts w:ascii="Times New Roman" w:hAnsi="Times New Roman"/>
          <w:sz w:val="24"/>
          <w:szCs w:val="24"/>
          <w:lang w:val="bg-BG"/>
        </w:rPr>
        <w:t>с идентификатор 56722.659.538.1</w:t>
      </w:r>
      <w:r w:rsidR="00E4244A" w:rsidRPr="00EF5920">
        <w:rPr>
          <w:rFonts w:ascii="Times New Roman" w:hAnsi="Times New Roman"/>
          <w:sz w:val="24"/>
          <w:szCs w:val="24"/>
          <w:lang w:val="bg-BG"/>
        </w:rPr>
        <w:t>, УПИ III, квартал 121 по плана на гр. Плевен, поземлен имот с идентификатор 56722. 659.538, ул. „Кичево” №6”</w:t>
      </w:r>
      <w:r w:rsidR="001F581C" w:rsidRPr="00EF5920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F5920">
        <w:rPr>
          <w:rFonts w:ascii="Times New Roman" w:hAnsi="Times New Roman"/>
          <w:bCs/>
          <w:sz w:val="24"/>
          <w:szCs w:val="24"/>
          <w:lang w:val="bg-BG"/>
        </w:rPr>
        <w:t xml:space="preserve">За реализацията на ИП са предвидени следните дейности: </w:t>
      </w:r>
      <w:r w:rsidR="001F581C" w:rsidRPr="00EF5920">
        <w:rPr>
          <w:rFonts w:ascii="Times New Roman" w:hAnsi="Times New Roman"/>
          <w:bCs/>
          <w:sz w:val="24"/>
          <w:szCs w:val="24"/>
          <w:lang w:val="bg-BG"/>
        </w:rPr>
        <w:t xml:space="preserve">изграждане на подземна кабелна линия НН, изпълнена с един кабел НН САВТ 3х240+120 от същ. ТП-344, гр. Плевен, PL_1370 до електромерно табло ТЕ.1 с дължина 144,00 м; изграждане на кабелна канална система с 4 PVC тръби ф110/3,2 мм, замонолитени в бетонов кожух с дължина </w:t>
      </w:r>
      <w:r w:rsidR="001F581C" w:rsidRPr="00EF5920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118,00 м; направа на изкоп 1,0/0,4 м с дължина 118,00 м; изграждане на кабелни шахти с два капака с размери 120/90 см – 3 бр.; монтиране на електромерно табло ТЕ.1 тип ТЕПО за индиректно измерване, за вкопаване до 250 А.; </w:t>
      </w:r>
      <w:r w:rsidR="00EF5920" w:rsidRPr="00EF5920">
        <w:rPr>
          <w:rFonts w:ascii="Times New Roman" w:hAnsi="Times New Roman"/>
          <w:bCs/>
          <w:sz w:val="24"/>
          <w:szCs w:val="24"/>
          <w:lang w:val="bg-BG"/>
        </w:rPr>
        <w:t xml:space="preserve">използване на </w:t>
      </w:r>
      <w:r w:rsidR="001F581C" w:rsidRPr="00EF5920">
        <w:rPr>
          <w:rFonts w:ascii="Times New Roman" w:hAnsi="Times New Roman"/>
          <w:bCs/>
          <w:sz w:val="24"/>
          <w:szCs w:val="24"/>
          <w:lang w:val="bg-BG"/>
        </w:rPr>
        <w:t>същ. кабелна канална система от ТП</w:t>
      </w:r>
      <w:r w:rsidR="00EF5920">
        <w:rPr>
          <w:rFonts w:ascii="Times New Roman" w:hAnsi="Times New Roman"/>
          <w:bCs/>
          <w:sz w:val="24"/>
          <w:szCs w:val="24"/>
          <w:lang w:val="bg-BG"/>
        </w:rPr>
        <w:t xml:space="preserve"> до същ. ш.1. с дължина 11,00 м.</w:t>
      </w:r>
    </w:p>
    <w:p w14:paraId="7F4FA7D3" w14:textId="3FC24453" w:rsidR="004169C1" w:rsidRPr="001F581C" w:rsidRDefault="004169C1" w:rsidP="00EF5920">
      <w:pPr>
        <w:tabs>
          <w:tab w:val="left" w:pos="426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1F581C">
        <w:rPr>
          <w:rFonts w:ascii="Times New Roman" w:hAnsi="Times New Roman"/>
          <w:sz w:val="24"/>
          <w:szCs w:val="24"/>
          <w:lang w:val="bg-BG"/>
        </w:rPr>
        <w:t xml:space="preserve">Трасето на кабелната линия НН е изцяло в урбанизирана територия на гр. Плевен, преминава през улици, тротоари и/или имоти публична или частна/общинска собственост. ИП не е свързано с промяна на начина на трайно ползване и/или на предназначението на имотите. Няма да се променя съществуващата пътна инфраструктура. </w:t>
      </w:r>
      <w:r w:rsidR="001F581C">
        <w:rPr>
          <w:rFonts w:ascii="Times New Roman" w:hAnsi="Times New Roman"/>
          <w:sz w:val="24"/>
          <w:szCs w:val="24"/>
          <w:lang w:val="bg-BG"/>
        </w:rPr>
        <w:t xml:space="preserve">Излишните земни маси </w:t>
      </w:r>
      <w:r w:rsidR="001F581C" w:rsidRPr="001D45CF">
        <w:rPr>
          <w:rFonts w:ascii="Times New Roman" w:hAnsi="Times New Roman"/>
          <w:sz w:val="24"/>
          <w:szCs w:val="24"/>
          <w:lang w:val="bg-BG"/>
        </w:rPr>
        <w:t>ще се извозват до депо, посочено от Община Плевен.</w:t>
      </w:r>
      <w:r w:rsidR="001F581C">
        <w:rPr>
          <w:rFonts w:ascii="Times New Roman" w:hAnsi="Times New Roman"/>
          <w:sz w:val="24"/>
          <w:szCs w:val="24"/>
        </w:rPr>
        <w:t xml:space="preserve"> </w:t>
      </w:r>
      <w:r w:rsidR="001F581C" w:rsidRPr="000F1014">
        <w:rPr>
          <w:rFonts w:ascii="Times New Roman" w:hAnsi="Times New Roman"/>
          <w:sz w:val="24"/>
          <w:szCs w:val="24"/>
          <w:lang w:val="bg-BG"/>
        </w:rPr>
        <w:t>Генерираните строителни отпадъци при реализацията на ИП ще се предават за последващо оползотворяване на лица, притежаващи документи, издадени по реда на чл. 35 от Закона за управление на отпадъците.</w:t>
      </w:r>
    </w:p>
    <w:p w14:paraId="2DE656AB" w14:textId="677A3429" w:rsidR="004169C1" w:rsidRDefault="004169C1" w:rsidP="00EF5920">
      <w:pPr>
        <w:ind w:firstLine="51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Съгласно скица на поземлен имот №15-</w:t>
      </w:r>
      <w:r w:rsidR="00EF5920">
        <w:rPr>
          <w:rFonts w:ascii="Times New Roman" w:hAnsi="Times New Roman"/>
          <w:sz w:val="24"/>
          <w:szCs w:val="24"/>
          <w:lang w:val="bg-BG"/>
        </w:rPr>
        <w:t>293056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-26.02.2026 г., издадена от АГКК, </w:t>
      </w:r>
      <w:r w:rsidRPr="000F1014">
        <w:rPr>
          <w:rFonts w:ascii="Times New Roman" w:hAnsi="Times New Roman"/>
          <w:bCs/>
          <w:sz w:val="24"/>
          <w:szCs w:val="24"/>
          <w:lang w:val="bg-BG"/>
        </w:rPr>
        <w:t>ПИ с идентификатор 56722.</w:t>
      </w:r>
      <w:r w:rsidR="00EF5920">
        <w:rPr>
          <w:rFonts w:ascii="Times New Roman" w:hAnsi="Times New Roman"/>
          <w:bCs/>
          <w:sz w:val="24"/>
          <w:szCs w:val="24"/>
          <w:lang w:val="bg-BG"/>
        </w:rPr>
        <w:t>659</w:t>
      </w:r>
      <w:r w:rsidRPr="000F1014">
        <w:rPr>
          <w:rFonts w:ascii="Times New Roman" w:hAnsi="Times New Roman"/>
          <w:bCs/>
          <w:sz w:val="24"/>
          <w:szCs w:val="24"/>
          <w:lang w:val="bg-BG"/>
        </w:rPr>
        <w:t>.</w:t>
      </w:r>
      <w:r w:rsidR="00EF5920">
        <w:rPr>
          <w:rFonts w:ascii="Times New Roman" w:hAnsi="Times New Roman"/>
          <w:bCs/>
          <w:sz w:val="24"/>
          <w:szCs w:val="24"/>
          <w:lang w:val="bg-BG"/>
        </w:rPr>
        <w:t>538</w:t>
      </w:r>
      <w:r w:rsidRPr="000F1014">
        <w:rPr>
          <w:rFonts w:ascii="Times New Roman" w:hAnsi="Times New Roman"/>
          <w:bCs/>
          <w:sz w:val="24"/>
          <w:szCs w:val="24"/>
          <w:lang w:val="bg-BG"/>
        </w:rPr>
        <w:t xml:space="preserve"> по КККР на гр. Плевен е с 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трайното предназначение на територията е: Урбанизирана, НТП: </w:t>
      </w:r>
      <w:r w:rsidR="00EF5920">
        <w:rPr>
          <w:rFonts w:ascii="Times New Roman" w:hAnsi="Times New Roman"/>
          <w:sz w:val="24"/>
          <w:szCs w:val="24"/>
          <w:lang w:val="bg-BG"/>
        </w:rPr>
        <w:t xml:space="preserve">За друг обществен обект, комплекс. </w:t>
      </w:r>
    </w:p>
    <w:p w14:paraId="7897B243" w14:textId="77777777" w:rsidR="004169C1" w:rsidRPr="000F1014" w:rsidRDefault="004169C1" w:rsidP="00EF5920">
      <w:pPr>
        <w:numPr>
          <w:ilvl w:val="0"/>
          <w:numId w:val="23"/>
        </w:numPr>
        <w:tabs>
          <w:tab w:val="left" w:pos="426"/>
        </w:tabs>
        <w:ind w:left="0" w:firstLine="51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 xml:space="preserve">ИП не попада в границите на защитени територии по смисъла на </w:t>
      </w:r>
      <w:r w:rsidRPr="000F1014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6E9EB3DE" w14:textId="01F6D034" w:rsidR="004169C1" w:rsidRPr="000F1014" w:rsidRDefault="004169C1" w:rsidP="00EF5920">
      <w:pPr>
        <w:numPr>
          <w:ilvl w:val="0"/>
          <w:numId w:val="23"/>
        </w:numPr>
        <w:tabs>
          <w:tab w:val="left" w:pos="426"/>
        </w:tabs>
        <w:ind w:left="0" w:firstLine="51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 xml:space="preserve">ИП не попада </w:t>
      </w:r>
      <w:r w:rsidRPr="000F1014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0F1014">
        <w:rPr>
          <w:rFonts w:ascii="Times New Roman" w:hAnsi="Times New Roman"/>
          <w:i/>
          <w:iCs/>
          <w:sz w:val="24"/>
          <w:szCs w:val="24"/>
          <w:lang w:val="bg-BG"/>
        </w:rPr>
        <w:t>Закона за биологичното разнообразие (ЗБР)</w:t>
      </w:r>
      <w:r w:rsidRPr="000F1014">
        <w:rPr>
          <w:rFonts w:ascii="Times New Roman" w:hAnsi="Times New Roman"/>
          <w:iCs/>
          <w:sz w:val="24"/>
          <w:szCs w:val="24"/>
          <w:lang w:val="bg-BG"/>
        </w:rPr>
        <w:t>. Най-близко разположени</w:t>
      </w:r>
      <w:r w:rsidR="00E4244A">
        <w:rPr>
          <w:rFonts w:ascii="Times New Roman" w:hAnsi="Times New Roman"/>
          <w:iCs/>
          <w:sz w:val="24"/>
          <w:szCs w:val="24"/>
          <w:lang w:val="bg-BG"/>
        </w:rPr>
        <w:t xml:space="preserve">те защитени зони (на около </w:t>
      </w:r>
      <w:r w:rsidR="00E4244A">
        <w:rPr>
          <w:rFonts w:ascii="Times New Roman" w:hAnsi="Times New Roman"/>
          <w:iCs/>
          <w:sz w:val="24"/>
          <w:szCs w:val="24"/>
        </w:rPr>
        <w:t xml:space="preserve">3.871 </w:t>
      </w:r>
      <w:r w:rsidRPr="000F1014">
        <w:rPr>
          <w:rFonts w:ascii="Times New Roman" w:hAnsi="Times New Roman"/>
          <w:iCs/>
          <w:sz w:val="24"/>
          <w:szCs w:val="24"/>
          <w:lang w:val="bg-BG"/>
        </w:rPr>
        <w:t>км) от мрежата НАТУРА 2000 са:</w:t>
      </w:r>
    </w:p>
    <w:p w14:paraId="59672B7B" w14:textId="77777777" w:rsidR="004169C1" w:rsidRPr="000F1014" w:rsidRDefault="004169C1" w:rsidP="00EF5920">
      <w:pPr>
        <w:numPr>
          <w:ilvl w:val="0"/>
          <w:numId w:val="22"/>
        </w:numPr>
        <w:tabs>
          <w:tab w:val="left" w:pos="426"/>
          <w:tab w:val="left" w:pos="709"/>
        </w:tabs>
        <w:ind w:left="0"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 xml:space="preserve">BG0000240 „Студенец”, за опазване на дивите птици, по чл. 6, ал. 1, т. 3 и 4 от ЗБР, обявена със Заповед №РД-800/04.11.2008 г. на МОСВ (ДВ бр.105/09.12.2008 г.), изменена със Заповед №РД-67/28.01.2013 г. на МОСВ (ДВ бр. 10/05.02.2013 г.); изменена и допълнена със Заповед №РД-269/31.03.2021 г. на МОСВ (ДВ бр. 41/18.05.2021 г.); </w:t>
      </w:r>
    </w:p>
    <w:p w14:paraId="65FBF3CF" w14:textId="77777777" w:rsidR="004169C1" w:rsidRPr="000F1014" w:rsidRDefault="004169C1" w:rsidP="00EF5920">
      <w:pPr>
        <w:numPr>
          <w:ilvl w:val="0"/>
          <w:numId w:val="22"/>
        </w:numPr>
        <w:tabs>
          <w:tab w:val="left" w:pos="426"/>
          <w:tab w:val="left" w:pos="709"/>
        </w:tabs>
        <w:ind w:left="0"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BG0000240 „Студенец”, за опазване на природни местообитания и на дивата флора и фауна, по чл. 6, ал. 1, т. 1 и 2 от ЗБР, включена в списъка на защитените зони, приети с Решение № 122/2007 г. на Министерски съвет (обн. ДВ, бр. 21/2007 г.), изм. с Решение №615/2020 г. на Министерски съвет (обн. ДВ, бр. 79/2020 г.), във връзка със Заповед №РД-269/31.03.2021 г. на МОСВ (ДВ бр. 41/18.05.2021 г.).</w:t>
      </w:r>
    </w:p>
    <w:p w14:paraId="0DC53C25" w14:textId="77777777" w:rsidR="004169C1" w:rsidRPr="000F1014" w:rsidRDefault="004169C1" w:rsidP="00EF5920">
      <w:pPr>
        <w:numPr>
          <w:ilvl w:val="0"/>
          <w:numId w:val="23"/>
        </w:numPr>
        <w:tabs>
          <w:tab w:val="left" w:pos="426"/>
        </w:tabs>
        <w:ind w:left="0"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0F1014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0F1014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62A11927" w14:textId="77777777" w:rsidR="004169C1" w:rsidRPr="000F1014" w:rsidRDefault="004169C1" w:rsidP="00EF5920">
      <w:pPr>
        <w:tabs>
          <w:tab w:val="left" w:pos="284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2000, в урбанизирана територия)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BG0000240 „Студенец” и BG0000240 „Студенец”, по отношение на:</w:t>
      </w:r>
    </w:p>
    <w:p w14:paraId="594ED278" w14:textId="77777777" w:rsidR="004169C1" w:rsidRPr="000F1014" w:rsidRDefault="004169C1" w:rsidP="00EF5920">
      <w:pPr>
        <w:tabs>
          <w:tab w:val="left" w:pos="142"/>
          <w:tab w:val="left" w:pos="284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•</w:t>
      </w:r>
      <w:r w:rsidRPr="000F1014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BG0000240 „Студенец“; природни местообитания и местообитания на животински видове, предмет на опазване защитена зона BG0000240 „Студенец ”;</w:t>
      </w:r>
    </w:p>
    <w:p w14:paraId="3FED359D" w14:textId="77777777" w:rsidR="004169C1" w:rsidRPr="000F1014" w:rsidRDefault="004169C1" w:rsidP="00EF5920">
      <w:pPr>
        <w:tabs>
          <w:tab w:val="left" w:pos="142"/>
          <w:tab w:val="left" w:pos="284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•</w:t>
      </w:r>
      <w:r w:rsidRPr="000F1014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0A2E90B8" w14:textId="77777777" w:rsidR="004169C1" w:rsidRPr="000F1014" w:rsidRDefault="004169C1" w:rsidP="00EF5920">
      <w:pPr>
        <w:tabs>
          <w:tab w:val="left" w:pos="142"/>
          <w:tab w:val="left" w:pos="284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•</w:t>
      </w:r>
      <w:r w:rsidRPr="000F1014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37729DAA" w14:textId="77777777" w:rsidR="004169C1" w:rsidRPr="000F1014" w:rsidRDefault="004169C1" w:rsidP="00EF5920">
      <w:pPr>
        <w:tabs>
          <w:tab w:val="left" w:pos="142"/>
          <w:tab w:val="left" w:pos="284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•</w:t>
      </w:r>
      <w:r w:rsidRPr="000F1014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43174CC9" w14:textId="77777777" w:rsidR="004169C1" w:rsidRPr="000F1014" w:rsidRDefault="004169C1" w:rsidP="00EF5920">
      <w:pPr>
        <w:tabs>
          <w:tab w:val="left" w:pos="142"/>
          <w:tab w:val="left" w:pos="284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>•</w:t>
      </w:r>
      <w:r w:rsidRPr="000F1014">
        <w:rPr>
          <w:rFonts w:ascii="Times New Roman" w:hAnsi="Times New Roman"/>
          <w:sz w:val="24"/>
          <w:szCs w:val="24"/>
          <w:lang w:val="bg-BG"/>
        </w:rPr>
        <w:tab/>
        <w:t xml:space="preserve">Увеличаване на кумулативния ефект, съвместно с други ИП/ППП, вкл. и от същия вид в района върху природни местообитания и местообитания на растителни и </w:t>
      </w:r>
      <w:r w:rsidRPr="000F1014">
        <w:rPr>
          <w:rFonts w:ascii="Times New Roman" w:hAnsi="Times New Roman"/>
          <w:sz w:val="24"/>
          <w:szCs w:val="24"/>
          <w:lang w:val="bg-BG"/>
        </w:rPr>
        <w:lastRenderedPageBreak/>
        <w:t>животински видове, предмет на опазване в защитени зони BG0000240 „Студенец” и BG0000240 „Студенец”.</w:t>
      </w:r>
    </w:p>
    <w:p w14:paraId="6FE9A68A" w14:textId="77777777" w:rsidR="004169C1" w:rsidRPr="000F1014" w:rsidRDefault="004169C1" w:rsidP="00EF5920">
      <w:pPr>
        <w:tabs>
          <w:tab w:val="left" w:pos="284"/>
          <w:tab w:val="left" w:pos="720"/>
        </w:tabs>
        <w:ind w:firstLine="51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0F1014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0F1014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0F1014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0F1014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0F1014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71A6EF12" w14:textId="77777777" w:rsidR="004169C1" w:rsidRPr="000F1014" w:rsidRDefault="004169C1" w:rsidP="00EF5920">
      <w:pPr>
        <w:tabs>
          <w:tab w:val="left" w:pos="284"/>
          <w:tab w:val="left" w:pos="720"/>
          <w:tab w:val="left" w:pos="5580"/>
          <w:tab w:val="left" w:pos="6480"/>
          <w:tab w:val="left" w:pos="7033"/>
        </w:tabs>
        <w:ind w:firstLine="51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F1014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2C2E77F5" w14:textId="77777777" w:rsidR="004169C1" w:rsidRPr="000F1014" w:rsidRDefault="004169C1" w:rsidP="00EF5920">
      <w:pPr>
        <w:tabs>
          <w:tab w:val="left" w:pos="284"/>
          <w:tab w:val="left" w:pos="720"/>
          <w:tab w:val="left" w:pos="5580"/>
          <w:tab w:val="left" w:pos="6480"/>
          <w:tab w:val="left" w:pos="7033"/>
        </w:tabs>
        <w:ind w:firstLine="51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F1014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0DBCB392" w14:textId="77777777" w:rsidR="004169C1" w:rsidRPr="000F1014" w:rsidRDefault="004169C1" w:rsidP="004169C1">
      <w:pPr>
        <w:tabs>
          <w:tab w:val="left" w:pos="720"/>
        </w:tabs>
        <w:ind w:firstLine="51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B41990B" w14:textId="77777777" w:rsidR="004169C1" w:rsidRPr="000F1014" w:rsidRDefault="004169C1" w:rsidP="004169C1">
      <w:pPr>
        <w:rPr>
          <w:rFonts w:ascii="Times New Roman" w:hAnsi="Times New Roman"/>
          <w:i/>
          <w:iCs/>
          <w:sz w:val="22"/>
          <w:szCs w:val="22"/>
          <w:lang w:val="bg-BG"/>
        </w:rPr>
      </w:pPr>
    </w:p>
    <w:p w14:paraId="271F7B4E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DCA387F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1E6662F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37713C" w:rsidP="002B515A">
      <w:pPr>
        <w:rPr>
          <w:i/>
          <w:noProof/>
        </w:rPr>
      </w:pPr>
      <w:r>
        <w:rPr>
          <w:i/>
          <w:noProof/>
        </w:rPr>
        <w:pict w14:anchorId="0FD3744C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064E439F" w14:textId="77777777" w:rsidR="002B515A" w:rsidRPr="000303BA" w:rsidRDefault="002B515A" w:rsidP="002B515A">
      <w:pPr>
        <w:rPr>
          <w:i/>
          <w:noProof/>
        </w:rPr>
      </w:pPr>
    </w:p>
    <w:p w14:paraId="0384EFB3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BFDC7" w14:textId="77777777" w:rsidR="008A6585" w:rsidRDefault="008A6585">
      <w:r>
        <w:separator/>
      </w:r>
    </w:p>
  </w:endnote>
  <w:endnote w:type="continuationSeparator" w:id="0">
    <w:p w14:paraId="4FDBC165" w14:textId="77777777" w:rsidR="008A6585" w:rsidRDefault="008A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548047D4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6A7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6A7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7EFA8011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6A7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426A7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40AB" w14:textId="77777777" w:rsidR="008A6585" w:rsidRDefault="008A6585">
      <w:r>
        <w:separator/>
      </w:r>
    </w:p>
  </w:footnote>
  <w:footnote w:type="continuationSeparator" w:id="0">
    <w:p w14:paraId="6F046F1B" w14:textId="77777777" w:rsidR="008A6585" w:rsidRDefault="008A6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9139B7"/>
    <w:multiLevelType w:val="hybridMultilevel"/>
    <w:tmpl w:val="105ABB7C"/>
    <w:lvl w:ilvl="0" w:tplc="2AF082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4937890">
    <w:abstractNumId w:val="20"/>
  </w:num>
  <w:num w:numId="2" w16cid:durableId="183710555">
    <w:abstractNumId w:val="11"/>
  </w:num>
  <w:num w:numId="3" w16cid:durableId="182329428">
    <w:abstractNumId w:val="0"/>
  </w:num>
  <w:num w:numId="4" w16cid:durableId="1330863083">
    <w:abstractNumId w:val="8"/>
  </w:num>
  <w:num w:numId="5" w16cid:durableId="231233248">
    <w:abstractNumId w:val="16"/>
  </w:num>
  <w:num w:numId="6" w16cid:durableId="1739135530">
    <w:abstractNumId w:val="18"/>
  </w:num>
  <w:num w:numId="7" w16cid:durableId="111167107">
    <w:abstractNumId w:val="6"/>
  </w:num>
  <w:num w:numId="8" w16cid:durableId="1980718188">
    <w:abstractNumId w:val="17"/>
  </w:num>
  <w:num w:numId="9" w16cid:durableId="157696010">
    <w:abstractNumId w:val="2"/>
  </w:num>
  <w:num w:numId="10" w16cid:durableId="157624896">
    <w:abstractNumId w:val="9"/>
  </w:num>
  <w:num w:numId="11" w16cid:durableId="288361977">
    <w:abstractNumId w:val="15"/>
  </w:num>
  <w:num w:numId="12" w16cid:durableId="1072235668">
    <w:abstractNumId w:val="3"/>
  </w:num>
  <w:num w:numId="13" w16cid:durableId="589851997">
    <w:abstractNumId w:val="22"/>
  </w:num>
  <w:num w:numId="14" w16cid:durableId="1093549690">
    <w:abstractNumId w:val="19"/>
  </w:num>
  <w:num w:numId="15" w16cid:durableId="146753844">
    <w:abstractNumId w:val="14"/>
  </w:num>
  <w:num w:numId="16" w16cid:durableId="1225750438">
    <w:abstractNumId w:val="12"/>
  </w:num>
  <w:num w:numId="17" w16cid:durableId="908153166">
    <w:abstractNumId w:val="21"/>
  </w:num>
  <w:num w:numId="18" w16cid:durableId="1770200995">
    <w:abstractNumId w:val="5"/>
  </w:num>
  <w:num w:numId="19" w16cid:durableId="348065798">
    <w:abstractNumId w:val="7"/>
  </w:num>
  <w:num w:numId="20" w16cid:durableId="244144219">
    <w:abstractNumId w:val="1"/>
  </w:num>
  <w:num w:numId="21" w16cid:durableId="1359500306">
    <w:abstractNumId w:val="4"/>
  </w:num>
  <w:num w:numId="22" w16cid:durableId="65305299">
    <w:abstractNumId w:val="10"/>
  </w:num>
  <w:num w:numId="23" w16cid:durableId="623851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581C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7713C"/>
    <w:rsid w:val="00382EB0"/>
    <w:rsid w:val="003A6AD3"/>
    <w:rsid w:val="003B30BB"/>
    <w:rsid w:val="003B732C"/>
    <w:rsid w:val="003D49B8"/>
    <w:rsid w:val="003D4A6B"/>
    <w:rsid w:val="003D6007"/>
    <w:rsid w:val="003F4B02"/>
    <w:rsid w:val="004169C1"/>
    <w:rsid w:val="0042680C"/>
    <w:rsid w:val="00426A75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56FD"/>
    <w:rsid w:val="00851E24"/>
    <w:rsid w:val="0085348A"/>
    <w:rsid w:val="008632CA"/>
    <w:rsid w:val="008645B9"/>
    <w:rsid w:val="008719BB"/>
    <w:rsid w:val="00874A5A"/>
    <w:rsid w:val="00875191"/>
    <w:rsid w:val="008968D0"/>
    <w:rsid w:val="008A13F7"/>
    <w:rsid w:val="008A2DE3"/>
    <w:rsid w:val="008A6585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C07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F190C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244A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EF5920"/>
    <w:rsid w:val="00F048C7"/>
    <w:rsid w:val="00F10311"/>
    <w:rsid w:val="00F13731"/>
    <w:rsid w:val="00F15F59"/>
    <w:rsid w:val="00F16FBD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6561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14</cp:revision>
  <cp:lastPrinted>2025-03-28T15:09:00Z</cp:lastPrinted>
  <dcterms:created xsi:type="dcterms:W3CDTF">2025-11-24T09:18:00Z</dcterms:created>
  <dcterms:modified xsi:type="dcterms:W3CDTF">2026-04-15T12:22:00Z</dcterms:modified>
</cp:coreProperties>
</file>