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21840E" w14:textId="77777777" w:rsidR="00F50D92" w:rsidRPr="00F7002A" w:rsidRDefault="00F50D92" w:rsidP="00F50D92">
      <w:pPr>
        <w:tabs>
          <w:tab w:val="left" w:pos="6379"/>
        </w:tabs>
        <w:jc w:val="right"/>
        <w:rPr>
          <w:rFonts w:ascii="Times New Roman" w:hAnsi="Times New Roman"/>
          <w:iCs/>
        </w:rPr>
      </w:pPr>
      <w:r w:rsidRPr="00F7002A">
        <w:rPr>
          <w:rFonts w:ascii="Times New Roman" w:hAnsi="Times New Roman"/>
          <w:iCs/>
          <w:lang w:val="bg-BG"/>
        </w:rPr>
        <w:t xml:space="preserve">Ниво на конфиденциалност </w:t>
      </w:r>
      <w:r>
        <w:rPr>
          <w:rFonts w:ascii="Times New Roman" w:hAnsi="Times New Roman"/>
          <w:iCs/>
        </w:rPr>
        <w:t>0</w:t>
      </w:r>
    </w:p>
    <w:p w14:paraId="12D3DCF6" w14:textId="77777777" w:rsidR="00F50D92" w:rsidRPr="00F7002A" w:rsidRDefault="00F50D92" w:rsidP="00F50D92">
      <w:pPr>
        <w:jc w:val="right"/>
        <w:rPr>
          <w:rStyle w:val="a8"/>
          <w:rFonts w:ascii="Calibri" w:hAnsi="Calibri" w:cs="Calibri"/>
          <w:i w:val="0"/>
        </w:rPr>
      </w:pPr>
      <w:r w:rsidRPr="00F7002A">
        <w:rPr>
          <w:rStyle w:val="a8"/>
          <w:rFonts w:ascii="Calibri" w:hAnsi="Calibri" w:cs="Calibri"/>
          <w:i w:val="0"/>
          <w:lang w:val="bg-BG"/>
        </w:rPr>
        <w:t xml:space="preserve">                                                                                                                       </w:t>
      </w:r>
      <w:r w:rsidRPr="00F7002A">
        <w:rPr>
          <w:rStyle w:val="a8"/>
          <w:rFonts w:ascii="Calibri" w:hAnsi="Calibri" w:cs="Calibri"/>
          <w:i w:val="0"/>
        </w:rPr>
        <w:t>[TLP-</w:t>
      </w:r>
      <w:r>
        <w:rPr>
          <w:rStyle w:val="a8"/>
          <w:rFonts w:ascii="Calibri" w:hAnsi="Calibri" w:cs="Calibri"/>
          <w:i w:val="0"/>
        </w:rPr>
        <w:t>WHITE</w:t>
      </w:r>
      <w:r w:rsidRPr="00F7002A">
        <w:rPr>
          <w:rStyle w:val="a8"/>
          <w:rFonts w:ascii="Calibri" w:hAnsi="Calibri" w:cs="Calibri"/>
          <w:i w:val="0"/>
        </w:rPr>
        <w:t>]</w:t>
      </w:r>
    </w:p>
    <w:p w14:paraId="24180598" w14:textId="77777777" w:rsidR="006B6608" w:rsidRPr="006B6608" w:rsidRDefault="006B6608" w:rsidP="008C0F82">
      <w:pPr>
        <w:rPr>
          <w:rFonts w:ascii="Times New Roman" w:eastAsia="Calibri" w:hAnsi="Times New Roman"/>
          <w:b/>
          <w:noProof/>
          <w:sz w:val="24"/>
          <w:szCs w:val="24"/>
          <w:lang w:val="bg-BG"/>
        </w:rPr>
      </w:pPr>
      <w:r w:rsidRPr="006B6608">
        <w:rPr>
          <w:rFonts w:ascii="Times New Roman" w:eastAsia="Calibri" w:hAnsi="Times New Roman"/>
          <w:b/>
          <w:noProof/>
          <w:sz w:val="24"/>
          <w:szCs w:val="24"/>
          <w:lang w:val="bg-BG"/>
        </w:rPr>
        <w:pict w14:anchorId="2F02BD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Картина 1" o:spid="_x0000_i1028" type="#_x0000_t75" style="width:241.5pt;height:96pt;visibility:visible;mso-wrap-style:square">
            <v:imagedata r:id="rId7" o:title=""/>
          </v:shape>
        </w:pict>
      </w:r>
    </w:p>
    <w:p w14:paraId="01043C96" w14:textId="7FD8328B" w:rsidR="00AE6AC2" w:rsidRDefault="00AE6AC2" w:rsidP="008C0F82">
      <w:pPr>
        <w:rPr>
          <w:rFonts w:ascii="Times New Roman" w:eastAsia="Calibri" w:hAnsi="Times New Roman"/>
          <w:b/>
          <w:sz w:val="24"/>
          <w:szCs w:val="24"/>
          <w:lang w:val="bg-BG"/>
        </w:rPr>
      </w:pPr>
    </w:p>
    <w:p w14:paraId="59A2B903" w14:textId="77777777" w:rsidR="00565D83" w:rsidRDefault="00565D83" w:rsidP="00565D83">
      <w:pPr>
        <w:tabs>
          <w:tab w:val="left" w:pos="720"/>
        </w:tabs>
        <w:jc w:val="both"/>
        <w:rPr>
          <w:rFonts w:ascii="Times New Roman" w:hAnsi="Times New Roman"/>
          <w:b/>
          <w:caps/>
          <w:sz w:val="24"/>
          <w:szCs w:val="24"/>
          <w:lang w:val="bg-BG"/>
        </w:rPr>
      </w:pPr>
      <w:r>
        <w:rPr>
          <w:rFonts w:ascii="Times New Roman" w:hAnsi="Times New Roman"/>
          <w:b/>
          <w:caps/>
          <w:sz w:val="24"/>
          <w:szCs w:val="24"/>
          <w:lang w:val="bg-BG"/>
        </w:rPr>
        <w:t>ДО</w:t>
      </w:r>
    </w:p>
    <w:p w14:paraId="0E53752B" w14:textId="77777777" w:rsidR="00410965" w:rsidRDefault="00410965" w:rsidP="00410965">
      <w:pPr>
        <w:tabs>
          <w:tab w:val="left" w:pos="720"/>
        </w:tabs>
        <w:jc w:val="both"/>
        <w:rPr>
          <w:rFonts w:ascii="Times New Roman" w:hAnsi="Times New Roman"/>
          <w:b/>
          <w:caps/>
          <w:sz w:val="24"/>
          <w:szCs w:val="24"/>
          <w:lang w:val="bg-BG"/>
        </w:rPr>
      </w:pPr>
      <w:r>
        <w:rPr>
          <w:rFonts w:ascii="Times New Roman" w:hAnsi="Times New Roman"/>
          <w:b/>
          <w:caps/>
          <w:sz w:val="24"/>
          <w:szCs w:val="24"/>
          <w:lang w:val="bg-BG"/>
        </w:rPr>
        <w:t>ВАСИЛ ХРИСТОВ</w:t>
      </w:r>
    </w:p>
    <w:p w14:paraId="32C2A37A" w14:textId="77777777" w:rsidR="00410965" w:rsidRDefault="00410965" w:rsidP="00410965">
      <w:pPr>
        <w:tabs>
          <w:tab w:val="left" w:pos="720"/>
        </w:tabs>
        <w:jc w:val="both"/>
        <w:rPr>
          <w:rFonts w:ascii="Times New Roman" w:hAnsi="Times New Roman"/>
          <w:b/>
          <w:sz w:val="24"/>
          <w:szCs w:val="24"/>
          <w:lang w:val="bg-BG"/>
        </w:rPr>
      </w:pPr>
      <w:r>
        <w:rPr>
          <w:rFonts w:ascii="Times New Roman" w:hAnsi="Times New Roman"/>
          <w:b/>
          <w:sz w:val="24"/>
          <w:szCs w:val="24"/>
          <w:lang w:val="bg-BG"/>
        </w:rPr>
        <w:t>УПРАВИТЕЛ НА „НОВОЗЕМ“ ЕООД</w:t>
      </w:r>
    </w:p>
    <w:p w14:paraId="70064347" w14:textId="77777777" w:rsidR="00410965" w:rsidRDefault="00410965" w:rsidP="00410965">
      <w:pPr>
        <w:tabs>
          <w:tab w:val="left" w:pos="720"/>
        </w:tabs>
        <w:jc w:val="both"/>
        <w:rPr>
          <w:rFonts w:ascii="Times New Roman" w:hAnsi="Times New Roman"/>
          <w:b/>
          <w:sz w:val="24"/>
          <w:szCs w:val="24"/>
          <w:lang w:val="bg-BG"/>
        </w:rPr>
      </w:pPr>
      <w:r>
        <w:rPr>
          <w:rFonts w:ascii="Times New Roman" w:hAnsi="Times New Roman"/>
          <w:b/>
          <w:sz w:val="24"/>
          <w:szCs w:val="24"/>
          <w:lang w:val="bg-BG"/>
        </w:rPr>
        <w:t>БУЛ. „НИКОЛА ВАПЦАРОВ“ №6</w:t>
      </w:r>
    </w:p>
    <w:p w14:paraId="68213DAA" w14:textId="62F7901C" w:rsidR="00AA6CB0" w:rsidRDefault="00143F7C" w:rsidP="00565D83">
      <w:pPr>
        <w:tabs>
          <w:tab w:val="left" w:pos="720"/>
        </w:tabs>
        <w:jc w:val="both"/>
        <w:rPr>
          <w:rFonts w:ascii="Times New Roman" w:hAnsi="Times New Roman"/>
          <w:b/>
          <w:sz w:val="24"/>
          <w:szCs w:val="24"/>
          <w:lang w:val="bg-BG"/>
        </w:rPr>
      </w:pPr>
      <w:r>
        <w:rPr>
          <w:rFonts w:ascii="Times New Roman" w:hAnsi="Times New Roman"/>
          <w:b/>
          <w:sz w:val="24"/>
          <w:szCs w:val="24"/>
          <w:lang w:val="bg-BG"/>
        </w:rPr>
        <w:t>ГР</w:t>
      </w:r>
      <w:r w:rsidR="00AA6CB0">
        <w:rPr>
          <w:rFonts w:ascii="Times New Roman" w:hAnsi="Times New Roman"/>
          <w:b/>
          <w:sz w:val="24"/>
          <w:szCs w:val="24"/>
          <w:lang w:val="bg-BG"/>
        </w:rPr>
        <w:t xml:space="preserve">. </w:t>
      </w:r>
      <w:r w:rsidR="00944C45">
        <w:rPr>
          <w:rFonts w:ascii="Times New Roman" w:hAnsi="Times New Roman"/>
          <w:b/>
          <w:sz w:val="24"/>
          <w:szCs w:val="24"/>
          <w:lang w:val="bg-BG"/>
        </w:rPr>
        <w:t>СОФИЯ</w:t>
      </w:r>
    </w:p>
    <w:p w14:paraId="3025D4A5" w14:textId="7541A8DA" w:rsidR="00AA6CB0" w:rsidRDefault="00AA6CB0" w:rsidP="00565D83">
      <w:pPr>
        <w:tabs>
          <w:tab w:val="left" w:pos="720"/>
        </w:tabs>
        <w:jc w:val="both"/>
        <w:rPr>
          <w:rFonts w:ascii="Times New Roman" w:hAnsi="Times New Roman"/>
          <w:sz w:val="24"/>
          <w:szCs w:val="24"/>
          <w:lang w:val="bg-BG"/>
        </w:rPr>
      </w:pPr>
    </w:p>
    <w:p w14:paraId="72F7A2B0" w14:textId="77777777" w:rsidR="00D75399" w:rsidRDefault="00D75399" w:rsidP="00565D83">
      <w:pPr>
        <w:tabs>
          <w:tab w:val="left" w:pos="720"/>
        </w:tabs>
        <w:jc w:val="both"/>
        <w:rPr>
          <w:rFonts w:ascii="Times New Roman" w:hAnsi="Times New Roman"/>
          <w:sz w:val="24"/>
          <w:szCs w:val="24"/>
          <w:lang w:val="bg-BG"/>
        </w:rPr>
      </w:pPr>
    </w:p>
    <w:p w14:paraId="1D2861C5" w14:textId="0CD603B6" w:rsidR="00565D83" w:rsidRDefault="00565D83" w:rsidP="00565D83">
      <w:pPr>
        <w:jc w:val="both"/>
        <w:rPr>
          <w:rFonts w:ascii="Times New Roman" w:hAnsi="Times New Roman"/>
          <w:b/>
          <w:sz w:val="24"/>
          <w:szCs w:val="24"/>
          <w:lang w:val="bg-BG" w:eastAsia="zh-CN"/>
        </w:rPr>
      </w:pPr>
      <w:r>
        <w:rPr>
          <w:rFonts w:ascii="Times New Roman" w:hAnsi="Times New Roman"/>
          <w:b/>
          <w:sz w:val="24"/>
          <w:szCs w:val="24"/>
          <w:lang w:val="bg-BG"/>
        </w:rPr>
        <w:t xml:space="preserve">ОТНОСНО: </w:t>
      </w:r>
      <w:r>
        <w:rPr>
          <w:rFonts w:ascii="Times New Roman" w:hAnsi="Times New Roman"/>
          <w:sz w:val="24"/>
          <w:szCs w:val="24"/>
          <w:lang w:val="bg-BG"/>
        </w:rPr>
        <w:t>Инвестиционно предложение (ИП):</w:t>
      </w:r>
      <w:r>
        <w:rPr>
          <w:rFonts w:ascii="Times New Roman" w:hAnsi="Times New Roman"/>
          <w:b/>
          <w:sz w:val="24"/>
          <w:szCs w:val="24"/>
          <w:lang w:val="bg-BG"/>
        </w:rPr>
        <w:t xml:space="preserve"> </w:t>
      </w:r>
      <w:r>
        <w:rPr>
          <w:rFonts w:ascii="Times New Roman" w:hAnsi="Times New Roman"/>
          <w:sz w:val="24"/>
          <w:szCs w:val="24"/>
          <w:lang w:val="bg-BG"/>
        </w:rPr>
        <w:t xml:space="preserve">„Изграждане на </w:t>
      </w:r>
      <w:r w:rsidR="00DF5F23">
        <w:rPr>
          <w:rFonts w:ascii="Times New Roman" w:hAnsi="Times New Roman"/>
          <w:sz w:val="24"/>
          <w:szCs w:val="24"/>
          <w:lang w:val="bg-BG"/>
        </w:rPr>
        <w:t>фотоволтаична електроцентрала (</w:t>
      </w:r>
      <w:r>
        <w:rPr>
          <w:rFonts w:ascii="Times New Roman" w:hAnsi="Times New Roman"/>
          <w:sz w:val="24"/>
          <w:szCs w:val="24"/>
          <w:lang w:val="bg-BG"/>
        </w:rPr>
        <w:t>ФЕЦ</w:t>
      </w:r>
      <w:r w:rsidR="00DF5F23">
        <w:rPr>
          <w:rFonts w:ascii="Times New Roman" w:hAnsi="Times New Roman"/>
          <w:sz w:val="24"/>
          <w:szCs w:val="24"/>
          <w:lang w:val="bg-BG"/>
        </w:rPr>
        <w:t>)</w:t>
      </w:r>
      <w:r>
        <w:rPr>
          <w:rFonts w:ascii="Times New Roman" w:hAnsi="Times New Roman"/>
          <w:sz w:val="24"/>
          <w:szCs w:val="24"/>
          <w:lang w:val="bg-BG"/>
        </w:rPr>
        <w:t xml:space="preserve"> </w:t>
      </w:r>
      <w:r w:rsidR="00AA6CB0">
        <w:rPr>
          <w:rFonts w:ascii="Times New Roman" w:hAnsi="Times New Roman"/>
          <w:sz w:val="24"/>
          <w:szCs w:val="24"/>
          <w:lang w:val="bg-BG"/>
        </w:rPr>
        <w:t xml:space="preserve">с мощност </w:t>
      </w:r>
      <w:r w:rsidR="00944C45">
        <w:rPr>
          <w:rFonts w:ascii="Times New Roman" w:hAnsi="Times New Roman"/>
          <w:sz w:val="24"/>
          <w:szCs w:val="24"/>
          <w:lang w:val="bg-BG"/>
        </w:rPr>
        <w:t>до 100</w:t>
      </w:r>
      <w:r w:rsidR="00AA6CB0">
        <w:rPr>
          <w:rFonts w:ascii="Times New Roman" w:hAnsi="Times New Roman"/>
          <w:sz w:val="24"/>
          <w:szCs w:val="24"/>
        </w:rPr>
        <w:t xml:space="preserve"> kW</w:t>
      </w:r>
      <w:r w:rsidR="00DF5F23">
        <w:rPr>
          <w:rFonts w:ascii="Times New Roman" w:hAnsi="Times New Roman"/>
          <w:sz w:val="24"/>
          <w:szCs w:val="24"/>
          <w:lang w:val="bg-BG"/>
        </w:rPr>
        <w:t xml:space="preserve"> </w:t>
      </w:r>
      <w:r>
        <w:rPr>
          <w:rFonts w:ascii="Times New Roman" w:hAnsi="Times New Roman"/>
          <w:sz w:val="24"/>
          <w:szCs w:val="24"/>
          <w:lang w:val="bg-BG"/>
        </w:rPr>
        <w:t xml:space="preserve">и </w:t>
      </w:r>
      <w:r w:rsidR="00CB6FA1">
        <w:rPr>
          <w:rFonts w:ascii="Times New Roman" w:hAnsi="Times New Roman"/>
          <w:sz w:val="24"/>
          <w:szCs w:val="24"/>
          <w:lang w:val="bg-BG"/>
        </w:rPr>
        <w:t>локално съоръжение</w:t>
      </w:r>
      <w:r>
        <w:rPr>
          <w:rFonts w:ascii="Times New Roman" w:hAnsi="Times New Roman"/>
          <w:sz w:val="24"/>
          <w:szCs w:val="24"/>
          <w:lang w:val="bg-BG"/>
        </w:rPr>
        <w:t xml:space="preserve"> </w:t>
      </w:r>
      <w:r w:rsidR="00DF5F23">
        <w:rPr>
          <w:rFonts w:ascii="Times New Roman" w:hAnsi="Times New Roman"/>
          <w:sz w:val="24"/>
          <w:szCs w:val="24"/>
          <w:lang w:val="bg-BG"/>
        </w:rPr>
        <w:t>за съхранение на ел. енергия</w:t>
      </w:r>
      <w:r w:rsidR="00143F7C">
        <w:rPr>
          <w:rFonts w:ascii="Times New Roman" w:hAnsi="Times New Roman"/>
          <w:sz w:val="24"/>
          <w:szCs w:val="24"/>
          <w:lang w:val="bg-BG"/>
        </w:rPr>
        <w:t xml:space="preserve"> (</w:t>
      </w:r>
      <w:r w:rsidR="00CB6FA1">
        <w:rPr>
          <w:rFonts w:ascii="Times New Roman" w:hAnsi="Times New Roman"/>
          <w:sz w:val="24"/>
          <w:szCs w:val="24"/>
          <w:lang w:val="bg-BG"/>
        </w:rPr>
        <w:t>Л</w:t>
      </w:r>
      <w:r w:rsidR="00143F7C">
        <w:rPr>
          <w:rFonts w:ascii="Times New Roman" w:hAnsi="Times New Roman"/>
          <w:sz w:val="24"/>
          <w:szCs w:val="24"/>
          <w:lang w:val="bg-BG"/>
        </w:rPr>
        <w:t>ССЕЕ)</w:t>
      </w:r>
      <w:r w:rsidR="00DF5F23">
        <w:rPr>
          <w:rFonts w:ascii="Times New Roman" w:hAnsi="Times New Roman"/>
          <w:sz w:val="24"/>
          <w:szCs w:val="24"/>
          <w:lang w:val="bg-BG"/>
        </w:rPr>
        <w:t xml:space="preserve"> с капацитет</w:t>
      </w:r>
      <w:r>
        <w:rPr>
          <w:rFonts w:ascii="Times New Roman" w:hAnsi="Times New Roman"/>
          <w:sz w:val="24"/>
          <w:szCs w:val="24"/>
          <w:lang w:val="bg-BG"/>
        </w:rPr>
        <w:t xml:space="preserve"> </w:t>
      </w:r>
      <w:r w:rsidR="00944C45">
        <w:rPr>
          <w:rFonts w:ascii="Times New Roman" w:hAnsi="Times New Roman"/>
          <w:sz w:val="24"/>
          <w:szCs w:val="24"/>
          <w:lang w:val="bg-BG"/>
        </w:rPr>
        <w:t>100</w:t>
      </w:r>
      <w:r>
        <w:rPr>
          <w:rFonts w:ascii="Times New Roman" w:hAnsi="Times New Roman"/>
          <w:sz w:val="24"/>
          <w:szCs w:val="24"/>
          <w:lang w:val="bg-BG"/>
        </w:rPr>
        <w:t xml:space="preserve"> </w:t>
      </w:r>
      <w:r>
        <w:rPr>
          <w:rFonts w:ascii="Times New Roman" w:hAnsi="Times New Roman"/>
          <w:sz w:val="24"/>
          <w:szCs w:val="24"/>
        </w:rPr>
        <w:t>kW</w:t>
      </w:r>
      <w:r w:rsidR="00AA6CB0">
        <w:rPr>
          <w:rFonts w:ascii="Times New Roman" w:hAnsi="Times New Roman"/>
          <w:sz w:val="24"/>
          <w:szCs w:val="24"/>
        </w:rPr>
        <w:t>h</w:t>
      </w:r>
      <w:r>
        <w:rPr>
          <w:rFonts w:ascii="Times New Roman" w:hAnsi="Times New Roman"/>
          <w:sz w:val="24"/>
          <w:szCs w:val="24"/>
          <w:lang w:val="bg-BG"/>
        </w:rPr>
        <w:t>“, ПИ №</w:t>
      </w:r>
      <w:r w:rsidR="00944C45">
        <w:rPr>
          <w:rFonts w:ascii="Times New Roman" w:hAnsi="Times New Roman"/>
          <w:sz w:val="24"/>
          <w:szCs w:val="24"/>
          <w:lang w:val="bg-BG"/>
        </w:rPr>
        <w:t>69523</w:t>
      </w:r>
      <w:r>
        <w:rPr>
          <w:rFonts w:ascii="Times New Roman" w:hAnsi="Times New Roman"/>
          <w:sz w:val="24"/>
          <w:szCs w:val="24"/>
          <w:lang w:val="bg-BG"/>
        </w:rPr>
        <w:t>.</w:t>
      </w:r>
      <w:r w:rsidR="00CB6FA1">
        <w:rPr>
          <w:rFonts w:ascii="Times New Roman" w:hAnsi="Times New Roman"/>
          <w:sz w:val="24"/>
          <w:szCs w:val="24"/>
          <w:lang w:val="bg-BG"/>
        </w:rPr>
        <w:t>3</w:t>
      </w:r>
      <w:r w:rsidR="00944C45">
        <w:rPr>
          <w:rFonts w:ascii="Times New Roman" w:hAnsi="Times New Roman"/>
          <w:sz w:val="24"/>
          <w:szCs w:val="24"/>
          <w:lang w:val="bg-BG"/>
        </w:rPr>
        <w:t>7</w:t>
      </w:r>
      <w:r>
        <w:rPr>
          <w:rFonts w:ascii="Times New Roman" w:hAnsi="Times New Roman"/>
          <w:sz w:val="24"/>
          <w:szCs w:val="24"/>
          <w:lang w:val="bg-BG"/>
        </w:rPr>
        <w:t>.</w:t>
      </w:r>
      <w:r w:rsidR="00377992">
        <w:rPr>
          <w:rFonts w:ascii="Times New Roman" w:hAnsi="Times New Roman"/>
          <w:sz w:val="24"/>
          <w:szCs w:val="24"/>
          <w:lang w:val="bg-BG"/>
        </w:rPr>
        <w:t>160</w:t>
      </w:r>
      <w:r>
        <w:rPr>
          <w:rFonts w:ascii="Times New Roman" w:hAnsi="Times New Roman"/>
          <w:sz w:val="24"/>
          <w:szCs w:val="24"/>
          <w:lang w:val="bg-BG"/>
        </w:rPr>
        <w:t xml:space="preserve">, </w:t>
      </w:r>
      <w:r w:rsidR="00944C45">
        <w:rPr>
          <w:rFonts w:ascii="Times New Roman" w:hAnsi="Times New Roman"/>
          <w:sz w:val="24"/>
          <w:szCs w:val="24"/>
          <w:lang w:val="bg-BG"/>
        </w:rPr>
        <w:t>с</w:t>
      </w:r>
      <w:r>
        <w:rPr>
          <w:rFonts w:ascii="Times New Roman" w:hAnsi="Times New Roman"/>
          <w:sz w:val="24"/>
          <w:szCs w:val="24"/>
          <w:lang w:val="bg-BG"/>
        </w:rPr>
        <w:t xml:space="preserve">. </w:t>
      </w:r>
      <w:r w:rsidR="00944C45">
        <w:rPr>
          <w:rFonts w:ascii="Times New Roman" w:hAnsi="Times New Roman"/>
          <w:sz w:val="24"/>
          <w:szCs w:val="24"/>
          <w:lang w:val="bg-BG"/>
        </w:rPr>
        <w:t>Радювене</w:t>
      </w:r>
      <w:r>
        <w:rPr>
          <w:rFonts w:ascii="Times New Roman" w:hAnsi="Times New Roman"/>
          <w:sz w:val="24"/>
          <w:szCs w:val="24"/>
          <w:lang w:val="bg-BG"/>
        </w:rPr>
        <w:t xml:space="preserve">, общ. </w:t>
      </w:r>
      <w:r w:rsidR="00944C45">
        <w:rPr>
          <w:rFonts w:ascii="Times New Roman" w:hAnsi="Times New Roman"/>
          <w:sz w:val="24"/>
          <w:szCs w:val="24"/>
          <w:lang w:val="bg-BG"/>
        </w:rPr>
        <w:t>Ловеч</w:t>
      </w:r>
    </w:p>
    <w:p w14:paraId="3CC7ADB5" w14:textId="77777777" w:rsidR="00D75399" w:rsidRDefault="00D75399" w:rsidP="00565D83">
      <w:pPr>
        <w:tabs>
          <w:tab w:val="left" w:pos="720"/>
        </w:tabs>
        <w:jc w:val="both"/>
        <w:rPr>
          <w:rFonts w:ascii="Times New Roman" w:hAnsi="Times New Roman"/>
          <w:sz w:val="24"/>
          <w:szCs w:val="24"/>
          <w:lang w:val="bg-BG"/>
        </w:rPr>
      </w:pPr>
    </w:p>
    <w:p w14:paraId="730B044E" w14:textId="566099FE" w:rsidR="00565D83" w:rsidRDefault="00565D83" w:rsidP="002B677B">
      <w:pPr>
        <w:tabs>
          <w:tab w:val="left" w:pos="720"/>
        </w:tabs>
        <w:spacing w:before="100" w:beforeAutospacing="1"/>
        <w:ind w:firstLine="567"/>
        <w:jc w:val="both"/>
        <w:rPr>
          <w:rFonts w:ascii="Times New Roman" w:hAnsi="Times New Roman"/>
          <w:b/>
          <w:sz w:val="24"/>
          <w:szCs w:val="24"/>
          <w:lang w:val="bg-BG" w:eastAsia="zh-CN"/>
        </w:rPr>
      </w:pPr>
      <w:r>
        <w:rPr>
          <w:rFonts w:ascii="Times New Roman" w:hAnsi="Times New Roman"/>
          <w:b/>
          <w:caps/>
          <w:sz w:val="24"/>
          <w:szCs w:val="24"/>
          <w:lang w:val="bg-BG"/>
        </w:rPr>
        <w:t>УВАЖАЕМ</w:t>
      </w:r>
      <w:r w:rsidR="00DF5F23">
        <w:rPr>
          <w:rFonts w:ascii="Times New Roman" w:hAnsi="Times New Roman"/>
          <w:b/>
          <w:caps/>
          <w:sz w:val="24"/>
          <w:szCs w:val="24"/>
          <w:lang w:val="bg-BG"/>
        </w:rPr>
        <w:t>и</w:t>
      </w:r>
      <w:r>
        <w:rPr>
          <w:rFonts w:ascii="Times New Roman" w:hAnsi="Times New Roman"/>
          <w:b/>
          <w:caps/>
          <w:sz w:val="24"/>
          <w:szCs w:val="24"/>
          <w:lang w:val="bg-BG"/>
        </w:rPr>
        <w:t xml:space="preserve"> Госпо</w:t>
      </w:r>
      <w:r w:rsidR="00DF5F23">
        <w:rPr>
          <w:rFonts w:ascii="Times New Roman" w:hAnsi="Times New Roman"/>
          <w:b/>
          <w:caps/>
          <w:sz w:val="24"/>
          <w:szCs w:val="24"/>
          <w:lang w:val="bg-BG"/>
        </w:rPr>
        <w:t>дин</w:t>
      </w:r>
      <w:r>
        <w:rPr>
          <w:rFonts w:ascii="Times New Roman" w:hAnsi="Times New Roman"/>
          <w:b/>
          <w:caps/>
          <w:sz w:val="24"/>
          <w:szCs w:val="24"/>
          <w:lang w:val="bg-BG"/>
        </w:rPr>
        <w:t xml:space="preserve"> </w:t>
      </w:r>
      <w:r w:rsidR="00410965">
        <w:rPr>
          <w:rFonts w:ascii="Times New Roman" w:hAnsi="Times New Roman"/>
          <w:b/>
          <w:caps/>
          <w:sz w:val="24"/>
          <w:szCs w:val="24"/>
          <w:lang w:val="bg-BG"/>
        </w:rPr>
        <w:t>христов</w:t>
      </w:r>
      <w:r>
        <w:rPr>
          <w:rFonts w:ascii="Times New Roman" w:hAnsi="Times New Roman"/>
          <w:b/>
          <w:caps/>
          <w:sz w:val="24"/>
          <w:szCs w:val="24"/>
          <w:lang w:val="bg-BG"/>
        </w:rPr>
        <w:t xml:space="preserve">, </w:t>
      </w:r>
    </w:p>
    <w:p w14:paraId="0BC2D744" w14:textId="449CF3E0" w:rsidR="00565D83" w:rsidRDefault="00565D83" w:rsidP="002B677B">
      <w:pPr>
        <w:overflowPunct/>
        <w:autoSpaceDE/>
        <w:spacing w:before="100" w:beforeAutospacing="1"/>
        <w:ind w:firstLine="567"/>
        <w:jc w:val="both"/>
        <w:rPr>
          <w:rFonts w:cs="Arial"/>
        </w:rPr>
      </w:pPr>
      <w:r>
        <w:rPr>
          <w:rFonts w:ascii="Times New Roman" w:hAnsi="Times New Roman"/>
          <w:sz w:val="24"/>
          <w:szCs w:val="24"/>
          <w:lang w:val="bg-BG"/>
        </w:rPr>
        <w:t>Във връзка с Ваше уведомление</w:t>
      </w:r>
      <w:r w:rsidR="00DF5F23">
        <w:rPr>
          <w:rFonts w:ascii="Times New Roman" w:hAnsi="Times New Roman"/>
          <w:sz w:val="24"/>
          <w:szCs w:val="24"/>
          <w:lang w:val="bg-BG"/>
        </w:rPr>
        <w:t xml:space="preserve"> </w:t>
      </w:r>
      <w:r w:rsidR="00410965">
        <w:rPr>
          <w:rFonts w:ascii="Times New Roman" w:hAnsi="Times New Roman"/>
          <w:sz w:val="24"/>
          <w:szCs w:val="24"/>
          <w:lang w:val="bg-BG"/>
        </w:rPr>
        <w:t xml:space="preserve">и допълнителна информация </w:t>
      </w:r>
      <w:r>
        <w:rPr>
          <w:rFonts w:ascii="Times New Roman" w:hAnsi="Times New Roman"/>
          <w:sz w:val="24"/>
          <w:szCs w:val="24"/>
          <w:lang w:val="bg-BG"/>
        </w:rPr>
        <w:t>с вх. №</w:t>
      </w:r>
      <w:r w:rsidR="00AA6CB0">
        <w:rPr>
          <w:rFonts w:ascii="Times New Roman" w:hAnsi="Times New Roman"/>
          <w:sz w:val="24"/>
          <w:szCs w:val="24"/>
          <w:lang w:val="bg-BG"/>
        </w:rPr>
        <w:t>АО-1</w:t>
      </w:r>
      <w:r w:rsidR="00CB6FA1">
        <w:rPr>
          <w:rFonts w:ascii="Times New Roman" w:hAnsi="Times New Roman"/>
          <w:sz w:val="24"/>
          <w:szCs w:val="24"/>
          <w:lang w:val="bg-BG"/>
        </w:rPr>
        <w:t>60</w:t>
      </w:r>
      <w:r w:rsidR="00377992">
        <w:rPr>
          <w:rFonts w:ascii="Times New Roman" w:hAnsi="Times New Roman"/>
          <w:sz w:val="24"/>
          <w:szCs w:val="24"/>
          <w:lang w:val="bg-BG"/>
        </w:rPr>
        <w:t>6</w:t>
      </w:r>
      <w:r>
        <w:rPr>
          <w:rFonts w:ascii="Times New Roman" w:hAnsi="Times New Roman"/>
          <w:sz w:val="24"/>
          <w:szCs w:val="24"/>
          <w:lang w:val="bg-BG"/>
        </w:rPr>
        <w:t>/</w:t>
      </w:r>
      <w:r w:rsidR="00944C45">
        <w:rPr>
          <w:rFonts w:ascii="Times New Roman" w:hAnsi="Times New Roman"/>
          <w:sz w:val="24"/>
          <w:szCs w:val="24"/>
          <w:lang w:val="bg-BG"/>
        </w:rPr>
        <w:t>19</w:t>
      </w:r>
      <w:r>
        <w:rPr>
          <w:rFonts w:ascii="Times New Roman" w:hAnsi="Times New Roman"/>
          <w:sz w:val="24"/>
          <w:szCs w:val="24"/>
          <w:lang w:val="bg-BG"/>
        </w:rPr>
        <w:t>.0</w:t>
      </w:r>
      <w:r w:rsidR="00DF5F23">
        <w:rPr>
          <w:rFonts w:ascii="Times New Roman" w:hAnsi="Times New Roman"/>
          <w:sz w:val="24"/>
          <w:szCs w:val="24"/>
          <w:lang w:val="bg-BG"/>
        </w:rPr>
        <w:t>3</w:t>
      </w:r>
      <w:r>
        <w:rPr>
          <w:rFonts w:ascii="Times New Roman" w:hAnsi="Times New Roman"/>
          <w:sz w:val="24"/>
          <w:szCs w:val="24"/>
          <w:lang w:val="bg-BG"/>
        </w:rPr>
        <w:t>.202</w:t>
      </w:r>
      <w:r w:rsidR="00AA6CB0">
        <w:rPr>
          <w:rFonts w:ascii="Times New Roman" w:hAnsi="Times New Roman"/>
          <w:sz w:val="24"/>
          <w:szCs w:val="24"/>
          <w:lang w:val="bg-BG"/>
        </w:rPr>
        <w:t>6</w:t>
      </w:r>
      <w:r>
        <w:rPr>
          <w:rFonts w:ascii="Times New Roman" w:hAnsi="Times New Roman"/>
          <w:sz w:val="24"/>
          <w:szCs w:val="24"/>
          <w:lang w:val="bg-BG"/>
        </w:rPr>
        <w:t xml:space="preserve"> г. </w:t>
      </w:r>
      <w:r w:rsidR="00410965">
        <w:rPr>
          <w:rFonts w:ascii="Times New Roman" w:hAnsi="Times New Roman"/>
          <w:sz w:val="24"/>
          <w:szCs w:val="24"/>
          <w:lang w:val="bg-BG"/>
        </w:rPr>
        <w:t xml:space="preserve">и вх. №АО-1606-2/14.04.2026 г. </w:t>
      </w:r>
      <w:r>
        <w:rPr>
          <w:rFonts w:ascii="Times New Roman" w:hAnsi="Times New Roman"/>
          <w:sz w:val="24"/>
          <w:szCs w:val="24"/>
          <w:lang w:val="bg-BG"/>
        </w:rPr>
        <w:t xml:space="preserve">на РИОСВ – Плевен за </w:t>
      </w:r>
      <w:r>
        <w:rPr>
          <w:rFonts w:ascii="Times New Roman" w:hAnsi="Times New Roman"/>
          <w:bCs/>
          <w:sz w:val="24"/>
          <w:szCs w:val="24"/>
          <w:lang w:val="bg-BG"/>
        </w:rPr>
        <w:t xml:space="preserve">ИП </w:t>
      </w:r>
      <w:r w:rsidR="00377992">
        <w:rPr>
          <w:rFonts w:ascii="Times New Roman" w:hAnsi="Times New Roman"/>
          <w:sz w:val="24"/>
          <w:szCs w:val="24"/>
          <w:lang w:val="bg-BG"/>
        </w:rPr>
        <w:t>„Изграждане на фотоволтаична електроцентрала (ФЕЦ) с мощност до 100</w:t>
      </w:r>
      <w:r w:rsidR="00377992">
        <w:rPr>
          <w:rFonts w:ascii="Times New Roman" w:hAnsi="Times New Roman"/>
          <w:sz w:val="24"/>
          <w:szCs w:val="24"/>
        </w:rPr>
        <w:t xml:space="preserve"> kW</w:t>
      </w:r>
      <w:r w:rsidR="00377992">
        <w:rPr>
          <w:rFonts w:ascii="Times New Roman" w:hAnsi="Times New Roman"/>
          <w:sz w:val="24"/>
          <w:szCs w:val="24"/>
          <w:lang w:val="bg-BG"/>
        </w:rPr>
        <w:t xml:space="preserve"> и локално съоръжение за съхранение на ел. енергия (ЛССЕЕ) с капацитет 100 </w:t>
      </w:r>
      <w:r w:rsidR="00377992">
        <w:rPr>
          <w:rFonts w:ascii="Times New Roman" w:hAnsi="Times New Roman"/>
          <w:sz w:val="24"/>
          <w:szCs w:val="24"/>
        </w:rPr>
        <w:t>kWh</w:t>
      </w:r>
      <w:r w:rsidR="00377992">
        <w:rPr>
          <w:rFonts w:ascii="Times New Roman" w:hAnsi="Times New Roman"/>
          <w:sz w:val="24"/>
          <w:szCs w:val="24"/>
          <w:lang w:val="bg-BG"/>
        </w:rPr>
        <w:t>“, ПИ №69523.37.160, с. Радювене, общ. Ловеч</w:t>
      </w:r>
      <w:r>
        <w:rPr>
          <w:rFonts w:ascii="Times New Roman" w:hAnsi="Times New Roman"/>
          <w:sz w:val="24"/>
          <w:szCs w:val="24"/>
          <w:lang w:val="bg-BG"/>
        </w:rPr>
        <w:t xml:space="preserve">, на основание чл. 6а, т. 2 от Наредба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 (Наредбата за ОС, обн., ДВ, бр. 73 от 11.09.2007 г. и </w:t>
      </w:r>
      <w:proofErr w:type="spellStart"/>
      <w:r>
        <w:rPr>
          <w:rFonts w:ascii="Times New Roman" w:hAnsi="Times New Roman"/>
          <w:sz w:val="24"/>
          <w:szCs w:val="24"/>
          <w:lang w:val="bg-BG"/>
        </w:rPr>
        <w:t>вс</w:t>
      </w:r>
      <w:proofErr w:type="spellEnd"/>
      <w:r>
        <w:rPr>
          <w:rFonts w:ascii="Times New Roman" w:hAnsi="Times New Roman"/>
          <w:sz w:val="24"/>
          <w:szCs w:val="24"/>
          <w:lang w:val="bg-BG"/>
        </w:rPr>
        <w:t>. изм. и доп.), Ви уведомяваме следното:</w:t>
      </w:r>
    </w:p>
    <w:p w14:paraId="4CC8F2D1" w14:textId="77777777" w:rsidR="00565D83" w:rsidRDefault="00565D83" w:rsidP="00565D83">
      <w:pPr>
        <w:overflowPunct/>
        <w:autoSpaceDE/>
        <w:ind w:firstLine="567"/>
        <w:jc w:val="both"/>
      </w:pPr>
      <w:r>
        <w:rPr>
          <w:rFonts w:ascii="Times New Roman" w:hAnsi="Times New Roman"/>
          <w:bCs/>
          <w:sz w:val="24"/>
          <w:szCs w:val="24"/>
          <w:lang w:val="bg-BG"/>
        </w:rPr>
        <w:t xml:space="preserve">ИП </w:t>
      </w:r>
      <w:r>
        <w:rPr>
          <w:rFonts w:ascii="Times New Roman" w:hAnsi="Times New Roman"/>
          <w:sz w:val="24"/>
          <w:szCs w:val="24"/>
          <w:lang w:val="bg-BG"/>
        </w:rPr>
        <w:t xml:space="preserve">попада в обхвата на </w:t>
      </w:r>
      <w:r>
        <w:rPr>
          <w:rFonts w:ascii="Times New Roman" w:hAnsi="Times New Roman"/>
          <w:b/>
          <w:sz w:val="24"/>
          <w:szCs w:val="24"/>
          <w:lang w:val="bg-BG"/>
        </w:rPr>
        <w:t>чл. 2, ал. 2 от Наредбата за ОС.</w:t>
      </w:r>
    </w:p>
    <w:p w14:paraId="54180EB8" w14:textId="666A2031" w:rsidR="00565D83" w:rsidRDefault="00565D83" w:rsidP="00944C45">
      <w:pPr>
        <w:overflowPunct/>
        <w:autoSpaceDE/>
        <w:ind w:firstLine="567"/>
        <w:jc w:val="both"/>
        <w:rPr>
          <w:rFonts w:ascii="Times New Roman" w:hAnsi="Times New Roman"/>
          <w:sz w:val="24"/>
          <w:szCs w:val="24"/>
          <w:lang w:val="bg-BG"/>
        </w:rPr>
      </w:pPr>
      <w:r>
        <w:rPr>
          <w:rFonts w:ascii="Times New Roman" w:hAnsi="Times New Roman"/>
          <w:sz w:val="24"/>
          <w:szCs w:val="24"/>
          <w:lang w:val="bg-BG"/>
        </w:rPr>
        <w:t>1. ИП предвижда изграждане на</w:t>
      </w:r>
      <w:r w:rsidR="00BD65F2">
        <w:rPr>
          <w:rFonts w:ascii="Times New Roman" w:hAnsi="Times New Roman"/>
          <w:sz w:val="24"/>
          <w:szCs w:val="24"/>
          <w:lang w:val="bg-BG"/>
        </w:rPr>
        <w:t xml:space="preserve"> ФЕЦ за собствени нужди</w:t>
      </w:r>
      <w:r w:rsidR="00C863B1">
        <w:rPr>
          <w:rFonts w:ascii="Times New Roman" w:hAnsi="Times New Roman"/>
          <w:sz w:val="24"/>
          <w:szCs w:val="24"/>
          <w:lang w:val="bg-BG"/>
        </w:rPr>
        <w:t xml:space="preserve"> в съществуваща овощна градина</w:t>
      </w:r>
      <w:r w:rsidR="00BD65F2">
        <w:rPr>
          <w:rFonts w:ascii="Times New Roman" w:hAnsi="Times New Roman"/>
          <w:sz w:val="24"/>
          <w:szCs w:val="24"/>
          <w:lang w:val="bg-BG"/>
        </w:rPr>
        <w:t>,</w:t>
      </w:r>
      <w:r>
        <w:rPr>
          <w:rFonts w:ascii="Times New Roman" w:hAnsi="Times New Roman"/>
          <w:sz w:val="24"/>
          <w:szCs w:val="24"/>
          <w:lang w:val="bg-BG"/>
        </w:rPr>
        <w:t xml:space="preserve"> с мощност </w:t>
      </w:r>
      <w:r w:rsidR="00944C45">
        <w:rPr>
          <w:rFonts w:ascii="Times New Roman" w:hAnsi="Times New Roman"/>
          <w:sz w:val="24"/>
          <w:szCs w:val="24"/>
          <w:lang w:val="bg-BG"/>
        </w:rPr>
        <w:t xml:space="preserve">100 </w:t>
      </w:r>
      <w:proofErr w:type="spellStart"/>
      <w:r w:rsidR="00CB6FA1" w:rsidRPr="00CB6FA1">
        <w:rPr>
          <w:rFonts w:ascii="Times New Roman" w:hAnsi="Times New Roman"/>
          <w:sz w:val="24"/>
          <w:szCs w:val="24"/>
          <w:lang w:val="bg-BG"/>
        </w:rPr>
        <w:t>kW</w:t>
      </w:r>
      <w:proofErr w:type="spellEnd"/>
      <w:r w:rsidR="00BD65F2" w:rsidRPr="00CB6FA1">
        <w:rPr>
          <w:rFonts w:ascii="Times New Roman" w:hAnsi="Times New Roman"/>
          <w:sz w:val="24"/>
          <w:szCs w:val="24"/>
          <w:lang w:val="bg-BG"/>
        </w:rPr>
        <w:t>,</w:t>
      </w:r>
      <w:r w:rsidR="00DF5F23">
        <w:rPr>
          <w:rFonts w:ascii="Times New Roman" w:hAnsi="Times New Roman"/>
          <w:sz w:val="24"/>
          <w:szCs w:val="24"/>
          <w:lang w:val="bg-BG"/>
        </w:rPr>
        <w:t xml:space="preserve"> върху </w:t>
      </w:r>
      <w:r w:rsidR="00143F7C">
        <w:rPr>
          <w:rFonts w:ascii="Times New Roman" w:hAnsi="Times New Roman"/>
          <w:sz w:val="24"/>
          <w:szCs w:val="24"/>
          <w:lang w:val="bg-BG"/>
        </w:rPr>
        <w:t xml:space="preserve">покрива на </w:t>
      </w:r>
      <w:r w:rsidR="00944C45">
        <w:rPr>
          <w:rFonts w:ascii="Times New Roman" w:hAnsi="Times New Roman"/>
          <w:sz w:val="24"/>
          <w:szCs w:val="24"/>
          <w:lang w:val="bg-BG"/>
        </w:rPr>
        <w:t>преместваем фургон и съществуваща ограда, състояща се от циментови колове,</w:t>
      </w:r>
      <w:r w:rsidR="00143F7C">
        <w:rPr>
          <w:rFonts w:ascii="Times New Roman" w:hAnsi="Times New Roman"/>
          <w:sz w:val="24"/>
          <w:szCs w:val="24"/>
          <w:lang w:val="bg-BG"/>
        </w:rPr>
        <w:t xml:space="preserve"> </w:t>
      </w:r>
      <w:r w:rsidR="00DF5F23">
        <w:rPr>
          <w:rFonts w:ascii="Times New Roman" w:hAnsi="Times New Roman"/>
          <w:sz w:val="24"/>
          <w:szCs w:val="24"/>
          <w:lang w:val="bg-BG"/>
        </w:rPr>
        <w:t xml:space="preserve">и </w:t>
      </w:r>
      <w:r w:rsidR="00BD65F2">
        <w:rPr>
          <w:rFonts w:ascii="Times New Roman" w:hAnsi="Times New Roman"/>
          <w:sz w:val="24"/>
          <w:szCs w:val="24"/>
          <w:lang w:val="bg-BG"/>
        </w:rPr>
        <w:t xml:space="preserve">монтиране на </w:t>
      </w:r>
      <w:r w:rsidR="00CB6FA1">
        <w:rPr>
          <w:rFonts w:ascii="Times New Roman" w:hAnsi="Times New Roman"/>
          <w:sz w:val="24"/>
          <w:szCs w:val="24"/>
          <w:lang w:val="bg-BG"/>
        </w:rPr>
        <w:t>Л</w:t>
      </w:r>
      <w:r w:rsidR="00143F7C">
        <w:rPr>
          <w:rFonts w:ascii="Times New Roman" w:hAnsi="Times New Roman"/>
          <w:sz w:val="24"/>
          <w:szCs w:val="24"/>
          <w:lang w:val="bg-BG"/>
        </w:rPr>
        <w:t>ССЕЕ</w:t>
      </w:r>
      <w:r w:rsidR="00DF5F23">
        <w:rPr>
          <w:rFonts w:ascii="Times New Roman" w:hAnsi="Times New Roman"/>
          <w:sz w:val="24"/>
          <w:szCs w:val="24"/>
          <w:lang w:val="bg-BG"/>
        </w:rPr>
        <w:t xml:space="preserve"> с капацитет </w:t>
      </w:r>
      <w:r w:rsidR="00944C45">
        <w:rPr>
          <w:rFonts w:ascii="Times New Roman" w:hAnsi="Times New Roman"/>
          <w:sz w:val="24"/>
          <w:szCs w:val="24"/>
          <w:lang w:val="bg-BG"/>
        </w:rPr>
        <w:t>100</w:t>
      </w:r>
      <w:r w:rsidR="00CB6FA1" w:rsidRPr="00CB6FA1">
        <w:rPr>
          <w:rFonts w:ascii="Times New Roman" w:hAnsi="Times New Roman"/>
          <w:sz w:val="24"/>
          <w:szCs w:val="24"/>
          <w:lang w:val="bg-BG"/>
        </w:rPr>
        <w:t xml:space="preserve"> </w:t>
      </w:r>
      <w:proofErr w:type="spellStart"/>
      <w:r w:rsidR="00CB6FA1" w:rsidRPr="00CB6FA1">
        <w:rPr>
          <w:rFonts w:ascii="Times New Roman" w:hAnsi="Times New Roman"/>
          <w:sz w:val="24"/>
          <w:szCs w:val="24"/>
          <w:lang w:val="bg-BG"/>
        </w:rPr>
        <w:t>kWh</w:t>
      </w:r>
      <w:proofErr w:type="spellEnd"/>
      <w:r w:rsidR="00BD65F2">
        <w:rPr>
          <w:rFonts w:ascii="Times New Roman" w:hAnsi="Times New Roman"/>
          <w:sz w:val="24"/>
          <w:szCs w:val="24"/>
          <w:lang w:val="bg-BG"/>
        </w:rPr>
        <w:t xml:space="preserve">, в </w:t>
      </w:r>
      <w:r w:rsidR="00944C45">
        <w:rPr>
          <w:rFonts w:ascii="Times New Roman" w:hAnsi="Times New Roman"/>
          <w:sz w:val="24"/>
          <w:szCs w:val="24"/>
          <w:lang w:val="bg-BG"/>
        </w:rPr>
        <w:t>преместваемия фургон</w:t>
      </w:r>
      <w:r w:rsidR="00DF5F23">
        <w:rPr>
          <w:rFonts w:ascii="Times New Roman" w:hAnsi="Times New Roman"/>
          <w:sz w:val="24"/>
          <w:szCs w:val="24"/>
          <w:lang w:val="bg-BG"/>
        </w:rPr>
        <w:t xml:space="preserve">, </w:t>
      </w:r>
      <w:r w:rsidR="00A67098">
        <w:rPr>
          <w:rFonts w:ascii="Times New Roman" w:hAnsi="Times New Roman"/>
          <w:sz w:val="24"/>
          <w:szCs w:val="24"/>
          <w:lang w:val="bg-BG"/>
        </w:rPr>
        <w:t xml:space="preserve">в </w:t>
      </w:r>
      <w:r w:rsidR="00944C45">
        <w:rPr>
          <w:rFonts w:ascii="Times New Roman" w:hAnsi="Times New Roman"/>
          <w:sz w:val="24"/>
          <w:szCs w:val="24"/>
          <w:lang w:val="bg-BG"/>
        </w:rPr>
        <w:t>ПИ №69523.37.</w:t>
      </w:r>
      <w:r w:rsidR="00377992">
        <w:rPr>
          <w:rFonts w:ascii="Times New Roman" w:hAnsi="Times New Roman"/>
          <w:sz w:val="24"/>
          <w:szCs w:val="24"/>
          <w:lang w:val="bg-BG"/>
        </w:rPr>
        <w:t>160</w:t>
      </w:r>
      <w:r w:rsidR="00944C45">
        <w:rPr>
          <w:rFonts w:ascii="Times New Roman" w:hAnsi="Times New Roman"/>
          <w:sz w:val="24"/>
          <w:szCs w:val="24"/>
          <w:lang w:val="bg-BG"/>
        </w:rPr>
        <w:t>, с. Радювене</w:t>
      </w:r>
      <w:r w:rsidR="00BD65F2">
        <w:rPr>
          <w:rFonts w:ascii="Times New Roman" w:hAnsi="Times New Roman"/>
          <w:sz w:val="24"/>
          <w:szCs w:val="24"/>
          <w:lang w:val="bg-BG"/>
        </w:rPr>
        <w:t>.</w:t>
      </w:r>
      <w:r w:rsidR="00944C45">
        <w:rPr>
          <w:rFonts w:ascii="Times New Roman" w:hAnsi="Times New Roman"/>
          <w:sz w:val="24"/>
          <w:szCs w:val="24"/>
          <w:lang w:val="bg-BG"/>
        </w:rPr>
        <w:t xml:space="preserve"> </w:t>
      </w:r>
      <w:r w:rsidR="00BE2269">
        <w:rPr>
          <w:rFonts w:ascii="Times New Roman" w:hAnsi="Times New Roman"/>
          <w:bCs/>
          <w:sz w:val="24"/>
          <w:szCs w:val="24"/>
          <w:lang w:val="bg-BG"/>
        </w:rPr>
        <w:t>Г</w:t>
      </w:r>
      <w:r w:rsidR="002F6C89">
        <w:rPr>
          <w:rFonts w:ascii="Times New Roman" w:hAnsi="Times New Roman"/>
          <w:bCs/>
          <w:sz w:val="24"/>
          <w:szCs w:val="24"/>
          <w:lang w:val="bg-BG"/>
        </w:rPr>
        <w:t>енерираните строителни отпадъци</w:t>
      </w:r>
      <w:r w:rsidR="00BE2269">
        <w:rPr>
          <w:rFonts w:ascii="Times New Roman" w:hAnsi="Times New Roman"/>
          <w:bCs/>
          <w:sz w:val="24"/>
          <w:szCs w:val="24"/>
          <w:lang w:val="bg-BG"/>
        </w:rPr>
        <w:t xml:space="preserve"> вследствие на реализираните строително-монтажни дейности по ИП и експлоатацията на съоръжението, ще се предават за последващо оползотворяване на лица, притежаващи разрешение </w:t>
      </w:r>
      <w:r w:rsidR="006E648F">
        <w:rPr>
          <w:rFonts w:ascii="Times New Roman" w:hAnsi="Times New Roman"/>
          <w:bCs/>
          <w:sz w:val="24"/>
          <w:szCs w:val="24"/>
          <w:lang w:val="bg-BG"/>
        </w:rPr>
        <w:t>и/</w:t>
      </w:r>
      <w:r w:rsidR="00BE2269">
        <w:rPr>
          <w:rFonts w:ascii="Times New Roman" w:hAnsi="Times New Roman"/>
          <w:bCs/>
          <w:sz w:val="24"/>
          <w:szCs w:val="24"/>
          <w:lang w:val="bg-BG"/>
        </w:rPr>
        <w:t xml:space="preserve">или регистрационни документи, издадени по реда на чл. 35 от </w:t>
      </w:r>
      <w:r w:rsidR="002F6C89">
        <w:rPr>
          <w:rFonts w:ascii="Times New Roman" w:hAnsi="Times New Roman"/>
          <w:bCs/>
          <w:sz w:val="24"/>
          <w:szCs w:val="24"/>
          <w:lang w:val="bg-BG"/>
        </w:rPr>
        <w:t>Закон</w:t>
      </w:r>
      <w:r w:rsidR="00BE2269">
        <w:rPr>
          <w:rFonts w:ascii="Times New Roman" w:hAnsi="Times New Roman"/>
          <w:bCs/>
          <w:sz w:val="24"/>
          <w:szCs w:val="24"/>
          <w:lang w:val="bg-BG"/>
        </w:rPr>
        <w:t>а за управление на отпадъците.</w:t>
      </w:r>
    </w:p>
    <w:p w14:paraId="2930BFB5" w14:textId="52DBB1AA" w:rsidR="00CB6FA1" w:rsidRDefault="00CB6FA1" w:rsidP="00565D83">
      <w:pPr>
        <w:overflowPunct/>
        <w:autoSpaceDE/>
        <w:ind w:firstLine="567"/>
        <w:jc w:val="both"/>
        <w:rPr>
          <w:rFonts w:ascii="Times New Roman" w:hAnsi="Times New Roman"/>
          <w:sz w:val="24"/>
          <w:szCs w:val="24"/>
          <w:lang w:val="bg-BG"/>
        </w:rPr>
      </w:pPr>
      <w:r>
        <w:rPr>
          <w:rFonts w:ascii="Times New Roman" w:hAnsi="Times New Roman"/>
          <w:sz w:val="24"/>
          <w:szCs w:val="24"/>
          <w:lang w:val="bg-BG"/>
        </w:rPr>
        <w:t xml:space="preserve">ИП е с цел кандидатстване за подпомагане по Интервенция </w:t>
      </w:r>
      <w:r>
        <w:rPr>
          <w:rFonts w:ascii="Times New Roman" w:hAnsi="Times New Roman"/>
          <w:sz w:val="24"/>
          <w:szCs w:val="24"/>
        </w:rPr>
        <w:t>II</w:t>
      </w:r>
      <w:r>
        <w:rPr>
          <w:rFonts w:ascii="Times New Roman" w:hAnsi="Times New Roman"/>
          <w:sz w:val="24"/>
          <w:szCs w:val="24"/>
          <w:lang w:val="bg-BG"/>
        </w:rPr>
        <w:t>.Г.1.1 – Инвестиции в земеделските стопанства насочени към опазване на компонентите на околната среда от Стратегическия план за развитие на земеделието и селските райони на Р. България за периода 2023 – 2027 г.</w:t>
      </w:r>
    </w:p>
    <w:p w14:paraId="513B9FD7" w14:textId="5AF8061A" w:rsidR="00944C45" w:rsidRPr="00CB6FA1" w:rsidRDefault="00944C45" w:rsidP="00565D83">
      <w:pPr>
        <w:overflowPunct/>
        <w:autoSpaceDE/>
        <w:ind w:firstLine="567"/>
        <w:jc w:val="both"/>
        <w:rPr>
          <w:rFonts w:ascii="Times New Roman" w:hAnsi="Times New Roman"/>
          <w:sz w:val="24"/>
          <w:szCs w:val="24"/>
          <w:lang w:val="bg-BG"/>
        </w:rPr>
      </w:pPr>
      <w:r>
        <w:rPr>
          <w:rFonts w:ascii="Times New Roman" w:hAnsi="Times New Roman"/>
          <w:sz w:val="24"/>
          <w:szCs w:val="24"/>
          <w:lang w:val="bg-BG"/>
        </w:rPr>
        <w:t>За ПИ №69523.37.</w:t>
      </w:r>
      <w:r w:rsidR="00377992">
        <w:rPr>
          <w:rFonts w:ascii="Times New Roman" w:hAnsi="Times New Roman"/>
          <w:sz w:val="24"/>
          <w:szCs w:val="24"/>
          <w:lang w:val="bg-BG"/>
        </w:rPr>
        <w:t>160</w:t>
      </w:r>
      <w:r>
        <w:rPr>
          <w:rFonts w:ascii="Times New Roman" w:hAnsi="Times New Roman"/>
          <w:sz w:val="24"/>
          <w:szCs w:val="24"/>
          <w:lang w:val="bg-BG"/>
        </w:rPr>
        <w:t>, с. Радювене</w:t>
      </w:r>
      <w:r w:rsidR="00377992">
        <w:rPr>
          <w:rFonts w:ascii="Times New Roman" w:hAnsi="Times New Roman"/>
          <w:sz w:val="24"/>
          <w:szCs w:val="24"/>
          <w:lang w:val="bg-BG"/>
        </w:rPr>
        <w:t xml:space="preserve"> е издадено Решение № ПН 38</w:t>
      </w:r>
      <w:r w:rsidR="00C863B1">
        <w:rPr>
          <w:rFonts w:ascii="Times New Roman" w:hAnsi="Times New Roman"/>
          <w:sz w:val="24"/>
          <w:szCs w:val="24"/>
          <w:lang w:val="bg-BG"/>
        </w:rPr>
        <w:t xml:space="preserve"> ПР/20</w:t>
      </w:r>
      <w:r w:rsidR="00377992">
        <w:rPr>
          <w:rFonts w:ascii="Times New Roman" w:hAnsi="Times New Roman"/>
          <w:sz w:val="24"/>
          <w:szCs w:val="24"/>
          <w:lang w:val="bg-BG"/>
        </w:rPr>
        <w:t>18</w:t>
      </w:r>
      <w:r w:rsidR="00C863B1">
        <w:rPr>
          <w:rFonts w:ascii="Times New Roman" w:hAnsi="Times New Roman"/>
          <w:sz w:val="24"/>
          <w:szCs w:val="24"/>
          <w:lang w:val="bg-BG"/>
        </w:rPr>
        <w:t xml:space="preserve"> г. на РИОСВ – Плевен за </w:t>
      </w:r>
      <w:r w:rsidR="001D00BF" w:rsidRPr="001D00BF">
        <w:rPr>
          <w:rFonts w:ascii="Times New Roman" w:hAnsi="Times New Roman"/>
          <w:sz w:val="24"/>
          <w:szCs w:val="24"/>
          <w:lang w:val="bg-BG"/>
        </w:rPr>
        <w:t>извършване на оценка на въздействието върху околната среда</w:t>
      </w:r>
      <w:r w:rsidR="001D00BF">
        <w:rPr>
          <w:rFonts w:ascii="Times New Roman" w:hAnsi="Times New Roman"/>
          <w:sz w:val="24"/>
          <w:szCs w:val="24"/>
          <w:lang w:val="bg-BG"/>
        </w:rPr>
        <w:t xml:space="preserve"> за </w:t>
      </w:r>
      <w:r w:rsidR="00C863B1">
        <w:rPr>
          <w:rFonts w:ascii="Times New Roman" w:hAnsi="Times New Roman"/>
          <w:sz w:val="24"/>
          <w:szCs w:val="24"/>
          <w:lang w:val="bg-BG"/>
        </w:rPr>
        <w:t>ИП „</w:t>
      </w:r>
      <w:r w:rsidR="003F45A5">
        <w:rPr>
          <w:rFonts w:ascii="Times New Roman" w:hAnsi="Times New Roman"/>
          <w:sz w:val="24"/>
          <w:szCs w:val="24"/>
          <w:lang w:val="bg-BG"/>
        </w:rPr>
        <w:t>Т</w:t>
      </w:r>
      <w:r w:rsidR="00377992">
        <w:rPr>
          <w:rFonts w:ascii="Times New Roman" w:hAnsi="Times New Roman"/>
          <w:sz w:val="24"/>
          <w:szCs w:val="24"/>
          <w:lang w:val="bg-BG"/>
        </w:rPr>
        <w:t xml:space="preserve">ри броя кладенци, система за капково напояване, резервоар за вода, трафопост, ограда, поставяне на </w:t>
      </w:r>
      <w:r w:rsidR="00377992">
        <w:rPr>
          <w:rFonts w:ascii="Times New Roman" w:hAnsi="Times New Roman"/>
          <w:sz w:val="24"/>
          <w:szCs w:val="24"/>
          <w:lang w:val="bg-BG"/>
        </w:rPr>
        <w:lastRenderedPageBreak/>
        <w:t>преместваем фургон и изграждане на селскостопански сгради за съхранение на растителна продукция и сгради за селскостопански машини</w:t>
      </w:r>
      <w:r w:rsidR="00516A39">
        <w:rPr>
          <w:rFonts w:ascii="Times New Roman" w:hAnsi="Times New Roman"/>
          <w:sz w:val="24"/>
          <w:szCs w:val="24"/>
          <w:lang w:val="bg-BG"/>
        </w:rPr>
        <w:t>,</w:t>
      </w:r>
      <w:r w:rsidR="00377992">
        <w:rPr>
          <w:rFonts w:ascii="Times New Roman" w:hAnsi="Times New Roman"/>
          <w:sz w:val="24"/>
          <w:szCs w:val="24"/>
          <w:lang w:val="bg-BG"/>
        </w:rPr>
        <w:t xml:space="preserve"> в </w:t>
      </w:r>
      <w:r w:rsidR="00516A39">
        <w:rPr>
          <w:rFonts w:ascii="Times New Roman" w:hAnsi="Times New Roman"/>
          <w:sz w:val="24"/>
          <w:szCs w:val="24"/>
          <w:lang w:val="bg-BG"/>
        </w:rPr>
        <w:t xml:space="preserve">землището на </w:t>
      </w:r>
      <w:r w:rsidR="00377992">
        <w:rPr>
          <w:rFonts w:ascii="Times New Roman" w:hAnsi="Times New Roman"/>
          <w:sz w:val="24"/>
          <w:szCs w:val="24"/>
          <w:lang w:val="bg-BG"/>
        </w:rPr>
        <w:t>с. Радювене</w:t>
      </w:r>
      <w:r w:rsidR="00C863B1">
        <w:rPr>
          <w:rFonts w:ascii="Times New Roman" w:hAnsi="Times New Roman"/>
          <w:sz w:val="24"/>
          <w:szCs w:val="24"/>
          <w:lang w:val="bg-BG"/>
        </w:rPr>
        <w:t xml:space="preserve">“. </w:t>
      </w:r>
    </w:p>
    <w:p w14:paraId="3830760B" w14:textId="591917C3" w:rsidR="00565D83" w:rsidRDefault="00C863B1" w:rsidP="00565D83">
      <w:pPr>
        <w:overflowPunct/>
        <w:autoSpaceDE/>
        <w:ind w:firstLine="567"/>
        <w:jc w:val="both"/>
        <w:rPr>
          <w:rFonts w:ascii="Times New Roman" w:hAnsi="Times New Roman"/>
          <w:sz w:val="24"/>
          <w:szCs w:val="24"/>
          <w:lang w:val="bg-BG"/>
        </w:rPr>
      </w:pPr>
      <w:r>
        <w:rPr>
          <w:rFonts w:ascii="Times New Roman" w:hAnsi="Times New Roman"/>
          <w:sz w:val="24"/>
          <w:szCs w:val="24"/>
          <w:lang w:val="bg-BG"/>
        </w:rPr>
        <w:t>ПИ №69523.37.</w:t>
      </w:r>
      <w:r w:rsidR="00516A39">
        <w:rPr>
          <w:rFonts w:ascii="Times New Roman" w:hAnsi="Times New Roman"/>
          <w:sz w:val="24"/>
          <w:szCs w:val="24"/>
          <w:lang w:val="bg-BG"/>
        </w:rPr>
        <w:t>160</w:t>
      </w:r>
      <w:r>
        <w:rPr>
          <w:rFonts w:ascii="Times New Roman" w:hAnsi="Times New Roman"/>
          <w:sz w:val="24"/>
          <w:szCs w:val="24"/>
          <w:lang w:val="bg-BG"/>
        </w:rPr>
        <w:t>, с. Радювене, общ. Ловеч</w:t>
      </w:r>
      <w:r w:rsidR="00565D83">
        <w:rPr>
          <w:rFonts w:ascii="Times New Roman" w:hAnsi="Times New Roman"/>
          <w:sz w:val="24"/>
          <w:szCs w:val="24"/>
          <w:lang w:val="bg-BG"/>
        </w:rPr>
        <w:t xml:space="preserve">, с площ </w:t>
      </w:r>
      <w:r w:rsidR="00516A39">
        <w:rPr>
          <w:rFonts w:ascii="Times New Roman" w:hAnsi="Times New Roman"/>
          <w:sz w:val="24"/>
          <w:szCs w:val="24"/>
          <w:lang w:val="bg-BG"/>
        </w:rPr>
        <w:t>17798</w:t>
      </w:r>
      <w:r w:rsidR="00565D83">
        <w:rPr>
          <w:rFonts w:ascii="Times New Roman" w:hAnsi="Times New Roman"/>
          <w:sz w:val="24"/>
          <w:szCs w:val="24"/>
          <w:lang w:val="bg-BG"/>
        </w:rPr>
        <w:t xml:space="preserve"> кв. м, </w:t>
      </w:r>
      <w:r w:rsidR="006E648F">
        <w:rPr>
          <w:rFonts w:ascii="Times New Roman" w:hAnsi="Times New Roman"/>
          <w:sz w:val="24"/>
          <w:szCs w:val="24"/>
          <w:lang w:val="bg-BG"/>
        </w:rPr>
        <w:t>вид територия „земеделска“, НТП</w:t>
      </w:r>
      <w:r w:rsidR="00565D83">
        <w:rPr>
          <w:rFonts w:ascii="Times New Roman" w:hAnsi="Times New Roman"/>
          <w:sz w:val="24"/>
          <w:szCs w:val="24"/>
          <w:lang w:val="bg-BG"/>
        </w:rPr>
        <w:t xml:space="preserve"> „</w:t>
      </w:r>
      <w:r>
        <w:rPr>
          <w:rFonts w:ascii="Times New Roman" w:hAnsi="Times New Roman"/>
          <w:sz w:val="24"/>
          <w:szCs w:val="24"/>
          <w:lang w:val="bg-BG"/>
        </w:rPr>
        <w:t>овощна градина</w:t>
      </w:r>
      <w:r w:rsidR="00565D83">
        <w:rPr>
          <w:rFonts w:ascii="Times New Roman" w:hAnsi="Times New Roman"/>
          <w:sz w:val="24"/>
          <w:szCs w:val="24"/>
          <w:lang w:val="bg-BG"/>
        </w:rPr>
        <w:t xml:space="preserve">“, съгласно </w:t>
      </w:r>
      <w:r w:rsidR="002B677B">
        <w:rPr>
          <w:rFonts w:ascii="Times New Roman" w:hAnsi="Times New Roman"/>
          <w:sz w:val="24"/>
          <w:szCs w:val="24"/>
          <w:lang w:val="bg-BG"/>
        </w:rPr>
        <w:t>Скица №15-</w:t>
      </w:r>
      <w:r w:rsidR="00516A39">
        <w:rPr>
          <w:rFonts w:ascii="Times New Roman" w:hAnsi="Times New Roman"/>
          <w:sz w:val="24"/>
          <w:szCs w:val="24"/>
          <w:lang w:val="bg-BG"/>
        </w:rPr>
        <w:t>518323-24.</w:t>
      </w:r>
      <w:r>
        <w:rPr>
          <w:rFonts w:ascii="Times New Roman" w:hAnsi="Times New Roman"/>
          <w:sz w:val="24"/>
          <w:szCs w:val="24"/>
          <w:lang w:val="bg-BG"/>
        </w:rPr>
        <w:t>1</w:t>
      </w:r>
      <w:r w:rsidR="00516A39">
        <w:rPr>
          <w:rFonts w:ascii="Times New Roman" w:hAnsi="Times New Roman"/>
          <w:sz w:val="24"/>
          <w:szCs w:val="24"/>
          <w:lang w:val="bg-BG"/>
        </w:rPr>
        <w:t>0</w:t>
      </w:r>
      <w:r w:rsidR="002B677B">
        <w:rPr>
          <w:rFonts w:ascii="Times New Roman" w:hAnsi="Times New Roman"/>
          <w:sz w:val="24"/>
          <w:szCs w:val="24"/>
          <w:lang w:val="bg-BG"/>
        </w:rPr>
        <w:t>.20</w:t>
      </w:r>
      <w:r>
        <w:rPr>
          <w:rFonts w:ascii="Times New Roman" w:hAnsi="Times New Roman"/>
          <w:sz w:val="24"/>
          <w:szCs w:val="24"/>
          <w:lang w:val="bg-BG"/>
        </w:rPr>
        <w:t>1</w:t>
      </w:r>
      <w:r w:rsidR="00516A39">
        <w:rPr>
          <w:rFonts w:ascii="Times New Roman" w:hAnsi="Times New Roman"/>
          <w:sz w:val="24"/>
          <w:szCs w:val="24"/>
          <w:lang w:val="bg-BG"/>
        </w:rPr>
        <w:t>6</w:t>
      </w:r>
      <w:r w:rsidR="002B677B">
        <w:rPr>
          <w:rFonts w:ascii="Times New Roman" w:hAnsi="Times New Roman"/>
          <w:sz w:val="24"/>
          <w:szCs w:val="24"/>
          <w:lang w:val="bg-BG"/>
        </w:rPr>
        <w:t xml:space="preserve"> г.</w:t>
      </w:r>
      <w:r w:rsidR="00565D83">
        <w:rPr>
          <w:rFonts w:ascii="Times New Roman" w:hAnsi="Times New Roman"/>
          <w:sz w:val="24"/>
          <w:szCs w:val="24"/>
          <w:lang w:val="bg-BG"/>
        </w:rPr>
        <w:t xml:space="preserve"> </w:t>
      </w:r>
      <w:r w:rsidR="002B677B">
        <w:rPr>
          <w:rFonts w:ascii="Times New Roman" w:hAnsi="Times New Roman"/>
          <w:sz w:val="24"/>
          <w:szCs w:val="24"/>
          <w:lang w:val="bg-BG"/>
        </w:rPr>
        <w:t>издадена от</w:t>
      </w:r>
      <w:r w:rsidR="00565D83">
        <w:rPr>
          <w:rFonts w:ascii="Times New Roman" w:hAnsi="Times New Roman"/>
          <w:sz w:val="24"/>
          <w:szCs w:val="24"/>
          <w:lang w:val="bg-BG"/>
        </w:rPr>
        <w:t xml:space="preserve"> АГКК.</w:t>
      </w:r>
    </w:p>
    <w:p w14:paraId="362D555F" w14:textId="56FBF205" w:rsidR="00565D83" w:rsidRDefault="00565D83" w:rsidP="00565D83">
      <w:pPr>
        <w:ind w:firstLine="567"/>
        <w:jc w:val="both"/>
        <w:rPr>
          <w:rFonts w:cs="Arial"/>
        </w:rPr>
      </w:pPr>
      <w:r>
        <w:rPr>
          <w:rFonts w:ascii="Times New Roman" w:hAnsi="Times New Roman"/>
          <w:sz w:val="24"/>
          <w:szCs w:val="24"/>
          <w:lang w:val="bg-BG"/>
        </w:rPr>
        <w:t xml:space="preserve">2. </w:t>
      </w:r>
      <w:r w:rsidR="00BD65F2">
        <w:rPr>
          <w:rFonts w:ascii="Times New Roman" w:hAnsi="Times New Roman"/>
          <w:sz w:val="24"/>
          <w:szCs w:val="24"/>
          <w:lang w:val="bg-BG"/>
        </w:rPr>
        <w:t>ИП</w:t>
      </w:r>
      <w:r>
        <w:rPr>
          <w:rFonts w:ascii="Times New Roman" w:hAnsi="Times New Roman"/>
          <w:sz w:val="24"/>
          <w:szCs w:val="24"/>
          <w:lang w:val="bg-BG"/>
        </w:rPr>
        <w:t xml:space="preserve"> не попада в границите на защитени територии по смисъла на Закона за защитените територии.</w:t>
      </w:r>
    </w:p>
    <w:p w14:paraId="0430DB08" w14:textId="1C6D06AC" w:rsidR="00565D83" w:rsidRDefault="00565D83" w:rsidP="00565D83">
      <w:pPr>
        <w:pStyle w:val="a5"/>
        <w:ind w:firstLine="567"/>
        <w:rPr>
          <w:iCs/>
          <w:sz w:val="24"/>
          <w:szCs w:val="24"/>
        </w:rPr>
      </w:pPr>
      <w:r>
        <w:rPr>
          <w:iCs/>
          <w:sz w:val="24"/>
          <w:szCs w:val="24"/>
        </w:rPr>
        <w:t xml:space="preserve">3. </w:t>
      </w:r>
      <w:r w:rsidR="00DB2450">
        <w:rPr>
          <w:sz w:val="24"/>
          <w:szCs w:val="24"/>
        </w:rPr>
        <w:t>ИП</w:t>
      </w:r>
      <w:r>
        <w:rPr>
          <w:iCs/>
          <w:sz w:val="24"/>
          <w:szCs w:val="24"/>
        </w:rPr>
        <w:t xml:space="preserve"> не попада в границите на защитени зони по смисъла на Закона за биологичното разнообразие. Най-близко разположените (на </w:t>
      </w:r>
      <w:r w:rsidR="00D3629D">
        <w:rPr>
          <w:iCs/>
          <w:sz w:val="24"/>
          <w:szCs w:val="24"/>
        </w:rPr>
        <w:t>5</w:t>
      </w:r>
      <w:r w:rsidR="00DB2450">
        <w:rPr>
          <w:iCs/>
          <w:sz w:val="24"/>
          <w:szCs w:val="24"/>
        </w:rPr>
        <w:t>,</w:t>
      </w:r>
      <w:r w:rsidR="00666B86">
        <w:rPr>
          <w:iCs/>
          <w:sz w:val="24"/>
          <w:szCs w:val="24"/>
        </w:rPr>
        <w:t>8</w:t>
      </w:r>
      <w:r>
        <w:rPr>
          <w:iCs/>
          <w:sz w:val="24"/>
          <w:szCs w:val="24"/>
        </w:rPr>
        <w:t xml:space="preserve"> км) защитени зони от мрежата НАТУРА 2000 са:</w:t>
      </w:r>
    </w:p>
    <w:p w14:paraId="2A9359A0" w14:textId="724E6D0F" w:rsidR="00DB2450" w:rsidRPr="006E648F" w:rsidRDefault="00C7024A" w:rsidP="00DB2450">
      <w:pPr>
        <w:suppressAutoHyphens/>
        <w:autoSpaceDN/>
        <w:adjustRightInd/>
        <w:ind w:firstLine="567"/>
        <w:jc w:val="both"/>
        <w:rPr>
          <w:rFonts w:ascii="Times New Roman" w:hAnsi="Times New Roman"/>
          <w:sz w:val="24"/>
          <w:szCs w:val="24"/>
          <w:lang w:val="bg-BG" w:eastAsia="zh-CN"/>
        </w:rPr>
      </w:pPr>
      <w:r w:rsidRPr="00646B15">
        <w:rPr>
          <w:rFonts w:ascii="Times New Roman" w:hAnsi="Times New Roman"/>
          <w:sz w:val="24"/>
          <w:szCs w:val="24"/>
          <w:lang w:val="ru-RU"/>
        </w:rPr>
        <w:t>-</w:t>
      </w:r>
      <w:r w:rsidRPr="00646B15">
        <w:rPr>
          <w:rFonts w:ascii="Times New Roman" w:hAnsi="Times New Roman"/>
          <w:sz w:val="24"/>
          <w:szCs w:val="24"/>
          <w:lang w:val="bg-BG"/>
        </w:rPr>
        <w:t xml:space="preserve"> </w:t>
      </w:r>
      <w:r w:rsidRPr="008211E9">
        <w:rPr>
          <w:rFonts w:ascii="Times New Roman" w:hAnsi="Times New Roman"/>
          <w:sz w:val="24"/>
          <w:szCs w:val="24"/>
          <w:lang w:val="bg-BG"/>
        </w:rPr>
        <w:t>BG0000616</w:t>
      </w:r>
      <w:r>
        <w:rPr>
          <w:rFonts w:ascii="Times New Roman" w:hAnsi="Times New Roman"/>
          <w:sz w:val="24"/>
          <w:szCs w:val="24"/>
          <w:lang w:val="bg-BG"/>
        </w:rPr>
        <w:t xml:space="preserve"> </w:t>
      </w:r>
      <w:r w:rsidRPr="00646B15">
        <w:rPr>
          <w:rFonts w:ascii="Times New Roman" w:hAnsi="Times New Roman"/>
          <w:bCs/>
          <w:iCs/>
          <w:sz w:val="24"/>
          <w:szCs w:val="24"/>
          <w:lang w:val="bg-BG"/>
        </w:rPr>
        <w:t>“Микре”,</w:t>
      </w:r>
      <w:r w:rsidRPr="00646B15">
        <w:rPr>
          <w:rFonts w:ascii="Times New Roman" w:hAnsi="Times New Roman"/>
          <w:sz w:val="24"/>
          <w:szCs w:val="24"/>
          <w:lang w:val="ru-RU"/>
        </w:rPr>
        <w:t xml:space="preserve"> за </w:t>
      </w:r>
      <w:proofErr w:type="spellStart"/>
      <w:r w:rsidRPr="00646B15">
        <w:rPr>
          <w:rFonts w:ascii="Times New Roman" w:hAnsi="Times New Roman"/>
          <w:sz w:val="24"/>
          <w:szCs w:val="24"/>
          <w:lang w:val="ru-RU"/>
        </w:rPr>
        <w:t>опазване</w:t>
      </w:r>
      <w:proofErr w:type="spellEnd"/>
      <w:r w:rsidRPr="00646B15">
        <w:rPr>
          <w:rFonts w:ascii="Times New Roman" w:hAnsi="Times New Roman"/>
          <w:sz w:val="24"/>
          <w:szCs w:val="24"/>
          <w:lang w:val="ru-RU"/>
        </w:rPr>
        <w:t xml:space="preserve"> на </w:t>
      </w:r>
      <w:proofErr w:type="spellStart"/>
      <w:r w:rsidRPr="00646B15">
        <w:rPr>
          <w:rFonts w:ascii="Times New Roman" w:hAnsi="Times New Roman"/>
          <w:sz w:val="24"/>
          <w:szCs w:val="24"/>
          <w:lang w:val="ru-RU"/>
        </w:rPr>
        <w:t>природни</w:t>
      </w:r>
      <w:proofErr w:type="spellEnd"/>
      <w:r w:rsidRPr="00646B15">
        <w:rPr>
          <w:rFonts w:ascii="Times New Roman" w:hAnsi="Times New Roman"/>
          <w:sz w:val="24"/>
          <w:szCs w:val="24"/>
          <w:lang w:val="ru-RU"/>
        </w:rPr>
        <w:t xml:space="preserve"> местообитания и на </w:t>
      </w:r>
      <w:proofErr w:type="spellStart"/>
      <w:r w:rsidRPr="00646B15">
        <w:rPr>
          <w:rFonts w:ascii="Times New Roman" w:hAnsi="Times New Roman"/>
          <w:sz w:val="24"/>
          <w:szCs w:val="24"/>
          <w:lang w:val="ru-RU"/>
        </w:rPr>
        <w:t>дивата</w:t>
      </w:r>
      <w:proofErr w:type="spellEnd"/>
      <w:r w:rsidRPr="00646B15">
        <w:rPr>
          <w:rFonts w:ascii="Times New Roman" w:hAnsi="Times New Roman"/>
          <w:sz w:val="24"/>
          <w:szCs w:val="24"/>
          <w:lang w:val="ru-RU"/>
        </w:rPr>
        <w:t xml:space="preserve"> флора и фауна</w:t>
      </w:r>
      <w:r w:rsidRPr="00646B15">
        <w:rPr>
          <w:rFonts w:ascii="Times New Roman" w:hAnsi="Times New Roman"/>
          <w:bCs/>
          <w:iCs/>
          <w:sz w:val="24"/>
          <w:szCs w:val="24"/>
          <w:lang w:val="ru-RU"/>
        </w:rPr>
        <w:t>,</w:t>
      </w:r>
      <w:r w:rsidRPr="00A70612">
        <w:rPr>
          <w:rFonts w:ascii="Times New Roman" w:hAnsi="Times New Roman"/>
          <w:bCs/>
          <w:iCs/>
          <w:sz w:val="24"/>
          <w:szCs w:val="24"/>
          <w:lang w:val="ru-RU"/>
        </w:rPr>
        <w:t xml:space="preserve"> </w:t>
      </w:r>
      <w:r w:rsidRPr="003F5C6A">
        <w:rPr>
          <w:rFonts w:ascii="Times New Roman" w:hAnsi="Times New Roman"/>
          <w:bCs/>
          <w:iCs/>
          <w:sz w:val="24"/>
          <w:szCs w:val="24"/>
          <w:lang w:val="ru-RU"/>
        </w:rPr>
        <w:t>по чл.6, ал.1, т.1 и 2</w:t>
      </w:r>
      <w:r>
        <w:rPr>
          <w:rFonts w:ascii="Times New Roman" w:hAnsi="Times New Roman"/>
          <w:bCs/>
          <w:iCs/>
          <w:sz w:val="24"/>
          <w:szCs w:val="24"/>
          <w:lang w:val="ru-RU"/>
        </w:rPr>
        <w:t xml:space="preserve"> от ЗБР,</w:t>
      </w:r>
      <w:r w:rsidRPr="00646B15">
        <w:rPr>
          <w:rFonts w:ascii="Times New Roman" w:hAnsi="Times New Roman"/>
          <w:bCs/>
          <w:iCs/>
          <w:sz w:val="24"/>
          <w:szCs w:val="24"/>
          <w:lang w:val="ru-RU"/>
        </w:rPr>
        <w:t xml:space="preserve"> </w:t>
      </w:r>
      <w:proofErr w:type="spellStart"/>
      <w:r>
        <w:rPr>
          <w:rFonts w:ascii="Times New Roman" w:hAnsi="Times New Roman"/>
          <w:sz w:val="24"/>
          <w:szCs w:val="24"/>
          <w:lang w:val="ru-RU"/>
        </w:rPr>
        <w:t>обявена</w:t>
      </w:r>
      <w:proofErr w:type="spellEnd"/>
      <w:r>
        <w:rPr>
          <w:rFonts w:ascii="Times New Roman" w:hAnsi="Times New Roman"/>
          <w:sz w:val="24"/>
          <w:szCs w:val="24"/>
          <w:lang w:val="ru-RU"/>
        </w:rPr>
        <w:t xml:space="preserve"> </w:t>
      </w:r>
      <w:proofErr w:type="spellStart"/>
      <w:r>
        <w:rPr>
          <w:rFonts w:ascii="Times New Roman" w:hAnsi="Times New Roman"/>
          <w:sz w:val="24"/>
          <w:szCs w:val="24"/>
          <w:lang w:val="ru-RU"/>
        </w:rPr>
        <w:t>със</w:t>
      </w:r>
      <w:proofErr w:type="spellEnd"/>
      <w:r>
        <w:rPr>
          <w:rFonts w:ascii="Times New Roman" w:hAnsi="Times New Roman"/>
          <w:sz w:val="24"/>
          <w:szCs w:val="24"/>
          <w:lang w:val="ru-RU"/>
        </w:rPr>
        <w:t xml:space="preserve"> </w:t>
      </w:r>
      <w:proofErr w:type="spellStart"/>
      <w:r>
        <w:rPr>
          <w:rFonts w:ascii="Times New Roman" w:hAnsi="Times New Roman"/>
          <w:sz w:val="24"/>
          <w:szCs w:val="24"/>
          <w:lang w:val="ru-RU"/>
        </w:rPr>
        <w:t>Заповед</w:t>
      </w:r>
      <w:proofErr w:type="spellEnd"/>
      <w:r>
        <w:rPr>
          <w:rFonts w:ascii="Times New Roman" w:hAnsi="Times New Roman"/>
          <w:sz w:val="24"/>
          <w:szCs w:val="24"/>
          <w:lang w:val="ru-RU"/>
        </w:rPr>
        <w:t xml:space="preserve"> №</w:t>
      </w:r>
      <w:r w:rsidRPr="00646B15">
        <w:rPr>
          <w:rFonts w:ascii="Times New Roman" w:hAnsi="Times New Roman"/>
          <w:sz w:val="24"/>
          <w:szCs w:val="24"/>
          <w:lang w:val="ru-RU"/>
        </w:rPr>
        <w:t>РД-</w:t>
      </w:r>
      <w:r>
        <w:rPr>
          <w:rFonts w:ascii="Times New Roman" w:hAnsi="Times New Roman"/>
          <w:sz w:val="24"/>
          <w:szCs w:val="24"/>
          <w:lang w:val="ru-RU"/>
        </w:rPr>
        <w:t>1028/17.12.2020 г. на МОСВ</w:t>
      </w:r>
      <w:r w:rsidRPr="00C3579E">
        <w:rPr>
          <w:rFonts w:ascii="Times New Roman" w:hAnsi="Times New Roman"/>
          <w:bCs/>
          <w:iCs/>
          <w:sz w:val="24"/>
          <w:szCs w:val="24"/>
          <w:lang w:val="ru-RU"/>
        </w:rPr>
        <w:t xml:space="preserve"> (</w:t>
      </w:r>
      <w:proofErr w:type="spellStart"/>
      <w:r w:rsidRPr="00C3579E">
        <w:rPr>
          <w:rFonts w:ascii="Times New Roman" w:hAnsi="Times New Roman"/>
          <w:bCs/>
          <w:iCs/>
          <w:sz w:val="24"/>
          <w:szCs w:val="24"/>
          <w:lang w:val="ru-RU"/>
        </w:rPr>
        <w:t>обн</w:t>
      </w:r>
      <w:proofErr w:type="spellEnd"/>
      <w:r w:rsidRPr="00C3579E">
        <w:rPr>
          <w:rFonts w:ascii="Times New Roman" w:hAnsi="Times New Roman"/>
          <w:bCs/>
          <w:iCs/>
          <w:sz w:val="24"/>
          <w:szCs w:val="24"/>
          <w:lang w:val="ru-RU"/>
        </w:rPr>
        <w:t xml:space="preserve">. ДВ, </w:t>
      </w:r>
      <w:proofErr w:type="spellStart"/>
      <w:r w:rsidRPr="00C3579E">
        <w:rPr>
          <w:rFonts w:ascii="Times New Roman" w:hAnsi="Times New Roman"/>
          <w:bCs/>
          <w:iCs/>
          <w:sz w:val="24"/>
          <w:szCs w:val="24"/>
          <w:lang w:val="ru-RU"/>
        </w:rPr>
        <w:t>бр</w:t>
      </w:r>
      <w:proofErr w:type="spellEnd"/>
      <w:r w:rsidRPr="00C3579E">
        <w:rPr>
          <w:rFonts w:ascii="Times New Roman" w:hAnsi="Times New Roman"/>
          <w:bCs/>
          <w:iCs/>
          <w:sz w:val="24"/>
          <w:szCs w:val="24"/>
          <w:lang w:val="ru-RU"/>
        </w:rPr>
        <w:t xml:space="preserve">. </w:t>
      </w:r>
      <w:r>
        <w:rPr>
          <w:rFonts w:ascii="Times New Roman" w:hAnsi="Times New Roman"/>
          <w:bCs/>
          <w:iCs/>
          <w:sz w:val="24"/>
          <w:szCs w:val="24"/>
          <w:lang w:val="ru-RU"/>
        </w:rPr>
        <w:t>19</w:t>
      </w:r>
      <w:r w:rsidRPr="00C3579E">
        <w:rPr>
          <w:rFonts w:ascii="Times New Roman" w:hAnsi="Times New Roman"/>
          <w:bCs/>
          <w:iCs/>
          <w:sz w:val="24"/>
          <w:szCs w:val="24"/>
          <w:lang w:val="ru-RU"/>
        </w:rPr>
        <w:t>/</w:t>
      </w:r>
      <w:r>
        <w:rPr>
          <w:rFonts w:ascii="Times New Roman" w:hAnsi="Times New Roman"/>
          <w:bCs/>
          <w:iCs/>
          <w:sz w:val="24"/>
          <w:szCs w:val="24"/>
          <w:lang w:val="ru-RU"/>
        </w:rPr>
        <w:t>05.03.</w:t>
      </w:r>
      <w:r w:rsidRPr="00C3579E">
        <w:rPr>
          <w:rFonts w:ascii="Times New Roman" w:hAnsi="Times New Roman"/>
          <w:bCs/>
          <w:iCs/>
          <w:sz w:val="24"/>
          <w:szCs w:val="24"/>
          <w:lang w:val="ru-RU"/>
        </w:rPr>
        <w:t>20</w:t>
      </w:r>
      <w:r>
        <w:rPr>
          <w:rFonts w:ascii="Times New Roman" w:hAnsi="Times New Roman"/>
          <w:bCs/>
          <w:iCs/>
          <w:sz w:val="24"/>
          <w:szCs w:val="24"/>
          <w:lang w:val="ru-RU"/>
        </w:rPr>
        <w:t xml:space="preserve">21 </w:t>
      </w:r>
      <w:r w:rsidRPr="00C3579E">
        <w:rPr>
          <w:rFonts w:ascii="Times New Roman" w:hAnsi="Times New Roman"/>
          <w:bCs/>
          <w:iCs/>
          <w:sz w:val="24"/>
          <w:szCs w:val="24"/>
          <w:lang w:val="ru-RU"/>
        </w:rPr>
        <w:t>г.)</w:t>
      </w:r>
      <w:r w:rsidR="00DB2450" w:rsidRPr="006E648F">
        <w:rPr>
          <w:rFonts w:ascii="Times New Roman" w:hAnsi="Times New Roman"/>
          <w:sz w:val="24"/>
          <w:szCs w:val="24"/>
          <w:lang w:val="bg-BG" w:eastAsia="zh-CN"/>
        </w:rPr>
        <w:t>.</w:t>
      </w:r>
    </w:p>
    <w:p w14:paraId="71E22823" w14:textId="77777777" w:rsidR="00DB2450" w:rsidRPr="00AB054A" w:rsidRDefault="00DB2450" w:rsidP="00DB2450">
      <w:pPr>
        <w:suppressAutoHyphens/>
        <w:autoSpaceDN/>
        <w:adjustRightInd/>
        <w:ind w:firstLine="567"/>
        <w:jc w:val="both"/>
        <w:textAlignment w:val="auto"/>
        <w:rPr>
          <w:rFonts w:ascii="Times New Roman" w:hAnsi="Times New Roman"/>
          <w:sz w:val="24"/>
          <w:szCs w:val="24"/>
          <w:lang w:val="bg-BG" w:eastAsia="zh-CN"/>
        </w:rPr>
      </w:pPr>
      <w:r w:rsidRPr="004B6330">
        <w:rPr>
          <w:rFonts w:ascii="Times New Roman" w:hAnsi="Times New Roman"/>
          <w:sz w:val="24"/>
          <w:szCs w:val="24"/>
          <w:lang w:val="bg-BG" w:eastAsia="zh-CN"/>
        </w:rPr>
        <w:t>4. Така описаното ИП не може да бъде отнесено към нито една от позициите на Приложение № 1 към чл. 92, т. 1, както и Приложение № 2 към чл. 93, ал. 1 на Закона за опазване на околната среда (ЗООС). Същото не представлява разширение или изменение, което може да доведе до значително отрицателно въздействие върху околната среда по смисъла на чл. 93, ал. 1, т. 2 и т. 3 на закона. Предвид това конкретното ИП не попада в обхвата на Глава шеста от ЗООС и не подлежи на регламентираните в закона процедури по оценка на въздействието върху околната среда (ОВОС).</w:t>
      </w:r>
    </w:p>
    <w:p w14:paraId="0C2ABED4" w14:textId="1E211BE2" w:rsidR="00DB2450" w:rsidRPr="004B6330" w:rsidRDefault="00DB2450" w:rsidP="00DB2450">
      <w:pPr>
        <w:suppressAutoHyphens/>
        <w:autoSpaceDN/>
        <w:adjustRightInd/>
        <w:ind w:firstLine="567"/>
        <w:jc w:val="both"/>
        <w:textAlignment w:val="auto"/>
        <w:rPr>
          <w:rFonts w:ascii="Times New Roman" w:hAnsi="Times New Roman"/>
          <w:sz w:val="24"/>
          <w:szCs w:val="24"/>
          <w:lang w:val="bg-BG" w:eastAsia="zh-CN"/>
        </w:rPr>
      </w:pPr>
      <w:r w:rsidRPr="004B6330">
        <w:rPr>
          <w:rFonts w:ascii="Times New Roman" w:hAnsi="Times New Roman"/>
          <w:sz w:val="24"/>
          <w:szCs w:val="24"/>
          <w:lang w:val="bg-BG" w:eastAsia="zh-CN"/>
        </w:rPr>
        <w:t xml:space="preserve">С оглед гореизложеното, отчитайки местоположението (извън границите на защитени зони от мрежата Натура 2000) и характера на </w:t>
      </w:r>
      <w:r w:rsidRPr="004B6330">
        <w:rPr>
          <w:rFonts w:ascii="Times New Roman" w:hAnsi="Times New Roman"/>
          <w:bCs/>
          <w:sz w:val="24"/>
          <w:szCs w:val="24"/>
          <w:lang w:val="bg-BG" w:eastAsia="zh-CN"/>
        </w:rPr>
        <w:t xml:space="preserve">заявеното </w:t>
      </w:r>
      <w:r>
        <w:rPr>
          <w:rFonts w:ascii="Times New Roman" w:hAnsi="Times New Roman"/>
          <w:sz w:val="24"/>
          <w:szCs w:val="24"/>
          <w:lang w:val="bg-BG" w:eastAsia="zh-CN"/>
        </w:rPr>
        <w:t>ИП</w:t>
      </w:r>
      <w:r>
        <w:rPr>
          <w:rFonts w:ascii="Times New Roman" w:hAnsi="Times New Roman"/>
          <w:bCs/>
          <w:sz w:val="24"/>
          <w:szCs w:val="24"/>
          <w:lang w:val="bg-BG" w:eastAsia="zh-CN"/>
        </w:rPr>
        <w:t>,</w:t>
      </w:r>
      <w:r w:rsidRPr="004B6330">
        <w:rPr>
          <w:rFonts w:ascii="Times New Roman" w:hAnsi="Times New Roman"/>
          <w:sz w:val="24"/>
          <w:szCs w:val="24"/>
          <w:lang w:val="bg-BG" w:eastAsia="zh-CN"/>
        </w:rPr>
        <w:t xml:space="preserve"> при реализацията му няма вероятност от отрицателно въздействие върху защитени зони от мрежата „Натура</w:t>
      </w:r>
      <w:r>
        <w:rPr>
          <w:rFonts w:ascii="Times New Roman" w:hAnsi="Times New Roman"/>
          <w:sz w:val="24"/>
          <w:szCs w:val="24"/>
          <w:lang w:val="bg-BG" w:eastAsia="zh-CN"/>
        </w:rPr>
        <w:t xml:space="preserve"> 2000“, включително и върху най</w:t>
      </w:r>
      <w:r w:rsidRPr="004B6330">
        <w:rPr>
          <w:rFonts w:ascii="Times New Roman" w:hAnsi="Times New Roman"/>
          <w:sz w:val="24"/>
          <w:szCs w:val="24"/>
          <w:lang w:val="bg-BG" w:eastAsia="zh-CN"/>
        </w:rPr>
        <w:t>-близко разположената защитена зона</w:t>
      </w:r>
      <w:r w:rsidRPr="004B6330">
        <w:rPr>
          <w:rFonts w:ascii="Times New Roman" w:hAnsi="Times New Roman"/>
          <w:bCs/>
          <w:iCs/>
          <w:sz w:val="24"/>
          <w:szCs w:val="24"/>
          <w:lang w:val="bg-BG" w:eastAsia="bg-BG"/>
        </w:rPr>
        <w:t xml:space="preserve"> </w:t>
      </w:r>
      <w:r w:rsidR="00C7024A" w:rsidRPr="008211E9">
        <w:rPr>
          <w:rFonts w:ascii="Times New Roman" w:hAnsi="Times New Roman"/>
          <w:sz w:val="24"/>
          <w:szCs w:val="24"/>
          <w:lang w:val="bg-BG"/>
        </w:rPr>
        <w:t>BG0000616</w:t>
      </w:r>
      <w:r w:rsidR="00C7024A">
        <w:rPr>
          <w:rFonts w:ascii="Times New Roman" w:hAnsi="Times New Roman"/>
          <w:sz w:val="24"/>
          <w:szCs w:val="24"/>
          <w:lang w:val="bg-BG"/>
        </w:rPr>
        <w:t xml:space="preserve"> </w:t>
      </w:r>
      <w:r w:rsidR="00C7024A" w:rsidRPr="00646B15">
        <w:rPr>
          <w:rFonts w:ascii="Times New Roman" w:hAnsi="Times New Roman"/>
          <w:bCs/>
          <w:iCs/>
          <w:sz w:val="24"/>
          <w:szCs w:val="24"/>
          <w:lang w:val="bg-BG"/>
        </w:rPr>
        <w:t>“Микре”</w:t>
      </w:r>
      <w:r w:rsidRPr="004B6330">
        <w:rPr>
          <w:rFonts w:ascii="Times New Roman" w:hAnsi="Times New Roman"/>
          <w:sz w:val="24"/>
          <w:szCs w:val="24"/>
          <w:lang w:val="bg-BG" w:eastAsia="zh-CN"/>
        </w:rPr>
        <w:t>, по отношение на:</w:t>
      </w:r>
    </w:p>
    <w:p w14:paraId="5EE78515" w14:textId="056ED814" w:rsidR="00DB2450" w:rsidRPr="004B6330" w:rsidRDefault="00DB2450" w:rsidP="00DB2450">
      <w:pPr>
        <w:suppressAutoHyphens/>
        <w:autoSpaceDN/>
        <w:adjustRightInd/>
        <w:ind w:firstLine="567"/>
        <w:jc w:val="both"/>
        <w:textAlignment w:val="auto"/>
        <w:rPr>
          <w:rFonts w:ascii="Times New Roman" w:hAnsi="Times New Roman"/>
          <w:sz w:val="24"/>
          <w:szCs w:val="24"/>
          <w:lang w:val="bg-BG" w:eastAsia="zh-CN"/>
        </w:rPr>
      </w:pPr>
      <w:r w:rsidRPr="004B6330">
        <w:rPr>
          <w:rFonts w:ascii="Times New Roman" w:hAnsi="Times New Roman"/>
          <w:sz w:val="24"/>
          <w:szCs w:val="24"/>
          <w:lang w:val="bg-BG" w:eastAsia="zh-CN"/>
        </w:rPr>
        <w:t>•</w:t>
      </w:r>
      <w:r w:rsidRPr="004B6330">
        <w:rPr>
          <w:rFonts w:ascii="Times New Roman" w:hAnsi="Times New Roman"/>
          <w:sz w:val="24"/>
          <w:szCs w:val="24"/>
          <w:lang w:val="bg-BG" w:eastAsia="zh-CN"/>
        </w:rPr>
        <w:tab/>
        <w:t>Пряко или косвено унищожаване, увреждане или фрагментиране на природни местообитания и местообитания на растителни и животински видове, предмет на опазване в защитена зона</w:t>
      </w:r>
      <w:r w:rsidRPr="004B6330">
        <w:rPr>
          <w:rFonts w:ascii="Times New Roman" w:hAnsi="Times New Roman"/>
          <w:bCs/>
          <w:iCs/>
          <w:sz w:val="24"/>
          <w:szCs w:val="24"/>
          <w:lang w:val="bg-BG"/>
        </w:rPr>
        <w:t xml:space="preserve"> </w:t>
      </w:r>
      <w:r w:rsidR="00C7024A" w:rsidRPr="008211E9">
        <w:rPr>
          <w:rFonts w:ascii="Times New Roman" w:hAnsi="Times New Roman"/>
          <w:sz w:val="24"/>
          <w:szCs w:val="24"/>
          <w:lang w:val="bg-BG"/>
        </w:rPr>
        <w:t>BG0000616</w:t>
      </w:r>
      <w:r w:rsidR="00C7024A">
        <w:rPr>
          <w:rFonts w:ascii="Times New Roman" w:hAnsi="Times New Roman"/>
          <w:sz w:val="24"/>
          <w:szCs w:val="24"/>
          <w:lang w:val="bg-BG"/>
        </w:rPr>
        <w:t xml:space="preserve"> </w:t>
      </w:r>
      <w:r w:rsidR="00C7024A" w:rsidRPr="00646B15">
        <w:rPr>
          <w:rFonts w:ascii="Times New Roman" w:hAnsi="Times New Roman"/>
          <w:bCs/>
          <w:iCs/>
          <w:sz w:val="24"/>
          <w:szCs w:val="24"/>
          <w:lang w:val="bg-BG"/>
        </w:rPr>
        <w:t>“Микре”</w:t>
      </w:r>
      <w:r w:rsidRPr="004B6330">
        <w:rPr>
          <w:rFonts w:ascii="Times New Roman" w:hAnsi="Times New Roman"/>
          <w:bCs/>
          <w:iCs/>
          <w:sz w:val="24"/>
          <w:szCs w:val="24"/>
          <w:lang w:val="bg-BG"/>
        </w:rPr>
        <w:t>;</w:t>
      </w:r>
    </w:p>
    <w:p w14:paraId="72E96E10" w14:textId="77777777" w:rsidR="00DB2450" w:rsidRPr="004B6330" w:rsidRDefault="00DB2450" w:rsidP="00DB2450">
      <w:pPr>
        <w:suppressAutoHyphens/>
        <w:autoSpaceDN/>
        <w:adjustRightInd/>
        <w:ind w:firstLine="567"/>
        <w:jc w:val="both"/>
        <w:rPr>
          <w:rFonts w:ascii="Times New Roman" w:hAnsi="Times New Roman"/>
          <w:sz w:val="24"/>
          <w:szCs w:val="24"/>
          <w:lang w:val="bg-BG" w:eastAsia="zh-CN"/>
        </w:rPr>
      </w:pPr>
      <w:r w:rsidRPr="004B6330">
        <w:rPr>
          <w:rFonts w:ascii="Times New Roman" w:hAnsi="Times New Roman"/>
          <w:sz w:val="24"/>
          <w:szCs w:val="24"/>
          <w:lang w:val="bg-BG" w:eastAsia="zh-CN"/>
        </w:rPr>
        <w:t>•</w:t>
      </w:r>
      <w:r w:rsidRPr="004B6330">
        <w:rPr>
          <w:rFonts w:ascii="Times New Roman" w:hAnsi="Times New Roman"/>
          <w:sz w:val="24"/>
          <w:szCs w:val="24"/>
          <w:lang w:val="bg-BG" w:eastAsia="zh-CN"/>
        </w:rPr>
        <w:tab/>
        <w:t>Трансформация на местообитания на видове, безпокойство или прогонване на видове, предмет на опазване;</w:t>
      </w:r>
    </w:p>
    <w:p w14:paraId="00304A30" w14:textId="77777777" w:rsidR="00DB2450" w:rsidRPr="004B6330" w:rsidRDefault="00DB2450" w:rsidP="00DB2450">
      <w:pPr>
        <w:suppressAutoHyphens/>
        <w:autoSpaceDN/>
        <w:adjustRightInd/>
        <w:ind w:firstLine="567"/>
        <w:jc w:val="both"/>
        <w:rPr>
          <w:rFonts w:ascii="Times New Roman" w:hAnsi="Times New Roman"/>
          <w:sz w:val="24"/>
          <w:szCs w:val="24"/>
          <w:lang w:val="bg-BG" w:eastAsia="zh-CN"/>
        </w:rPr>
      </w:pPr>
      <w:r w:rsidRPr="004B6330">
        <w:rPr>
          <w:rFonts w:ascii="Times New Roman" w:hAnsi="Times New Roman"/>
          <w:sz w:val="24"/>
          <w:szCs w:val="24"/>
          <w:lang w:val="bg-BG" w:eastAsia="zh-CN"/>
        </w:rPr>
        <w:t>•</w:t>
      </w:r>
      <w:r w:rsidRPr="004B6330">
        <w:rPr>
          <w:rFonts w:ascii="Times New Roman" w:hAnsi="Times New Roman"/>
          <w:sz w:val="24"/>
          <w:szCs w:val="24"/>
          <w:lang w:val="bg-BG" w:eastAsia="zh-CN"/>
        </w:rPr>
        <w:tab/>
        <w:t>Нарушаване целостта и целите на опазване на защитената зона;</w:t>
      </w:r>
    </w:p>
    <w:p w14:paraId="579AB5FA" w14:textId="77777777" w:rsidR="00DB2450" w:rsidRPr="004B6330" w:rsidRDefault="00DB2450" w:rsidP="00DB2450">
      <w:pPr>
        <w:suppressAutoHyphens/>
        <w:autoSpaceDN/>
        <w:adjustRightInd/>
        <w:ind w:firstLine="567"/>
        <w:jc w:val="both"/>
        <w:rPr>
          <w:rFonts w:ascii="Times New Roman" w:hAnsi="Times New Roman"/>
          <w:sz w:val="24"/>
          <w:szCs w:val="24"/>
          <w:lang w:val="bg-BG" w:eastAsia="zh-CN"/>
        </w:rPr>
      </w:pPr>
      <w:r w:rsidRPr="004B6330">
        <w:rPr>
          <w:rFonts w:ascii="Times New Roman" w:hAnsi="Times New Roman"/>
          <w:sz w:val="24"/>
          <w:szCs w:val="24"/>
          <w:lang w:val="bg-BG" w:eastAsia="zh-CN"/>
        </w:rPr>
        <w:t>•</w:t>
      </w:r>
      <w:r w:rsidRPr="004B6330">
        <w:rPr>
          <w:rFonts w:ascii="Times New Roman" w:hAnsi="Times New Roman"/>
          <w:sz w:val="24"/>
          <w:szCs w:val="24"/>
          <w:lang w:val="bg-BG" w:eastAsia="zh-CN"/>
        </w:rPr>
        <w:tab/>
        <w:t>Нарушаване кохерентността между съседни защитени зони;</w:t>
      </w:r>
    </w:p>
    <w:p w14:paraId="65442DE8" w14:textId="0AFE7D96" w:rsidR="00DB2450" w:rsidRPr="004B6330" w:rsidRDefault="00DB2450" w:rsidP="00DB2450">
      <w:pPr>
        <w:suppressAutoHyphens/>
        <w:autoSpaceDN/>
        <w:adjustRightInd/>
        <w:ind w:firstLine="567"/>
        <w:jc w:val="both"/>
        <w:textAlignment w:val="auto"/>
        <w:rPr>
          <w:rFonts w:ascii="Times New Roman" w:hAnsi="Times New Roman"/>
          <w:sz w:val="24"/>
          <w:szCs w:val="24"/>
          <w:lang w:val="bg-BG" w:eastAsia="zh-CN"/>
        </w:rPr>
      </w:pPr>
      <w:r w:rsidRPr="004B6330">
        <w:rPr>
          <w:rFonts w:ascii="Times New Roman" w:hAnsi="Times New Roman"/>
          <w:sz w:val="24"/>
          <w:szCs w:val="24"/>
          <w:lang w:val="bg-BG" w:eastAsia="zh-CN"/>
        </w:rPr>
        <w:t>•</w:t>
      </w:r>
      <w:r w:rsidRPr="004B6330">
        <w:rPr>
          <w:rFonts w:ascii="Times New Roman" w:hAnsi="Times New Roman"/>
          <w:sz w:val="24"/>
          <w:szCs w:val="24"/>
          <w:lang w:val="bg-BG" w:eastAsia="zh-CN"/>
        </w:rPr>
        <w:tab/>
        <w:t xml:space="preserve">Увеличаване на кумулативния ефект, съвместно с други ИП/ППП, вкл. и от същия вид в района, върху природни местообитания и местообитания на растителни и животински видове, предмет на опазване </w:t>
      </w:r>
      <w:r w:rsidRPr="004B6330">
        <w:rPr>
          <w:rFonts w:ascii="Times New Roman" w:hAnsi="Times New Roman"/>
          <w:sz w:val="24"/>
          <w:szCs w:val="24"/>
          <w:lang w:eastAsia="zh-CN"/>
        </w:rPr>
        <w:t xml:space="preserve">в </w:t>
      </w:r>
      <w:r w:rsidRPr="004B6330">
        <w:rPr>
          <w:rFonts w:ascii="Times New Roman" w:hAnsi="Times New Roman"/>
          <w:sz w:val="24"/>
          <w:szCs w:val="24"/>
          <w:lang w:val="bg-BG" w:eastAsia="zh-CN"/>
        </w:rPr>
        <w:t>защитена зона</w:t>
      </w:r>
      <w:r w:rsidRPr="004B6330">
        <w:rPr>
          <w:rFonts w:ascii="Times New Roman" w:hAnsi="Times New Roman"/>
          <w:bCs/>
          <w:iCs/>
          <w:sz w:val="24"/>
          <w:szCs w:val="24"/>
          <w:lang w:val="bg-BG"/>
        </w:rPr>
        <w:t xml:space="preserve"> </w:t>
      </w:r>
      <w:r w:rsidR="00C7024A" w:rsidRPr="008211E9">
        <w:rPr>
          <w:rFonts w:ascii="Times New Roman" w:hAnsi="Times New Roman"/>
          <w:sz w:val="24"/>
          <w:szCs w:val="24"/>
          <w:lang w:val="bg-BG"/>
        </w:rPr>
        <w:t>BG0000616</w:t>
      </w:r>
      <w:r w:rsidR="00C7024A">
        <w:rPr>
          <w:rFonts w:ascii="Times New Roman" w:hAnsi="Times New Roman"/>
          <w:sz w:val="24"/>
          <w:szCs w:val="24"/>
          <w:lang w:val="bg-BG"/>
        </w:rPr>
        <w:t xml:space="preserve"> </w:t>
      </w:r>
      <w:r w:rsidR="00C7024A" w:rsidRPr="00646B15">
        <w:rPr>
          <w:rFonts w:ascii="Times New Roman" w:hAnsi="Times New Roman"/>
          <w:bCs/>
          <w:iCs/>
          <w:sz w:val="24"/>
          <w:szCs w:val="24"/>
          <w:lang w:val="bg-BG"/>
        </w:rPr>
        <w:t>“Микре”</w:t>
      </w:r>
      <w:r w:rsidRPr="004B6330">
        <w:rPr>
          <w:rFonts w:ascii="Times New Roman" w:hAnsi="Times New Roman"/>
          <w:bCs/>
          <w:iCs/>
          <w:sz w:val="24"/>
          <w:szCs w:val="24"/>
          <w:lang w:val="bg-BG"/>
        </w:rPr>
        <w:t>.</w:t>
      </w:r>
    </w:p>
    <w:p w14:paraId="03A20FB3" w14:textId="77777777" w:rsidR="00DB2450" w:rsidRPr="004B6330" w:rsidRDefault="00DB2450" w:rsidP="00DB2450">
      <w:pPr>
        <w:suppressAutoHyphens/>
        <w:autoSpaceDN/>
        <w:adjustRightInd/>
        <w:ind w:firstLine="567"/>
        <w:jc w:val="both"/>
        <w:textAlignment w:val="auto"/>
        <w:rPr>
          <w:rFonts w:cs="Arial"/>
          <w:lang w:eastAsia="zh-CN"/>
        </w:rPr>
      </w:pPr>
      <w:r w:rsidRPr="004B6330">
        <w:rPr>
          <w:rFonts w:ascii="Times New Roman" w:hAnsi="Times New Roman"/>
          <w:sz w:val="24"/>
          <w:szCs w:val="24"/>
          <w:lang w:val="bg-BG" w:eastAsia="zh-CN"/>
        </w:rPr>
        <w:t xml:space="preserve">В тази връзка и на основание чл. 2, ал. 2 от Наредбата за ОС Ви уведомявам, че </w:t>
      </w:r>
      <w:r w:rsidRPr="004B6330">
        <w:rPr>
          <w:rFonts w:ascii="Times New Roman" w:hAnsi="Times New Roman"/>
          <w:b/>
          <w:sz w:val="24"/>
          <w:szCs w:val="24"/>
          <w:lang w:val="bg-BG" w:eastAsia="zh-CN"/>
        </w:rPr>
        <w:t>преценката</w:t>
      </w:r>
      <w:r w:rsidRPr="004B6330">
        <w:rPr>
          <w:rFonts w:ascii="Times New Roman" w:hAnsi="Times New Roman"/>
          <w:sz w:val="24"/>
          <w:szCs w:val="24"/>
          <w:lang w:val="bg-BG" w:eastAsia="zh-CN"/>
        </w:rPr>
        <w:t xml:space="preserve"> на компетентния орган за така заявеното </w:t>
      </w:r>
      <w:proofErr w:type="spellStart"/>
      <w:r w:rsidRPr="004B6330">
        <w:rPr>
          <w:rFonts w:ascii="Times New Roman" w:hAnsi="Times New Roman"/>
          <w:sz w:val="24"/>
          <w:szCs w:val="24"/>
          <w:lang w:val="ru-RU" w:eastAsia="zh-CN"/>
        </w:rPr>
        <w:t>инвестиционно</w:t>
      </w:r>
      <w:proofErr w:type="spellEnd"/>
      <w:r w:rsidRPr="004B6330">
        <w:rPr>
          <w:rFonts w:ascii="Times New Roman" w:hAnsi="Times New Roman"/>
          <w:sz w:val="24"/>
          <w:szCs w:val="24"/>
          <w:lang w:val="ru-RU" w:eastAsia="zh-CN"/>
        </w:rPr>
        <w:t xml:space="preserve"> предложение </w:t>
      </w:r>
      <w:r w:rsidRPr="004B6330">
        <w:rPr>
          <w:rFonts w:ascii="Times New Roman" w:hAnsi="Times New Roman"/>
          <w:sz w:val="24"/>
          <w:szCs w:val="24"/>
          <w:lang w:val="bg-BG" w:eastAsia="zh-CN"/>
        </w:rPr>
        <w:t xml:space="preserve">е, че </w:t>
      </w:r>
      <w:r w:rsidRPr="004B6330">
        <w:rPr>
          <w:rFonts w:ascii="Times New Roman" w:hAnsi="Times New Roman"/>
          <w:b/>
          <w:sz w:val="24"/>
          <w:szCs w:val="24"/>
          <w:lang w:val="bg-BG" w:eastAsia="zh-CN"/>
        </w:rPr>
        <w:t>не е необходимо провеждане на процедура</w:t>
      </w:r>
      <w:r w:rsidRPr="004B6330">
        <w:rPr>
          <w:rFonts w:ascii="Times New Roman" w:hAnsi="Times New Roman"/>
          <w:sz w:val="24"/>
          <w:szCs w:val="24"/>
          <w:lang w:val="bg-BG" w:eastAsia="zh-CN"/>
        </w:rPr>
        <w:t xml:space="preserve"> по реда на Глава втора от Наредбата за ОС.</w:t>
      </w:r>
    </w:p>
    <w:p w14:paraId="7B410783" w14:textId="77777777" w:rsidR="00DB2450" w:rsidRPr="004B6330" w:rsidRDefault="00DB2450" w:rsidP="00DB2450">
      <w:pPr>
        <w:tabs>
          <w:tab w:val="left" w:pos="720"/>
          <w:tab w:val="left" w:pos="5580"/>
          <w:tab w:val="left" w:pos="6480"/>
          <w:tab w:val="left" w:pos="7033"/>
        </w:tabs>
        <w:suppressAutoHyphens/>
        <w:autoSpaceDN/>
        <w:adjustRightInd/>
        <w:ind w:firstLine="567"/>
        <w:jc w:val="both"/>
        <w:textAlignment w:val="auto"/>
        <w:rPr>
          <w:rFonts w:cs="Arial"/>
          <w:lang w:eastAsia="zh-CN"/>
        </w:rPr>
      </w:pPr>
      <w:r w:rsidRPr="004B6330">
        <w:rPr>
          <w:rFonts w:ascii="Times New Roman" w:hAnsi="Times New Roman"/>
          <w:iCs/>
          <w:sz w:val="24"/>
          <w:szCs w:val="24"/>
          <w:lang w:val="bg-BG" w:eastAsia="zh-CN"/>
        </w:rPr>
        <w:t>Настоящото писмо се отнася само за заявените параметри на инвестиционното предложение и не отменя необходимостта от получаване на съгласувания или разрешителни, предвидени в други закони и подзаконови нормативни актове.</w:t>
      </w:r>
    </w:p>
    <w:p w14:paraId="08CA235B" w14:textId="77777777" w:rsidR="00DB2450" w:rsidRPr="004B6330" w:rsidRDefault="00DB2450" w:rsidP="00DB2450">
      <w:pPr>
        <w:tabs>
          <w:tab w:val="left" w:pos="720"/>
          <w:tab w:val="left" w:pos="5580"/>
          <w:tab w:val="left" w:pos="6480"/>
          <w:tab w:val="left" w:pos="7033"/>
        </w:tabs>
        <w:suppressAutoHyphens/>
        <w:autoSpaceDN/>
        <w:adjustRightInd/>
        <w:ind w:firstLine="567"/>
        <w:jc w:val="both"/>
        <w:textAlignment w:val="auto"/>
        <w:rPr>
          <w:rFonts w:cs="Arial"/>
          <w:lang w:val="bg-BG" w:eastAsia="zh-CN"/>
        </w:rPr>
      </w:pPr>
      <w:r w:rsidRPr="004B6330">
        <w:rPr>
          <w:rFonts w:ascii="Times New Roman" w:hAnsi="Times New Roman"/>
          <w:sz w:val="24"/>
          <w:szCs w:val="24"/>
          <w:lang w:val="bg-BG" w:eastAsia="zh-CN"/>
        </w:rPr>
        <w:t>При всички случаи на промяна в параметрите на ИП, или на някое от обстоятелствата, при които е издадено настоящото писмо, възложителят е длъжен да уведоми незабавно РИОСВ – Плевен за промените.</w:t>
      </w:r>
    </w:p>
    <w:p w14:paraId="3C54B78A" w14:textId="31EC9C2B" w:rsidR="00A67098" w:rsidRPr="00DB2450" w:rsidRDefault="00A67098" w:rsidP="00516A39">
      <w:pPr>
        <w:jc w:val="both"/>
        <w:rPr>
          <w:rFonts w:ascii="Times New Roman" w:hAnsi="Times New Roman"/>
          <w:iCs/>
          <w:noProof/>
          <w:sz w:val="22"/>
          <w:szCs w:val="22"/>
          <w:lang w:val="bg-BG"/>
        </w:rPr>
      </w:pPr>
    </w:p>
    <w:p w14:paraId="37B68149" w14:textId="77777777" w:rsidR="00F32037" w:rsidRPr="00F00468" w:rsidRDefault="00F32037" w:rsidP="002B515A">
      <w:pPr>
        <w:rPr>
          <w:rFonts w:ascii="Times New Roman" w:hAnsi="Times New Roman"/>
          <w:i/>
          <w:iCs/>
          <w:noProof/>
          <w:sz w:val="22"/>
          <w:szCs w:val="22"/>
          <w:lang w:val="bg-BG"/>
        </w:rPr>
      </w:pPr>
    </w:p>
    <w:p w14:paraId="0EEAF145" w14:textId="77777777" w:rsidR="002B515A" w:rsidRDefault="002B515A" w:rsidP="002B515A">
      <w:pPr>
        <w:rPr>
          <w:rFonts w:ascii="Times New Roman" w:hAnsi="Times New Roman"/>
          <w:b/>
          <w:bCs/>
          <w:color w:val="000000"/>
          <w:sz w:val="24"/>
          <w:szCs w:val="24"/>
          <w:lang w:val="bg-BG"/>
        </w:rPr>
      </w:pPr>
      <w:r w:rsidRPr="008A5BAD">
        <w:rPr>
          <w:rFonts w:ascii="Times New Roman" w:hAnsi="Times New Roman"/>
          <w:b/>
          <w:bCs/>
          <w:color w:val="000000"/>
          <w:sz w:val="24"/>
          <w:szCs w:val="24"/>
          <w:lang w:val="bg-BG"/>
        </w:rPr>
        <w:t xml:space="preserve">С уважение, </w:t>
      </w:r>
    </w:p>
    <w:p w14:paraId="0384EFB3" w14:textId="3060C05B" w:rsidR="002B515A" w:rsidRDefault="006B6608" w:rsidP="00F32037">
      <w:pPr>
        <w:rPr>
          <w:rFonts w:ascii="Times New Roman" w:hAnsi="Times New Roman"/>
          <w:i/>
          <w:iCs/>
          <w:lang w:val="bg-BG"/>
        </w:rPr>
      </w:pPr>
      <w:r>
        <w:rPr>
          <w:i/>
          <w:noProof/>
        </w:rPr>
        <w:pict w14:anchorId="0FD3744C">
          <v:shape id="_x0000_i1026" type="#_x0000_t75" alt="Ред за подпис, неподписано" style="width:176.25pt;height:88.5pt">
            <v:imagedata r:id="rId8" o:title=""/>
            <o:lock v:ext="edit" ungrouping="t" rotation="t" cropping="t" verticies="t" text="t" grouping="t"/>
            <o:signatureline v:ext="edit" id="{B68277B6-F56E-4FA8-8516-2E15F51A3FF7}" provid="{00000000-0000-0000-0000-000000000000}" o:suggestedsigner="Директор на РИОСВ-Плевен" issignatureline="t"/>
          </v:shape>
        </w:pict>
      </w:r>
      <w:r w:rsidR="002B515A">
        <w:rPr>
          <w:rFonts w:ascii="Times New Roman" w:hAnsi="Times New Roman"/>
          <w:i/>
          <w:iCs/>
          <w:lang w:val="bg-BG"/>
        </w:rPr>
        <w:t xml:space="preserve">  </w:t>
      </w:r>
    </w:p>
    <w:sectPr w:rsidR="002B515A" w:rsidSect="001C786C">
      <w:footerReference w:type="default" r:id="rId9"/>
      <w:headerReference w:type="first" r:id="rId10"/>
      <w:footerReference w:type="first" r:id="rId11"/>
      <w:pgSz w:w="11907" w:h="16840" w:code="9"/>
      <w:pgMar w:top="851" w:right="851" w:bottom="567" w:left="1134" w:header="709" w:footer="45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246033" w14:textId="77777777" w:rsidR="00566B1B" w:rsidRDefault="00566B1B">
      <w:r>
        <w:separator/>
      </w:r>
    </w:p>
  </w:endnote>
  <w:endnote w:type="continuationSeparator" w:id="0">
    <w:p w14:paraId="1D3FC75B" w14:textId="77777777" w:rsidR="00566B1B" w:rsidRDefault="00566B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utura Bk">
    <w:altName w:val="Century Gothic"/>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A0FC4" w14:textId="77777777" w:rsidR="00BD65F2" w:rsidRPr="008013F1" w:rsidRDefault="00000000" w:rsidP="00BF273A">
    <w:pPr>
      <w:pStyle w:val="a4"/>
      <w:pBdr>
        <w:top w:val="single" w:sz="4" w:space="10" w:color="auto"/>
      </w:pBdr>
      <w:tabs>
        <w:tab w:val="left" w:pos="7230"/>
        <w:tab w:val="left" w:pos="7655"/>
      </w:tabs>
      <w:ind w:right="357"/>
      <w:jc w:val="center"/>
      <w:rPr>
        <w:rStyle w:val="a8"/>
      </w:rPr>
    </w:pPr>
    <w:r>
      <w:rPr>
        <w:rStyle w:val="a8"/>
      </w:rPr>
      <w:pict w14:anchorId="6779EE2E">
        <v:shapetype id="_x0000_t202" coordsize="21600,21600" o:spt="202" path="m,l,21600r21600,l21600,xe">
          <v:stroke joinstyle="miter"/>
          <v:path gradientshapeok="t" o:connecttype="rect"/>
        </v:shapetype>
        <v:shape id="_x0000_s1042" type="#_x0000_t202" style="position:absolute;left:0;text-align:left;margin-left:410.15pt;margin-top:3.55pt;width:47pt;height:16.6pt;z-index:4;mso-wrap-style:none" filled="f" stroked="f">
          <v:textbox style="mso-next-textbox:#_x0000_s1042;mso-fit-shape-to-text:t" inset="1mm,1.5mm,1mm,1mm">
            <w:txbxContent>
              <w:p w14:paraId="772388FF" w14:textId="6B698EC3" w:rsidR="00BD65F2" w:rsidRPr="008013F1" w:rsidRDefault="00BD65F2" w:rsidP="00B55A17">
                <w:pPr>
                  <w:pStyle w:val="a4"/>
                  <w:tabs>
                    <w:tab w:val="left" w:pos="660"/>
                    <w:tab w:val="center" w:pos="4253"/>
                    <w:tab w:val="left" w:pos="7230"/>
                    <w:tab w:val="left" w:pos="7655"/>
                  </w:tabs>
                  <w:spacing w:line="216" w:lineRule="auto"/>
                  <w:jc w:val="center"/>
                  <w:rPr>
                    <w:rFonts w:ascii="Times New Roman" w:hAnsi="Times New Roman"/>
                    <w:sz w:val="18"/>
                    <w:szCs w:val="18"/>
                  </w:rPr>
                </w:pPr>
                <w:r w:rsidRPr="008013F1">
                  <w:rPr>
                    <w:rFonts w:ascii="Times New Roman" w:hAnsi="Times New Roman"/>
                    <w:sz w:val="18"/>
                    <w:szCs w:val="18"/>
                    <w:lang w:val="bg-BG"/>
                  </w:rPr>
                  <w:t>Стр.</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PAGE </w:instrText>
                </w:r>
                <w:r w:rsidRPr="008013F1">
                  <w:rPr>
                    <w:rFonts w:ascii="Times New Roman" w:hAnsi="Times New Roman"/>
                    <w:sz w:val="18"/>
                    <w:szCs w:val="18"/>
                  </w:rPr>
                  <w:fldChar w:fldCharType="separate"/>
                </w:r>
                <w:r w:rsidR="00410965">
                  <w:rPr>
                    <w:rFonts w:ascii="Times New Roman" w:hAnsi="Times New Roman"/>
                    <w:noProof/>
                    <w:sz w:val="18"/>
                    <w:szCs w:val="18"/>
                  </w:rPr>
                  <w:t>2</w:t>
                </w:r>
                <w:r w:rsidRPr="008013F1">
                  <w:rPr>
                    <w:rFonts w:ascii="Times New Roman" w:hAnsi="Times New Roman"/>
                    <w:sz w:val="18"/>
                    <w:szCs w:val="18"/>
                  </w:rPr>
                  <w:fldChar w:fldCharType="end"/>
                </w:r>
                <w:r w:rsidRPr="008013F1">
                  <w:rPr>
                    <w:rFonts w:ascii="Times New Roman" w:hAnsi="Times New Roman"/>
                    <w:sz w:val="18"/>
                    <w:szCs w:val="18"/>
                  </w:rPr>
                  <w:t xml:space="preserve"> </w:t>
                </w:r>
                <w:r w:rsidRPr="008013F1">
                  <w:rPr>
                    <w:rFonts w:ascii="Times New Roman" w:hAnsi="Times New Roman"/>
                    <w:sz w:val="18"/>
                    <w:szCs w:val="18"/>
                    <w:lang w:val="bg-BG"/>
                  </w:rPr>
                  <w:t>от</w:t>
                </w:r>
                <w:r w:rsidRPr="008013F1">
                  <w:rPr>
                    <w:rFonts w:ascii="Times New Roman" w:hAnsi="Times New Roman"/>
                    <w:sz w:val="18"/>
                    <w:szCs w:val="18"/>
                  </w:rPr>
                  <w:t xml:space="preserve"> </w:t>
                </w:r>
                <w:r w:rsidR="00516A39">
                  <w:rPr>
                    <w:rFonts w:ascii="Times New Roman" w:hAnsi="Times New Roman"/>
                    <w:sz w:val="18"/>
                    <w:szCs w:val="18"/>
                    <w:lang w:val="bg-BG"/>
                  </w:rPr>
                  <w:t>2</w:t>
                </w:r>
              </w:p>
            </w:txbxContent>
          </v:textbox>
          <w10:wrap type="squar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F64C3" w14:textId="77777777" w:rsidR="00BD65F2" w:rsidRDefault="00000000"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523607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2" type="#_x0000_t75" style="position:absolute;left:0;text-align:left;margin-left:4.9pt;margin-top:1.5pt;width:106.65pt;height:54.35pt;z-index:7">
          <v:imagedata r:id="rId1" o:title="ITA_Single_logo_[Full-Colour]_MOSV_9k_2024"/>
        </v:shape>
      </w:pict>
    </w:r>
    <w:r>
      <w:rPr>
        <w:noProof/>
        <w:lang w:val="bg-BG" w:eastAsia="bg-BG"/>
      </w:rPr>
      <w:pict w14:anchorId="7DDCCE05">
        <v:shapetype id="_x0000_t32" coordsize="21600,21600" o:spt="32" o:oned="t" path="m,l21600,21600e" filled="f">
          <v:path arrowok="t" fillok="f" o:connecttype="none"/>
          <o:lock v:ext="edit" shapetype="t"/>
        </v:shapetype>
        <v:shape id="_x0000_s1047" type="#_x0000_t32" style="position:absolute;left:0;text-align:left;margin-left:-9.85pt;margin-top:.55pt;width:481.9pt;height:.05pt;z-index:6" o:connectortype="straight" strokeweight="1pt"/>
      </w:pict>
    </w:r>
    <w:r>
      <w:rPr>
        <w:noProof/>
      </w:rPr>
      <w:pict w14:anchorId="1AD88B9B">
        <v:shape id="Picture 3" o:spid="_x0000_s1046" type="#_x0000_t75" style="position:absolute;left:0;text-align:left;margin-left:440.15pt;margin-top:6.55pt;width:28.8pt;height:28.8pt;z-index:5;visibility:visible">
          <v:imagedata r:id="rId2" o:title=""/>
        </v:shape>
      </w:pict>
    </w:r>
    <w:r w:rsidR="00BD65F2" w:rsidRPr="001C5FBF">
      <w:rPr>
        <w:rFonts w:ascii="Times New Roman" w:hAnsi="Times New Roman"/>
        <w:noProof/>
        <w:lang w:val="bg-BG"/>
      </w:rPr>
      <w:t xml:space="preserve">гр. Плевен, ул. “Ал. Стамболийски” 1А, </w:t>
    </w:r>
  </w:p>
  <w:p w14:paraId="64A94542" w14:textId="77777777" w:rsidR="00BD65F2" w:rsidRDefault="00000000" w:rsidP="00507294">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00708178">
        <v:shapetype id="_x0000_t202" coordsize="21600,21600" o:spt="202" path="m,l,21600r21600,l21600,xe">
          <v:stroke joinstyle="miter"/>
          <v:path gradientshapeok="t" o:connecttype="rect"/>
        </v:shapetype>
        <v:shape id="_x0000_s1040" type="#_x0000_t202" style="position:absolute;left:0;text-align:left;margin-left:422.15pt;margin-top:7.35pt;width:48pt;height:16.7pt;z-index:3" filled="f" stroked="f">
          <v:textbox style="mso-next-textbox:#_x0000_s1040;mso-fit-shape-to-text:t" inset="1mm,1.5mm,1mm,1mm">
            <w:txbxContent>
              <w:p w14:paraId="514DE71A" w14:textId="4B405CF1" w:rsidR="00BD65F2" w:rsidRPr="00BB73DC" w:rsidRDefault="00BD65F2" w:rsidP="00E80158">
                <w:pPr>
                  <w:pStyle w:val="a4"/>
                  <w:tabs>
                    <w:tab w:val="left" w:pos="660"/>
                    <w:tab w:val="center" w:pos="4253"/>
                    <w:tab w:val="left" w:pos="7230"/>
                    <w:tab w:val="left" w:pos="7655"/>
                  </w:tabs>
                  <w:spacing w:line="216" w:lineRule="auto"/>
                  <w:rPr>
                    <w:rFonts w:ascii="Times New Roman" w:hAnsi="Times New Roman"/>
                    <w:sz w:val="18"/>
                    <w:szCs w:val="18"/>
                  </w:rPr>
                </w:pPr>
                <w:r w:rsidRPr="00BB73DC">
                  <w:rPr>
                    <w:rFonts w:ascii="Times New Roman" w:hAnsi="Times New Roman"/>
                    <w:sz w:val="18"/>
                    <w:szCs w:val="18"/>
                    <w:lang w:val="bg-BG"/>
                  </w:rPr>
                  <w:t>стр.</w:t>
                </w:r>
                <w:r w:rsidRPr="00BB73DC">
                  <w:rPr>
                    <w:rFonts w:ascii="Times New Roman" w:hAnsi="Times New Roman"/>
                    <w:sz w:val="18"/>
                    <w:szCs w:val="18"/>
                  </w:rPr>
                  <w:t xml:space="preserve"> </w:t>
                </w:r>
                <w:r w:rsidRPr="00BB73DC">
                  <w:rPr>
                    <w:rFonts w:ascii="Times New Roman" w:hAnsi="Times New Roman"/>
                    <w:sz w:val="18"/>
                    <w:szCs w:val="18"/>
                  </w:rPr>
                  <w:fldChar w:fldCharType="begin"/>
                </w:r>
                <w:r w:rsidRPr="00BB73DC">
                  <w:rPr>
                    <w:rFonts w:ascii="Times New Roman" w:hAnsi="Times New Roman"/>
                    <w:sz w:val="18"/>
                    <w:szCs w:val="18"/>
                  </w:rPr>
                  <w:instrText xml:space="preserve"> PAGE </w:instrText>
                </w:r>
                <w:r w:rsidRPr="00BB73DC">
                  <w:rPr>
                    <w:rFonts w:ascii="Times New Roman" w:hAnsi="Times New Roman"/>
                    <w:sz w:val="18"/>
                    <w:szCs w:val="18"/>
                  </w:rPr>
                  <w:fldChar w:fldCharType="separate"/>
                </w:r>
                <w:r w:rsidR="00410965">
                  <w:rPr>
                    <w:rFonts w:ascii="Times New Roman" w:hAnsi="Times New Roman"/>
                    <w:noProof/>
                    <w:sz w:val="18"/>
                    <w:szCs w:val="18"/>
                  </w:rPr>
                  <w:t>1</w:t>
                </w:r>
                <w:r w:rsidRPr="00BB73DC">
                  <w:rPr>
                    <w:rFonts w:ascii="Times New Roman" w:hAnsi="Times New Roman"/>
                    <w:sz w:val="18"/>
                    <w:szCs w:val="18"/>
                  </w:rPr>
                  <w:fldChar w:fldCharType="end"/>
                </w:r>
                <w:r w:rsidRPr="00BB73DC">
                  <w:rPr>
                    <w:rFonts w:ascii="Times New Roman" w:hAnsi="Times New Roman"/>
                    <w:sz w:val="18"/>
                    <w:szCs w:val="18"/>
                  </w:rPr>
                  <w:t xml:space="preserve"> </w:t>
                </w:r>
                <w:r w:rsidRPr="00BB73DC">
                  <w:rPr>
                    <w:rFonts w:ascii="Times New Roman" w:hAnsi="Times New Roman"/>
                    <w:sz w:val="18"/>
                    <w:szCs w:val="18"/>
                    <w:lang w:val="bg-BG"/>
                  </w:rPr>
                  <w:t>от</w:t>
                </w:r>
                <w:r w:rsidRPr="00BB73DC">
                  <w:rPr>
                    <w:rFonts w:ascii="Times New Roman" w:hAnsi="Times New Roman"/>
                    <w:sz w:val="18"/>
                    <w:szCs w:val="18"/>
                  </w:rPr>
                  <w:t xml:space="preserve"> </w:t>
                </w:r>
                <w:r w:rsidRPr="00BB73DC">
                  <w:rPr>
                    <w:rFonts w:ascii="Times New Roman" w:hAnsi="Times New Roman"/>
                    <w:sz w:val="18"/>
                    <w:szCs w:val="18"/>
                  </w:rPr>
                  <w:fldChar w:fldCharType="begin"/>
                </w:r>
                <w:r w:rsidRPr="00BB73DC">
                  <w:rPr>
                    <w:rFonts w:ascii="Times New Roman" w:hAnsi="Times New Roman"/>
                    <w:sz w:val="18"/>
                    <w:szCs w:val="18"/>
                  </w:rPr>
                  <w:instrText xml:space="preserve"> NUMPAGES </w:instrText>
                </w:r>
                <w:r w:rsidRPr="00BB73DC">
                  <w:rPr>
                    <w:rFonts w:ascii="Times New Roman" w:hAnsi="Times New Roman"/>
                    <w:sz w:val="18"/>
                    <w:szCs w:val="18"/>
                  </w:rPr>
                  <w:fldChar w:fldCharType="separate"/>
                </w:r>
                <w:r w:rsidR="00410965">
                  <w:rPr>
                    <w:rFonts w:ascii="Times New Roman" w:hAnsi="Times New Roman"/>
                    <w:noProof/>
                    <w:sz w:val="18"/>
                    <w:szCs w:val="18"/>
                  </w:rPr>
                  <w:t>2</w:t>
                </w:r>
                <w:r w:rsidRPr="00BB73DC">
                  <w:rPr>
                    <w:rFonts w:ascii="Times New Roman" w:hAnsi="Times New Roman"/>
                    <w:sz w:val="18"/>
                    <w:szCs w:val="18"/>
                  </w:rPr>
                  <w:fldChar w:fldCharType="end"/>
                </w:r>
              </w:p>
            </w:txbxContent>
          </v:textbox>
        </v:shape>
      </w:pict>
    </w:r>
    <w:r w:rsidR="00BD65F2" w:rsidRPr="001C5FBF">
      <w:rPr>
        <w:rFonts w:ascii="Times New Roman" w:hAnsi="Times New Roman"/>
        <w:noProof/>
        <w:lang w:val="bg-BG"/>
      </w:rPr>
      <w:t>тел</w:t>
    </w:r>
    <w:r w:rsidR="00BD65F2" w:rsidRPr="00B55A17">
      <w:rPr>
        <w:rFonts w:ascii="Times New Roman" w:hAnsi="Times New Roman"/>
        <w:noProof/>
        <w:lang w:val="ru-RU"/>
      </w:rPr>
      <w:t>/</w:t>
    </w:r>
    <w:r w:rsidR="00BD65F2" w:rsidRPr="001C5FBF">
      <w:rPr>
        <w:rFonts w:ascii="Times New Roman" w:hAnsi="Times New Roman"/>
        <w:noProof/>
        <w:lang w:val="bg-BG"/>
      </w:rPr>
      <w:t>ф</w:t>
    </w:r>
    <w:r w:rsidR="00BD65F2" w:rsidRPr="00B55A17">
      <w:rPr>
        <w:rFonts w:ascii="Times New Roman" w:hAnsi="Times New Roman"/>
        <w:noProof/>
        <w:lang w:val="ru-RU"/>
      </w:rPr>
      <w:t>акс: +359</w:t>
    </w:r>
    <w:r w:rsidR="00BD65F2" w:rsidRPr="001C5FBF">
      <w:rPr>
        <w:rFonts w:ascii="Times New Roman" w:hAnsi="Times New Roman"/>
        <w:noProof/>
        <w:lang w:val="bg-BG"/>
      </w:rPr>
      <w:t xml:space="preserve"> 64 806 951 и </w:t>
    </w:r>
    <w:r w:rsidR="00BD65F2" w:rsidRPr="00B55A17">
      <w:rPr>
        <w:rFonts w:ascii="Times New Roman" w:hAnsi="Times New Roman"/>
        <w:noProof/>
        <w:lang w:val="ru-RU"/>
      </w:rPr>
      <w:t>+359</w:t>
    </w:r>
    <w:r w:rsidR="00BD65F2" w:rsidRPr="001C5FBF">
      <w:rPr>
        <w:rFonts w:ascii="Times New Roman" w:hAnsi="Times New Roman"/>
        <w:noProof/>
        <w:lang w:val="bg-BG"/>
      </w:rPr>
      <w:t xml:space="preserve"> 64 800 711</w:t>
    </w:r>
    <w:r w:rsidR="00BD65F2" w:rsidRPr="00B55A17">
      <w:rPr>
        <w:rFonts w:ascii="Times New Roman" w:hAnsi="Times New Roman"/>
        <w:noProof/>
        <w:lang w:val="ru-RU"/>
      </w:rPr>
      <w:t xml:space="preserve">, </w:t>
    </w:r>
    <w:r w:rsidR="00BD65F2">
      <w:rPr>
        <w:rFonts w:ascii="Times New Roman" w:hAnsi="Times New Roman"/>
        <w:noProof/>
      </w:rPr>
      <w:br/>
    </w:r>
    <w:r w:rsidR="00BD65F2" w:rsidRPr="001C5FBF">
      <w:rPr>
        <w:rFonts w:ascii="Times New Roman" w:hAnsi="Times New Roman"/>
        <w:noProof/>
      </w:rPr>
      <w:t>e</w:t>
    </w:r>
    <w:r w:rsidR="00BD65F2" w:rsidRPr="00B55A17">
      <w:rPr>
        <w:rFonts w:ascii="Times New Roman" w:hAnsi="Times New Roman"/>
        <w:noProof/>
        <w:lang w:val="ru-RU"/>
      </w:rPr>
      <w:t>-</w:t>
    </w:r>
    <w:r w:rsidR="00BD65F2" w:rsidRPr="001C5FBF">
      <w:rPr>
        <w:rFonts w:ascii="Times New Roman" w:hAnsi="Times New Roman"/>
        <w:noProof/>
      </w:rPr>
      <w:t>mail</w:t>
    </w:r>
    <w:r w:rsidR="00BD65F2" w:rsidRPr="00B55A17">
      <w:rPr>
        <w:rFonts w:ascii="Times New Roman" w:hAnsi="Times New Roman"/>
        <w:noProof/>
        <w:lang w:val="ru-RU"/>
      </w:rPr>
      <w:t xml:space="preserve">: </w:t>
    </w:r>
    <w:hyperlink r:id="rId3" w:history="1">
      <w:r w:rsidR="00BD65F2" w:rsidRPr="005D1DEC">
        <w:rPr>
          <w:rStyle w:val="a7"/>
          <w:rFonts w:ascii="Times New Roman" w:hAnsi="Times New Roman"/>
          <w:noProof/>
        </w:rPr>
        <w:t>office</w:t>
      </w:r>
      <w:r w:rsidR="00BD65F2" w:rsidRPr="005D1DEC">
        <w:rPr>
          <w:rStyle w:val="a7"/>
          <w:rFonts w:ascii="Times New Roman" w:hAnsi="Times New Roman"/>
          <w:noProof/>
          <w:lang w:val="ru-RU"/>
        </w:rPr>
        <w:t>@</w:t>
      </w:r>
      <w:r w:rsidR="00BD65F2" w:rsidRPr="005D1DEC">
        <w:rPr>
          <w:rStyle w:val="a7"/>
          <w:rFonts w:ascii="Times New Roman" w:hAnsi="Times New Roman"/>
          <w:noProof/>
        </w:rPr>
        <w:t>riew</w:t>
      </w:r>
      <w:r w:rsidR="00BD65F2" w:rsidRPr="005D1DEC">
        <w:rPr>
          <w:rStyle w:val="a7"/>
          <w:rFonts w:ascii="Times New Roman" w:hAnsi="Times New Roman"/>
          <w:noProof/>
          <w:lang w:val="ru-RU"/>
        </w:rPr>
        <w:t>-</w:t>
      </w:r>
      <w:r w:rsidR="00BD65F2" w:rsidRPr="005D1DEC">
        <w:rPr>
          <w:rStyle w:val="a7"/>
          <w:rFonts w:ascii="Times New Roman" w:hAnsi="Times New Roman"/>
          <w:noProof/>
        </w:rPr>
        <w:t>pleven</w:t>
      </w:r>
      <w:r w:rsidR="00BD65F2" w:rsidRPr="005D1DEC">
        <w:rPr>
          <w:rStyle w:val="a7"/>
          <w:rFonts w:ascii="Times New Roman" w:hAnsi="Times New Roman"/>
          <w:noProof/>
          <w:lang w:val="ru-RU"/>
        </w:rPr>
        <w:t>.</w:t>
      </w:r>
      <w:r w:rsidR="00BD65F2" w:rsidRPr="005D1DEC">
        <w:rPr>
          <w:rStyle w:val="a7"/>
          <w:rFonts w:ascii="Times New Roman" w:hAnsi="Times New Roman"/>
          <w:noProof/>
        </w:rPr>
        <w:t>eu</w:t>
      </w:r>
    </w:hyperlink>
    <w:r w:rsidR="00BD65F2">
      <w:rPr>
        <w:rFonts w:ascii="Times New Roman" w:hAnsi="Times New Roman"/>
        <w:noProof/>
      </w:rPr>
      <w:t xml:space="preserve"> </w:t>
    </w:r>
    <w:r w:rsidR="00BD65F2" w:rsidRPr="00B55A17">
      <w:rPr>
        <w:rFonts w:ascii="Times New Roman" w:hAnsi="Times New Roman"/>
        <w:noProof/>
        <w:lang w:val="ru-RU"/>
      </w:rPr>
      <w:t xml:space="preserve"> </w:t>
    </w:r>
    <w:r w:rsidR="00BD65F2" w:rsidRPr="001C5FBF">
      <w:rPr>
        <w:rFonts w:ascii="Times New Roman" w:hAnsi="Times New Roman"/>
        <w:noProof/>
        <w:lang w:val="bg-BG"/>
      </w:rPr>
      <w:t>интернет сайт</w:t>
    </w:r>
    <w:r w:rsidR="00BD65F2">
      <w:rPr>
        <w:rFonts w:ascii="Times New Roman" w:hAnsi="Times New Roman"/>
        <w:noProof/>
      </w:rPr>
      <w:t xml:space="preserve"> </w:t>
    </w:r>
    <w:hyperlink r:id="rId4" w:history="1">
      <w:r w:rsidR="00BD65F2" w:rsidRPr="005D1DEC">
        <w:rPr>
          <w:rStyle w:val="a7"/>
          <w:rFonts w:ascii="Times New Roman" w:hAnsi="Times New Roman"/>
          <w:noProof/>
          <w:lang w:val="bg-BG"/>
        </w:rPr>
        <w:t>http://riew-pleven.eu/</w:t>
      </w:r>
    </w:hyperlink>
  </w:p>
  <w:p w14:paraId="4CD2EC90" w14:textId="77777777" w:rsidR="00BD65F2" w:rsidRPr="004E440C" w:rsidRDefault="00BD65F2"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0CC457" w14:textId="77777777" w:rsidR="00566B1B" w:rsidRDefault="00566B1B">
      <w:r>
        <w:separator/>
      </w:r>
    </w:p>
  </w:footnote>
  <w:footnote w:type="continuationSeparator" w:id="0">
    <w:p w14:paraId="52B1ADE9" w14:textId="77777777" w:rsidR="00566B1B" w:rsidRDefault="00566B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7AD17" w14:textId="77777777" w:rsidR="00BD65F2" w:rsidRPr="005B69F7" w:rsidRDefault="00000000" w:rsidP="00C7759E">
    <w:pPr>
      <w:pStyle w:val="2"/>
      <w:ind w:firstLine="630"/>
      <w:jc w:val="center"/>
      <w:rPr>
        <w:rStyle w:val="a8"/>
        <w:sz w:val="2"/>
        <w:szCs w:val="2"/>
      </w:rPr>
    </w:pPr>
    <w:r>
      <w:rPr>
        <w:rStyle w:val="a8"/>
      </w:rPr>
      <w:pict w14:anchorId="4BB33B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left:0;text-align:left;margin-left:-.05pt;margin-top:-5.2pt;width:47.3pt;height:65.55pt;z-index:1">
          <v:imagedata r:id="rId1" o:title="lav4e"/>
          <w10:wrap type="square"/>
        </v:shape>
      </w:pict>
    </w:r>
  </w:p>
  <w:p w14:paraId="4428190E" w14:textId="77777777" w:rsidR="00BD65F2" w:rsidRPr="001C5FBF" w:rsidRDefault="00000000" w:rsidP="000E0BB1">
    <w:pPr>
      <w:pStyle w:val="1"/>
      <w:framePr w:w="0" w:hRule="auto" w:wrap="auto" w:vAnchor="margin" w:hAnchor="text" w:xAlign="left" w:yAlign="inline"/>
      <w:tabs>
        <w:tab w:val="left" w:pos="1276"/>
      </w:tabs>
      <w:ind w:firstLine="1276"/>
      <w:jc w:val="left"/>
      <w:rPr>
        <w:rFonts w:ascii="Times New Roman" w:hAnsi="Times New Roman"/>
        <w:spacing w:val="40"/>
        <w:sz w:val="30"/>
        <w:szCs w:val="30"/>
      </w:rPr>
    </w:pPr>
    <w:r>
      <w:rPr>
        <w:rStyle w:val="a8"/>
        <w:sz w:val="2"/>
        <w:szCs w:val="2"/>
      </w:rPr>
      <w:pict w14:anchorId="360AAA5A">
        <v:shapetype id="_x0000_t32" coordsize="21600,21600" o:spt="32" o:oned="t" path="m,l21600,21600e" filled="f">
          <v:path arrowok="t" fillok="f" o:connecttype="none"/>
          <o:lock v:ext="edit" shapetype="t"/>
        </v:shapetype>
        <v:shape id="_x0000_s1039" type="#_x0000_t32" style="position:absolute;left:0;text-align:left;margin-left:54.55pt;margin-top:2.9pt;width:0;height:48.2pt;z-index:2" o:connectortype="straight"/>
      </w:pict>
    </w:r>
    <w:r w:rsidR="00BD65F2" w:rsidRPr="001C5FBF">
      <w:rPr>
        <w:rFonts w:ascii="Times New Roman" w:hAnsi="Times New Roman"/>
        <w:spacing w:val="40"/>
        <w:sz w:val="30"/>
        <w:szCs w:val="30"/>
      </w:rPr>
      <w:t>РЕПУБЛИКА БЪЛГАРИЯ</w:t>
    </w:r>
  </w:p>
  <w:p w14:paraId="515615C9" w14:textId="77777777" w:rsidR="00BD65F2" w:rsidRPr="001C5FBF" w:rsidRDefault="00BD65F2" w:rsidP="000E0BB1">
    <w:pPr>
      <w:pStyle w:val="1"/>
      <w:framePr w:w="0" w:hRule="auto" w:wrap="auto" w:vAnchor="margin" w:hAnchor="text" w:xAlign="left" w:yAlign="inline"/>
      <w:tabs>
        <w:tab w:val="left" w:pos="1276"/>
      </w:tabs>
      <w:jc w:val="left"/>
      <w:rPr>
        <w:rFonts w:ascii="Times New Roman" w:hAnsi="Times New Roman"/>
        <w:spacing w:val="40"/>
        <w:sz w:val="28"/>
        <w:szCs w:val="28"/>
      </w:rPr>
    </w:pPr>
    <w:r w:rsidRPr="001C5FBF">
      <w:rPr>
        <w:rFonts w:ascii="Times New Roman" w:hAnsi="Times New Roman"/>
        <w:sz w:val="36"/>
        <w:szCs w:val="36"/>
      </w:rPr>
      <w:tab/>
    </w:r>
    <w:r w:rsidRPr="001C5FBF">
      <w:rPr>
        <w:rFonts w:ascii="Times New Roman" w:hAnsi="Times New Roman"/>
        <w:spacing w:val="40"/>
        <w:sz w:val="28"/>
        <w:szCs w:val="28"/>
      </w:rPr>
      <w:t>Министерство на околната среда и водите</w:t>
    </w:r>
  </w:p>
  <w:p w14:paraId="6E8EA8D7" w14:textId="77777777" w:rsidR="00BD65F2" w:rsidRPr="001C5FBF" w:rsidRDefault="00BD65F2" w:rsidP="000E0BB1">
    <w:pPr>
      <w:tabs>
        <w:tab w:val="left" w:pos="1276"/>
      </w:tabs>
      <w:rPr>
        <w:rFonts w:ascii="Times New Roman" w:hAnsi="Times New Roman"/>
        <w:b/>
        <w:spacing w:val="40"/>
        <w:sz w:val="6"/>
        <w:szCs w:val="6"/>
        <w:lang w:val="bg-BG"/>
      </w:rPr>
    </w:pPr>
    <w:r w:rsidRPr="001C5FBF">
      <w:rPr>
        <w:rFonts w:ascii="Times New Roman" w:hAnsi="Times New Roman"/>
        <w:b/>
        <w:spacing w:val="40"/>
        <w:sz w:val="28"/>
        <w:szCs w:val="28"/>
        <w:lang w:val="bg-BG"/>
      </w:rPr>
      <w:tab/>
    </w:r>
  </w:p>
  <w:p w14:paraId="71F044BA" w14:textId="77777777" w:rsidR="00BD65F2" w:rsidRPr="001C5FBF" w:rsidRDefault="00BD65F2" w:rsidP="000E0BB1">
    <w:pPr>
      <w:tabs>
        <w:tab w:val="left" w:pos="1276"/>
      </w:tabs>
      <w:ind w:firstLine="1276"/>
      <w:rPr>
        <w:rFonts w:ascii="Times New Roman" w:hAnsi="Times New Roman"/>
        <w:b/>
        <w:spacing w:val="40"/>
        <w:lang w:val="bg-BG"/>
      </w:rPr>
    </w:pPr>
    <w:r w:rsidRPr="001C5FBF">
      <w:rPr>
        <w:rFonts w:ascii="Times New Roman" w:hAnsi="Times New Roman"/>
        <w:b/>
        <w:spacing w:val="40"/>
        <w:lang w:val="bg-BG"/>
      </w:rPr>
      <w:t>Регионална инспекция по околната среда и водите - Плевен</w:t>
    </w:r>
  </w:p>
  <w:p w14:paraId="298980E4" w14:textId="77777777" w:rsidR="00BD65F2" w:rsidRPr="00ED1377" w:rsidRDefault="00BD65F2" w:rsidP="00FC43AE">
    <w:pPr>
      <w:tabs>
        <w:tab w:val="left" w:pos="1276"/>
      </w:tabs>
      <w:rPr>
        <w:lang w:val="bg-BG"/>
      </w:rPr>
    </w:pPr>
    <w:r w:rsidRPr="00E15B5B">
      <w:rPr>
        <w:rFonts w:ascii="Times New Roman" w:hAnsi="Times New Roman"/>
        <w:sz w:val="24"/>
        <w:szCs w:val="24"/>
        <w:lang w:val="bg-BG"/>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34D17"/>
    <w:multiLevelType w:val="hybridMultilevel"/>
    <w:tmpl w:val="FB7C7372"/>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DF6570"/>
    <w:multiLevelType w:val="hybridMultilevel"/>
    <w:tmpl w:val="94E479BE"/>
    <w:lvl w:ilvl="0" w:tplc="AC46742E">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053134"/>
    <w:multiLevelType w:val="hybridMultilevel"/>
    <w:tmpl w:val="BE7A04C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A31B5B"/>
    <w:multiLevelType w:val="hybridMultilevel"/>
    <w:tmpl w:val="91D4EA6E"/>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BA82E65"/>
    <w:multiLevelType w:val="hybridMultilevel"/>
    <w:tmpl w:val="E4D2D57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1D9167D0"/>
    <w:multiLevelType w:val="hybridMultilevel"/>
    <w:tmpl w:val="BCBC1C6C"/>
    <w:lvl w:ilvl="0" w:tplc="48041300">
      <w:start w:val="2"/>
      <w:numFmt w:val="bullet"/>
      <w:lvlText w:val="-"/>
      <w:lvlJc w:val="left"/>
      <w:pPr>
        <w:tabs>
          <w:tab w:val="num" w:pos="284"/>
        </w:tabs>
        <w:ind w:left="170" w:hanging="170"/>
      </w:pPr>
      <w:rPr>
        <w:rFonts w:ascii="Times New Roman" w:eastAsia="SimSun" w:hAnsi="Times New Roman" w:cs="Times New Roman"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02D1E59"/>
    <w:multiLevelType w:val="hybridMultilevel"/>
    <w:tmpl w:val="F45E7EB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5510B8"/>
    <w:multiLevelType w:val="hybridMultilevel"/>
    <w:tmpl w:val="4FD638AA"/>
    <w:lvl w:ilvl="0" w:tplc="A634B606">
      <w:start w:val="1"/>
      <w:numFmt w:val="bullet"/>
      <w:lvlText w:val="-"/>
      <w:lvlJc w:val="left"/>
      <w:pPr>
        <w:tabs>
          <w:tab w:val="num" w:pos="1191"/>
        </w:tabs>
        <w:ind w:left="1191" w:hanging="22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365A24"/>
    <w:multiLevelType w:val="hybridMultilevel"/>
    <w:tmpl w:val="A5BCB4A8"/>
    <w:lvl w:ilvl="0" w:tplc="0402000D">
      <w:start w:val="1"/>
      <w:numFmt w:val="bullet"/>
      <w:lvlText w:val=""/>
      <w:lvlJc w:val="left"/>
      <w:pPr>
        <w:ind w:left="1287" w:hanging="360"/>
      </w:pPr>
      <w:rPr>
        <w:rFonts w:ascii="Wingdings" w:hAnsi="Wingdings" w:hint="default"/>
      </w:rPr>
    </w:lvl>
    <w:lvl w:ilvl="1" w:tplc="04020003">
      <w:start w:val="1"/>
      <w:numFmt w:val="bullet"/>
      <w:lvlText w:val="o"/>
      <w:lvlJc w:val="left"/>
      <w:pPr>
        <w:ind w:left="2007" w:hanging="360"/>
      </w:pPr>
      <w:rPr>
        <w:rFonts w:ascii="Courier New" w:hAnsi="Courier New" w:cs="Courier New" w:hint="default"/>
      </w:rPr>
    </w:lvl>
    <w:lvl w:ilvl="2" w:tplc="04020005">
      <w:start w:val="1"/>
      <w:numFmt w:val="bullet"/>
      <w:lvlText w:val=""/>
      <w:lvlJc w:val="left"/>
      <w:pPr>
        <w:ind w:left="2727" w:hanging="360"/>
      </w:pPr>
      <w:rPr>
        <w:rFonts w:ascii="Wingdings" w:hAnsi="Wingdings" w:hint="default"/>
      </w:rPr>
    </w:lvl>
    <w:lvl w:ilvl="3" w:tplc="04020001">
      <w:start w:val="1"/>
      <w:numFmt w:val="bullet"/>
      <w:lvlText w:val=""/>
      <w:lvlJc w:val="left"/>
      <w:pPr>
        <w:ind w:left="3447" w:hanging="360"/>
      </w:pPr>
      <w:rPr>
        <w:rFonts w:ascii="Symbol" w:hAnsi="Symbol" w:hint="default"/>
      </w:rPr>
    </w:lvl>
    <w:lvl w:ilvl="4" w:tplc="04020003">
      <w:start w:val="1"/>
      <w:numFmt w:val="bullet"/>
      <w:lvlText w:val="o"/>
      <w:lvlJc w:val="left"/>
      <w:pPr>
        <w:ind w:left="4167" w:hanging="360"/>
      </w:pPr>
      <w:rPr>
        <w:rFonts w:ascii="Courier New" w:hAnsi="Courier New" w:cs="Courier New" w:hint="default"/>
      </w:rPr>
    </w:lvl>
    <w:lvl w:ilvl="5" w:tplc="04020005">
      <w:start w:val="1"/>
      <w:numFmt w:val="bullet"/>
      <w:lvlText w:val=""/>
      <w:lvlJc w:val="left"/>
      <w:pPr>
        <w:ind w:left="4887" w:hanging="360"/>
      </w:pPr>
      <w:rPr>
        <w:rFonts w:ascii="Wingdings" w:hAnsi="Wingdings" w:hint="default"/>
      </w:rPr>
    </w:lvl>
    <w:lvl w:ilvl="6" w:tplc="04020001">
      <w:start w:val="1"/>
      <w:numFmt w:val="bullet"/>
      <w:lvlText w:val=""/>
      <w:lvlJc w:val="left"/>
      <w:pPr>
        <w:ind w:left="5607" w:hanging="360"/>
      </w:pPr>
      <w:rPr>
        <w:rFonts w:ascii="Symbol" w:hAnsi="Symbol" w:hint="default"/>
      </w:rPr>
    </w:lvl>
    <w:lvl w:ilvl="7" w:tplc="04020003">
      <w:start w:val="1"/>
      <w:numFmt w:val="bullet"/>
      <w:lvlText w:val="o"/>
      <w:lvlJc w:val="left"/>
      <w:pPr>
        <w:ind w:left="6327" w:hanging="360"/>
      </w:pPr>
      <w:rPr>
        <w:rFonts w:ascii="Courier New" w:hAnsi="Courier New" w:cs="Courier New" w:hint="default"/>
      </w:rPr>
    </w:lvl>
    <w:lvl w:ilvl="8" w:tplc="04020005">
      <w:start w:val="1"/>
      <w:numFmt w:val="bullet"/>
      <w:lvlText w:val=""/>
      <w:lvlJc w:val="left"/>
      <w:pPr>
        <w:ind w:left="7047" w:hanging="360"/>
      </w:pPr>
      <w:rPr>
        <w:rFonts w:ascii="Wingdings" w:hAnsi="Wingdings" w:hint="default"/>
      </w:rPr>
    </w:lvl>
  </w:abstractNum>
  <w:abstractNum w:abstractNumId="9" w15:restartNumberingAfterBreak="0">
    <w:nsid w:val="216C65BA"/>
    <w:multiLevelType w:val="hybridMultilevel"/>
    <w:tmpl w:val="D6AE629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9E45756"/>
    <w:multiLevelType w:val="multilevel"/>
    <w:tmpl w:val="BE7A04C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69C4979"/>
    <w:multiLevelType w:val="hybridMultilevel"/>
    <w:tmpl w:val="A93E461A"/>
    <w:lvl w:ilvl="0" w:tplc="65CE2956">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E406945"/>
    <w:multiLevelType w:val="hybridMultilevel"/>
    <w:tmpl w:val="7868AD24"/>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3" w15:restartNumberingAfterBreak="0">
    <w:nsid w:val="45D00857"/>
    <w:multiLevelType w:val="hybridMultilevel"/>
    <w:tmpl w:val="2F5C3CD0"/>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4" w15:restartNumberingAfterBreak="0">
    <w:nsid w:val="49A1674B"/>
    <w:multiLevelType w:val="hybridMultilevel"/>
    <w:tmpl w:val="056C390A"/>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A932B5D"/>
    <w:multiLevelType w:val="multilevel"/>
    <w:tmpl w:val="D6AE629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BB82603"/>
    <w:multiLevelType w:val="hybridMultilevel"/>
    <w:tmpl w:val="1856EA28"/>
    <w:lvl w:ilvl="0" w:tplc="0402000F">
      <w:start w:val="1"/>
      <w:numFmt w:val="decimal"/>
      <w:lvlText w:val="%1."/>
      <w:lvlJc w:val="left"/>
      <w:pPr>
        <w:tabs>
          <w:tab w:val="num" w:pos="720"/>
        </w:tabs>
        <w:ind w:left="720" w:hanging="360"/>
      </w:pPr>
      <w:rPr>
        <w:rFont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CAB6310"/>
    <w:multiLevelType w:val="hybridMultilevel"/>
    <w:tmpl w:val="65F6F3D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4BE2C24"/>
    <w:multiLevelType w:val="hybridMultilevel"/>
    <w:tmpl w:val="5E7AD60E"/>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4F0288C"/>
    <w:multiLevelType w:val="hybridMultilevel"/>
    <w:tmpl w:val="72EC2E42"/>
    <w:lvl w:ilvl="0" w:tplc="0402000F">
      <w:start w:val="1"/>
      <w:numFmt w:val="decimal"/>
      <w:lvlText w:val="%1."/>
      <w:lvlJc w:val="left"/>
      <w:pPr>
        <w:tabs>
          <w:tab w:val="num" w:pos="720"/>
        </w:tabs>
        <w:ind w:left="720" w:hanging="360"/>
      </w:pPr>
      <w:rPr>
        <w:rFonts w:hint="default"/>
      </w:rPr>
    </w:lvl>
    <w:lvl w:ilvl="1" w:tplc="65CE2956">
      <w:numFmt w:val="bullet"/>
      <w:lvlText w:val="-"/>
      <w:lvlJc w:val="left"/>
      <w:pPr>
        <w:tabs>
          <w:tab w:val="num" w:pos="1440"/>
        </w:tabs>
        <w:ind w:left="1440" w:hanging="360"/>
      </w:pPr>
      <w:rPr>
        <w:rFonts w:ascii="Times New Roman" w:eastAsia="Times New Roman" w:hAnsi="Times New Roman" w:cs="Times New Roman"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0" w15:restartNumberingAfterBreak="0">
    <w:nsid w:val="6B892858"/>
    <w:multiLevelType w:val="hybridMultilevel"/>
    <w:tmpl w:val="D09C7E32"/>
    <w:lvl w:ilvl="0" w:tplc="AF6C6AA0">
      <w:start w:val="1"/>
      <w:numFmt w:val="bullet"/>
      <w:lvlText w:val="-"/>
      <w:lvlJc w:val="left"/>
      <w:pPr>
        <w:tabs>
          <w:tab w:val="num" w:pos="1440"/>
        </w:tabs>
        <w:ind w:left="1440" w:hanging="360"/>
      </w:pPr>
      <w:rPr>
        <w:rFonts w:ascii="Courier New" w:hAnsi="Courier New"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88723DD"/>
    <w:multiLevelType w:val="hybridMultilevel"/>
    <w:tmpl w:val="408CBFC6"/>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F">
      <w:start w:val="1"/>
      <w:numFmt w:val="decimal"/>
      <w:lvlText w:val="%2."/>
      <w:lvlJc w:val="left"/>
      <w:pPr>
        <w:tabs>
          <w:tab w:val="num" w:pos="1440"/>
        </w:tabs>
        <w:ind w:left="1440" w:hanging="360"/>
      </w:pPr>
      <w:rPr>
        <w:rFont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16cid:durableId="927664616">
    <w:abstractNumId w:val="19"/>
  </w:num>
  <w:num w:numId="2" w16cid:durableId="1638951576">
    <w:abstractNumId w:val="11"/>
  </w:num>
  <w:num w:numId="3" w16cid:durableId="52782060">
    <w:abstractNumId w:val="0"/>
  </w:num>
  <w:num w:numId="4" w16cid:durableId="1521159571">
    <w:abstractNumId w:val="9"/>
  </w:num>
  <w:num w:numId="5" w16cid:durableId="1683625817">
    <w:abstractNumId w:val="15"/>
  </w:num>
  <w:num w:numId="6" w16cid:durableId="1944875780">
    <w:abstractNumId w:val="17"/>
  </w:num>
  <w:num w:numId="7" w16cid:durableId="905068609">
    <w:abstractNumId w:val="6"/>
  </w:num>
  <w:num w:numId="8" w16cid:durableId="964775206">
    <w:abstractNumId w:val="16"/>
  </w:num>
  <w:num w:numId="9" w16cid:durableId="1441803333">
    <w:abstractNumId w:val="2"/>
  </w:num>
  <w:num w:numId="10" w16cid:durableId="149903591">
    <w:abstractNumId w:val="10"/>
  </w:num>
  <w:num w:numId="11" w16cid:durableId="988437581">
    <w:abstractNumId w:val="14"/>
  </w:num>
  <w:num w:numId="12" w16cid:durableId="490293356">
    <w:abstractNumId w:val="3"/>
  </w:num>
  <w:num w:numId="13" w16cid:durableId="448622109">
    <w:abstractNumId w:val="21"/>
  </w:num>
  <w:num w:numId="14" w16cid:durableId="790517959">
    <w:abstractNumId w:val="18"/>
  </w:num>
  <w:num w:numId="15" w16cid:durableId="1749813876">
    <w:abstractNumId w:val="13"/>
  </w:num>
  <w:num w:numId="16" w16cid:durableId="1608540035">
    <w:abstractNumId w:val="12"/>
  </w:num>
  <w:num w:numId="17" w16cid:durableId="370418362">
    <w:abstractNumId w:val="20"/>
  </w:num>
  <w:num w:numId="18" w16cid:durableId="755440079">
    <w:abstractNumId w:val="5"/>
  </w:num>
  <w:num w:numId="19" w16cid:durableId="965432566">
    <w:abstractNumId w:val="7"/>
  </w:num>
  <w:num w:numId="20" w16cid:durableId="94636620">
    <w:abstractNumId w:val="1"/>
  </w:num>
  <w:num w:numId="21" w16cid:durableId="1808818737">
    <w:abstractNumId w:val="4"/>
  </w:num>
  <w:num w:numId="22" w16cid:durableId="20001887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357"/>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o:shapelayout v:ext="edit">
      <o:idmap v:ext="edit" data="1"/>
      <o:rules v:ext="edit">
        <o:r id="V:Rule1" type="connector" idref="#_x0000_s1039"/>
        <o:r id="V:Rule2" type="connector" idref="#_x0000_s1047"/>
      </o:rules>
    </o:shapelayout>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A3B17"/>
    <w:rsid w:val="000011FD"/>
    <w:rsid w:val="0000306F"/>
    <w:rsid w:val="000079A6"/>
    <w:rsid w:val="00007B5B"/>
    <w:rsid w:val="00010360"/>
    <w:rsid w:val="00014D52"/>
    <w:rsid w:val="000161CF"/>
    <w:rsid w:val="00020454"/>
    <w:rsid w:val="00021201"/>
    <w:rsid w:val="00022903"/>
    <w:rsid w:val="0002426D"/>
    <w:rsid w:val="000258A9"/>
    <w:rsid w:val="00042D1B"/>
    <w:rsid w:val="00050052"/>
    <w:rsid w:val="000573F5"/>
    <w:rsid w:val="00066AA2"/>
    <w:rsid w:val="00073268"/>
    <w:rsid w:val="00075493"/>
    <w:rsid w:val="000768AD"/>
    <w:rsid w:val="0008339B"/>
    <w:rsid w:val="000949F2"/>
    <w:rsid w:val="000B3E2D"/>
    <w:rsid w:val="000B6590"/>
    <w:rsid w:val="000C4CA7"/>
    <w:rsid w:val="000D1FDA"/>
    <w:rsid w:val="000E0BB1"/>
    <w:rsid w:val="000E264F"/>
    <w:rsid w:val="000F045B"/>
    <w:rsid w:val="000F52B7"/>
    <w:rsid w:val="00102537"/>
    <w:rsid w:val="001073F0"/>
    <w:rsid w:val="00112045"/>
    <w:rsid w:val="00114C83"/>
    <w:rsid w:val="00122B91"/>
    <w:rsid w:val="0012557E"/>
    <w:rsid w:val="001257C4"/>
    <w:rsid w:val="00130AD7"/>
    <w:rsid w:val="00136B06"/>
    <w:rsid w:val="00143F7C"/>
    <w:rsid w:val="00145D9E"/>
    <w:rsid w:val="001471AF"/>
    <w:rsid w:val="00151C4B"/>
    <w:rsid w:val="00157D1E"/>
    <w:rsid w:val="00160EB4"/>
    <w:rsid w:val="0016684B"/>
    <w:rsid w:val="00167425"/>
    <w:rsid w:val="00197476"/>
    <w:rsid w:val="001A2F53"/>
    <w:rsid w:val="001A7A98"/>
    <w:rsid w:val="001B170D"/>
    <w:rsid w:val="001B1830"/>
    <w:rsid w:val="001B204E"/>
    <w:rsid w:val="001B4BA5"/>
    <w:rsid w:val="001B6EDD"/>
    <w:rsid w:val="001C5702"/>
    <w:rsid w:val="001C5FBF"/>
    <w:rsid w:val="001C6903"/>
    <w:rsid w:val="001C6C3B"/>
    <w:rsid w:val="001C786C"/>
    <w:rsid w:val="001D00BF"/>
    <w:rsid w:val="001D5BBD"/>
    <w:rsid w:val="001E10FE"/>
    <w:rsid w:val="001E3E8F"/>
    <w:rsid w:val="001F48AA"/>
    <w:rsid w:val="001F7169"/>
    <w:rsid w:val="00202981"/>
    <w:rsid w:val="0020512A"/>
    <w:rsid w:val="0020653E"/>
    <w:rsid w:val="00216767"/>
    <w:rsid w:val="00222188"/>
    <w:rsid w:val="00224613"/>
    <w:rsid w:val="00233451"/>
    <w:rsid w:val="00235D6D"/>
    <w:rsid w:val="0024024B"/>
    <w:rsid w:val="0024120B"/>
    <w:rsid w:val="00250652"/>
    <w:rsid w:val="00252FCD"/>
    <w:rsid w:val="00266D04"/>
    <w:rsid w:val="002828E3"/>
    <w:rsid w:val="00283CAE"/>
    <w:rsid w:val="00285059"/>
    <w:rsid w:val="002A709F"/>
    <w:rsid w:val="002B0BD1"/>
    <w:rsid w:val="002B515A"/>
    <w:rsid w:val="002B677B"/>
    <w:rsid w:val="002B7809"/>
    <w:rsid w:val="002C160E"/>
    <w:rsid w:val="002D15F1"/>
    <w:rsid w:val="002D56FE"/>
    <w:rsid w:val="002E18AB"/>
    <w:rsid w:val="002E25EF"/>
    <w:rsid w:val="002E30CF"/>
    <w:rsid w:val="002E5DE3"/>
    <w:rsid w:val="002E5EF0"/>
    <w:rsid w:val="002F1D8F"/>
    <w:rsid w:val="002F6C89"/>
    <w:rsid w:val="003020B1"/>
    <w:rsid w:val="00303CC9"/>
    <w:rsid w:val="00315C9F"/>
    <w:rsid w:val="00317DFB"/>
    <w:rsid w:val="00324274"/>
    <w:rsid w:val="00335651"/>
    <w:rsid w:val="00336158"/>
    <w:rsid w:val="003467D8"/>
    <w:rsid w:val="00352F4E"/>
    <w:rsid w:val="00361B04"/>
    <w:rsid w:val="003633AD"/>
    <w:rsid w:val="003754EC"/>
    <w:rsid w:val="00377992"/>
    <w:rsid w:val="00382EB0"/>
    <w:rsid w:val="003A00D0"/>
    <w:rsid w:val="003A6AD3"/>
    <w:rsid w:val="003B30BB"/>
    <w:rsid w:val="003B732C"/>
    <w:rsid w:val="003D49B8"/>
    <w:rsid w:val="003D4A6B"/>
    <w:rsid w:val="003D6007"/>
    <w:rsid w:val="003F45A5"/>
    <w:rsid w:val="003F4B02"/>
    <w:rsid w:val="00410965"/>
    <w:rsid w:val="0042680C"/>
    <w:rsid w:val="00436510"/>
    <w:rsid w:val="0043651F"/>
    <w:rsid w:val="00446795"/>
    <w:rsid w:val="00446A9A"/>
    <w:rsid w:val="00461C94"/>
    <w:rsid w:val="004647BB"/>
    <w:rsid w:val="00470B22"/>
    <w:rsid w:val="00477F7F"/>
    <w:rsid w:val="004820D4"/>
    <w:rsid w:val="004873A5"/>
    <w:rsid w:val="004A169C"/>
    <w:rsid w:val="004C3144"/>
    <w:rsid w:val="004C5F74"/>
    <w:rsid w:val="004C60A9"/>
    <w:rsid w:val="004D145C"/>
    <w:rsid w:val="004D209B"/>
    <w:rsid w:val="004D2467"/>
    <w:rsid w:val="004E440C"/>
    <w:rsid w:val="004F017D"/>
    <w:rsid w:val="004F04D9"/>
    <w:rsid w:val="004F19E2"/>
    <w:rsid w:val="004F765C"/>
    <w:rsid w:val="005065A6"/>
    <w:rsid w:val="00507294"/>
    <w:rsid w:val="00512260"/>
    <w:rsid w:val="00516005"/>
    <w:rsid w:val="00516A39"/>
    <w:rsid w:val="00517CA3"/>
    <w:rsid w:val="00537831"/>
    <w:rsid w:val="00552735"/>
    <w:rsid w:val="00565D83"/>
    <w:rsid w:val="00566B1B"/>
    <w:rsid w:val="0057056E"/>
    <w:rsid w:val="00571B43"/>
    <w:rsid w:val="00584203"/>
    <w:rsid w:val="00584624"/>
    <w:rsid w:val="00586A51"/>
    <w:rsid w:val="00597575"/>
    <w:rsid w:val="005A1B6A"/>
    <w:rsid w:val="005A38BA"/>
    <w:rsid w:val="005A3B17"/>
    <w:rsid w:val="005A693A"/>
    <w:rsid w:val="005B182F"/>
    <w:rsid w:val="005B39F4"/>
    <w:rsid w:val="005B69F7"/>
    <w:rsid w:val="005B74E2"/>
    <w:rsid w:val="005C3F8B"/>
    <w:rsid w:val="005C77F9"/>
    <w:rsid w:val="005D2365"/>
    <w:rsid w:val="005D4D1C"/>
    <w:rsid w:val="005D6B1A"/>
    <w:rsid w:val="005D7788"/>
    <w:rsid w:val="005E364F"/>
    <w:rsid w:val="00602A0B"/>
    <w:rsid w:val="00606E8F"/>
    <w:rsid w:val="0061164A"/>
    <w:rsid w:val="00613164"/>
    <w:rsid w:val="006340C8"/>
    <w:rsid w:val="00640497"/>
    <w:rsid w:val="00643C98"/>
    <w:rsid w:val="00661C46"/>
    <w:rsid w:val="00666B86"/>
    <w:rsid w:val="0066703A"/>
    <w:rsid w:val="00675EF6"/>
    <w:rsid w:val="00683C00"/>
    <w:rsid w:val="00684704"/>
    <w:rsid w:val="0068712A"/>
    <w:rsid w:val="006959A5"/>
    <w:rsid w:val="006A6FA0"/>
    <w:rsid w:val="006B0B9A"/>
    <w:rsid w:val="006B1CB7"/>
    <w:rsid w:val="006B6608"/>
    <w:rsid w:val="006C0561"/>
    <w:rsid w:val="006C2A28"/>
    <w:rsid w:val="006D21A3"/>
    <w:rsid w:val="006D2408"/>
    <w:rsid w:val="006D699C"/>
    <w:rsid w:val="006E1608"/>
    <w:rsid w:val="006E3BCE"/>
    <w:rsid w:val="006E648F"/>
    <w:rsid w:val="006E6B59"/>
    <w:rsid w:val="006F1BF1"/>
    <w:rsid w:val="00706221"/>
    <w:rsid w:val="00710DA7"/>
    <w:rsid w:val="00721F8E"/>
    <w:rsid w:val="00735898"/>
    <w:rsid w:val="00736044"/>
    <w:rsid w:val="00737EFC"/>
    <w:rsid w:val="007464EF"/>
    <w:rsid w:val="007666DC"/>
    <w:rsid w:val="007719EF"/>
    <w:rsid w:val="00771A14"/>
    <w:rsid w:val="00781975"/>
    <w:rsid w:val="007866AA"/>
    <w:rsid w:val="007A1D54"/>
    <w:rsid w:val="007A5E42"/>
    <w:rsid w:val="007A6290"/>
    <w:rsid w:val="007B4743"/>
    <w:rsid w:val="007B57A4"/>
    <w:rsid w:val="007C265E"/>
    <w:rsid w:val="007E090B"/>
    <w:rsid w:val="007E3FAD"/>
    <w:rsid w:val="007E72BF"/>
    <w:rsid w:val="007F0832"/>
    <w:rsid w:val="008013F1"/>
    <w:rsid w:val="00804CC3"/>
    <w:rsid w:val="00810919"/>
    <w:rsid w:val="0081142A"/>
    <w:rsid w:val="00811FDC"/>
    <w:rsid w:val="00816C4B"/>
    <w:rsid w:val="00833ECD"/>
    <w:rsid w:val="008428BA"/>
    <w:rsid w:val="00842F0C"/>
    <w:rsid w:val="008456FD"/>
    <w:rsid w:val="0085348A"/>
    <w:rsid w:val="008632CA"/>
    <w:rsid w:val="008645B9"/>
    <w:rsid w:val="008719BB"/>
    <w:rsid w:val="00874A5A"/>
    <w:rsid w:val="00875191"/>
    <w:rsid w:val="008968D0"/>
    <w:rsid w:val="008A13F7"/>
    <w:rsid w:val="008B0206"/>
    <w:rsid w:val="008B1300"/>
    <w:rsid w:val="008C0F82"/>
    <w:rsid w:val="008C5C63"/>
    <w:rsid w:val="008D67DB"/>
    <w:rsid w:val="008E3C74"/>
    <w:rsid w:val="008F1D9C"/>
    <w:rsid w:val="00902B60"/>
    <w:rsid w:val="00906093"/>
    <w:rsid w:val="009142CE"/>
    <w:rsid w:val="009154E3"/>
    <w:rsid w:val="00927C76"/>
    <w:rsid w:val="00936425"/>
    <w:rsid w:val="00943933"/>
    <w:rsid w:val="00944C45"/>
    <w:rsid w:val="00946D85"/>
    <w:rsid w:val="00950B3D"/>
    <w:rsid w:val="009571F2"/>
    <w:rsid w:val="00961612"/>
    <w:rsid w:val="00973C05"/>
    <w:rsid w:val="00974296"/>
    <w:rsid w:val="00974546"/>
    <w:rsid w:val="0097681D"/>
    <w:rsid w:val="0098232D"/>
    <w:rsid w:val="009958B3"/>
    <w:rsid w:val="009A013C"/>
    <w:rsid w:val="009A01B1"/>
    <w:rsid w:val="009A078B"/>
    <w:rsid w:val="009A49E5"/>
    <w:rsid w:val="009C28A8"/>
    <w:rsid w:val="009D2045"/>
    <w:rsid w:val="009D6633"/>
    <w:rsid w:val="009E7D8E"/>
    <w:rsid w:val="009F0994"/>
    <w:rsid w:val="00A00CCD"/>
    <w:rsid w:val="00A07FD6"/>
    <w:rsid w:val="00A12710"/>
    <w:rsid w:val="00A165D4"/>
    <w:rsid w:val="00A4221A"/>
    <w:rsid w:val="00A46703"/>
    <w:rsid w:val="00A67098"/>
    <w:rsid w:val="00A671F2"/>
    <w:rsid w:val="00A70C9E"/>
    <w:rsid w:val="00A839E1"/>
    <w:rsid w:val="00A83C3E"/>
    <w:rsid w:val="00A915C1"/>
    <w:rsid w:val="00A93198"/>
    <w:rsid w:val="00A9408A"/>
    <w:rsid w:val="00AA4E80"/>
    <w:rsid w:val="00AA6CB0"/>
    <w:rsid w:val="00AB455F"/>
    <w:rsid w:val="00AB7525"/>
    <w:rsid w:val="00AC24C0"/>
    <w:rsid w:val="00AD1328"/>
    <w:rsid w:val="00AD13E8"/>
    <w:rsid w:val="00AD3DBF"/>
    <w:rsid w:val="00AD52BA"/>
    <w:rsid w:val="00AD5D20"/>
    <w:rsid w:val="00AD71B0"/>
    <w:rsid w:val="00AD7DF8"/>
    <w:rsid w:val="00AE05F6"/>
    <w:rsid w:val="00AE58E0"/>
    <w:rsid w:val="00AE6AC2"/>
    <w:rsid w:val="00AE76B0"/>
    <w:rsid w:val="00AF75DB"/>
    <w:rsid w:val="00B04476"/>
    <w:rsid w:val="00B10311"/>
    <w:rsid w:val="00B13B50"/>
    <w:rsid w:val="00B23C65"/>
    <w:rsid w:val="00B248C0"/>
    <w:rsid w:val="00B31345"/>
    <w:rsid w:val="00B377D7"/>
    <w:rsid w:val="00B42EB3"/>
    <w:rsid w:val="00B53766"/>
    <w:rsid w:val="00B55A17"/>
    <w:rsid w:val="00B76562"/>
    <w:rsid w:val="00B81CAE"/>
    <w:rsid w:val="00B8211C"/>
    <w:rsid w:val="00B9520D"/>
    <w:rsid w:val="00B97E6D"/>
    <w:rsid w:val="00BB73DC"/>
    <w:rsid w:val="00BB777F"/>
    <w:rsid w:val="00BC32A3"/>
    <w:rsid w:val="00BC74BB"/>
    <w:rsid w:val="00BC78C5"/>
    <w:rsid w:val="00BD65F2"/>
    <w:rsid w:val="00BE15D5"/>
    <w:rsid w:val="00BE2269"/>
    <w:rsid w:val="00BE2972"/>
    <w:rsid w:val="00BE5E38"/>
    <w:rsid w:val="00BF273A"/>
    <w:rsid w:val="00BF3134"/>
    <w:rsid w:val="00BF4BEF"/>
    <w:rsid w:val="00BF7B54"/>
    <w:rsid w:val="00C00904"/>
    <w:rsid w:val="00C01E82"/>
    <w:rsid w:val="00C02136"/>
    <w:rsid w:val="00C044EB"/>
    <w:rsid w:val="00C052AE"/>
    <w:rsid w:val="00C26EC8"/>
    <w:rsid w:val="00C273A4"/>
    <w:rsid w:val="00C31FB6"/>
    <w:rsid w:val="00C339AC"/>
    <w:rsid w:val="00C36910"/>
    <w:rsid w:val="00C36D18"/>
    <w:rsid w:val="00C37D71"/>
    <w:rsid w:val="00C473A4"/>
    <w:rsid w:val="00C52A3F"/>
    <w:rsid w:val="00C64D7E"/>
    <w:rsid w:val="00C65BE1"/>
    <w:rsid w:val="00C7024A"/>
    <w:rsid w:val="00C76288"/>
    <w:rsid w:val="00C7759E"/>
    <w:rsid w:val="00C82160"/>
    <w:rsid w:val="00C836E2"/>
    <w:rsid w:val="00C863B1"/>
    <w:rsid w:val="00C9282E"/>
    <w:rsid w:val="00C97746"/>
    <w:rsid w:val="00CA1844"/>
    <w:rsid w:val="00CA3154"/>
    <w:rsid w:val="00CA3258"/>
    <w:rsid w:val="00CA7A14"/>
    <w:rsid w:val="00CA7A5F"/>
    <w:rsid w:val="00CB6FA1"/>
    <w:rsid w:val="00CC1AD5"/>
    <w:rsid w:val="00CC37B0"/>
    <w:rsid w:val="00CC3844"/>
    <w:rsid w:val="00CD05C6"/>
    <w:rsid w:val="00CD1F33"/>
    <w:rsid w:val="00CD503A"/>
    <w:rsid w:val="00CE06EE"/>
    <w:rsid w:val="00D03B87"/>
    <w:rsid w:val="00D115C3"/>
    <w:rsid w:val="00D259F5"/>
    <w:rsid w:val="00D3629D"/>
    <w:rsid w:val="00D43FB0"/>
    <w:rsid w:val="00D450FA"/>
    <w:rsid w:val="00D45EBE"/>
    <w:rsid w:val="00D51744"/>
    <w:rsid w:val="00D52FEF"/>
    <w:rsid w:val="00D530CC"/>
    <w:rsid w:val="00D61AE4"/>
    <w:rsid w:val="00D624B6"/>
    <w:rsid w:val="00D6399C"/>
    <w:rsid w:val="00D642E1"/>
    <w:rsid w:val="00D65F83"/>
    <w:rsid w:val="00D7014B"/>
    <w:rsid w:val="00D72D3B"/>
    <w:rsid w:val="00D73AE0"/>
    <w:rsid w:val="00D7472F"/>
    <w:rsid w:val="00D75399"/>
    <w:rsid w:val="00D75A43"/>
    <w:rsid w:val="00D96B60"/>
    <w:rsid w:val="00DA649F"/>
    <w:rsid w:val="00DA7282"/>
    <w:rsid w:val="00DB20E4"/>
    <w:rsid w:val="00DB2450"/>
    <w:rsid w:val="00DC0F0F"/>
    <w:rsid w:val="00DC1DAA"/>
    <w:rsid w:val="00DE6201"/>
    <w:rsid w:val="00DF5F23"/>
    <w:rsid w:val="00E01A97"/>
    <w:rsid w:val="00E01C92"/>
    <w:rsid w:val="00E15B5B"/>
    <w:rsid w:val="00E24968"/>
    <w:rsid w:val="00E25413"/>
    <w:rsid w:val="00E27B4A"/>
    <w:rsid w:val="00E344E2"/>
    <w:rsid w:val="00E4226E"/>
    <w:rsid w:val="00E45F02"/>
    <w:rsid w:val="00E60640"/>
    <w:rsid w:val="00E65538"/>
    <w:rsid w:val="00E65806"/>
    <w:rsid w:val="00E663B8"/>
    <w:rsid w:val="00E6683E"/>
    <w:rsid w:val="00E76CD1"/>
    <w:rsid w:val="00E80158"/>
    <w:rsid w:val="00E84DFB"/>
    <w:rsid w:val="00E92586"/>
    <w:rsid w:val="00E97812"/>
    <w:rsid w:val="00EA086D"/>
    <w:rsid w:val="00EA3B1F"/>
    <w:rsid w:val="00EA4180"/>
    <w:rsid w:val="00EA69D0"/>
    <w:rsid w:val="00EB63EB"/>
    <w:rsid w:val="00EC238C"/>
    <w:rsid w:val="00EC28C9"/>
    <w:rsid w:val="00EC304D"/>
    <w:rsid w:val="00ED1377"/>
    <w:rsid w:val="00ED7826"/>
    <w:rsid w:val="00EE529B"/>
    <w:rsid w:val="00EE58D9"/>
    <w:rsid w:val="00EE5E97"/>
    <w:rsid w:val="00F04600"/>
    <w:rsid w:val="00F048C7"/>
    <w:rsid w:val="00F10311"/>
    <w:rsid w:val="00F13731"/>
    <w:rsid w:val="00F14BEA"/>
    <w:rsid w:val="00F15F59"/>
    <w:rsid w:val="00F16FBD"/>
    <w:rsid w:val="00F32037"/>
    <w:rsid w:val="00F41798"/>
    <w:rsid w:val="00F50602"/>
    <w:rsid w:val="00F50D92"/>
    <w:rsid w:val="00F54099"/>
    <w:rsid w:val="00F55245"/>
    <w:rsid w:val="00F6371E"/>
    <w:rsid w:val="00F72CF1"/>
    <w:rsid w:val="00F74B3E"/>
    <w:rsid w:val="00F752C0"/>
    <w:rsid w:val="00F94863"/>
    <w:rsid w:val="00FA1719"/>
    <w:rsid w:val="00FA195A"/>
    <w:rsid w:val="00FB2B2C"/>
    <w:rsid w:val="00FC43AE"/>
    <w:rsid w:val="00FC4F19"/>
    <w:rsid w:val="00FD2988"/>
    <w:rsid w:val="00FD5793"/>
    <w:rsid w:val="00FD600D"/>
    <w:rsid w:val="00FE22D9"/>
    <w:rsid w:val="00FE4DF4"/>
    <w:rsid w:val="00FF13D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83F5DE"/>
  <w15:docId w15:val="{2F154B9E-4FF1-40FF-8CC7-DC36DECE2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overflowPunct w:val="0"/>
      <w:autoSpaceDE w:val="0"/>
      <w:autoSpaceDN w:val="0"/>
      <w:adjustRightInd w:val="0"/>
      <w:textAlignment w:val="baseline"/>
    </w:pPr>
    <w:rPr>
      <w:rFonts w:ascii="Arial" w:hAnsi="Arial"/>
      <w:lang w:val="en-US" w:eastAsia="en-US"/>
    </w:rPr>
  </w:style>
  <w:style w:type="paragraph" w:styleId="1">
    <w:name w:val="heading 1"/>
    <w:basedOn w:val="a"/>
    <w:next w:val="a"/>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2">
    <w:name w:val="heading 2"/>
    <w:basedOn w:val="a"/>
    <w:next w:val="a"/>
    <w:qFormat/>
    <w:pPr>
      <w:keepNext/>
      <w:jc w:val="right"/>
      <w:outlineLvl w:val="1"/>
    </w:pPr>
    <w:rPr>
      <w:rFonts w:ascii="Times New Roman" w:hAnsi="Times New Roman"/>
      <w:u w:val="single"/>
      <w:lang w:val="bg-BG"/>
    </w:rPr>
  </w:style>
  <w:style w:type="paragraph" w:styleId="3">
    <w:name w:val="heading 3"/>
    <w:basedOn w:val="a"/>
    <w:next w:val="a"/>
    <w:qFormat/>
    <w:pPr>
      <w:keepNext/>
      <w:outlineLvl w:val="2"/>
    </w:pPr>
    <w:rPr>
      <w:b/>
      <w:sz w:val="28"/>
    </w:rPr>
  </w:style>
  <w:style w:type="paragraph" w:styleId="4">
    <w:name w:val="heading 4"/>
    <w:basedOn w:val="a"/>
    <w:next w:val="a"/>
    <w:qFormat/>
    <w:pPr>
      <w:keepNext/>
      <w:outlineLvl w:val="3"/>
    </w:pPr>
    <w:rPr>
      <w:b/>
      <w:bCs/>
      <w:lang w:val="bg-BG"/>
    </w:rPr>
  </w:style>
  <w:style w:type="paragraph" w:styleId="5">
    <w:name w:val="heading 5"/>
    <w:basedOn w:val="a"/>
    <w:next w:val="a"/>
    <w:qFormat/>
    <w:rsid w:val="00E27B4A"/>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paragraph" w:styleId="a5">
    <w:name w:val="Body Text"/>
    <w:basedOn w:val="a"/>
    <w:link w:val="a6"/>
    <w:pPr>
      <w:jc w:val="both"/>
    </w:pPr>
    <w:rPr>
      <w:rFonts w:ascii="Times New Roman" w:hAnsi="Times New Roman"/>
      <w:lang w:val="bg-BG"/>
    </w:rPr>
  </w:style>
  <w:style w:type="paragraph" w:styleId="20">
    <w:name w:val="Body Text 2"/>
    <w:basedOn w:val="a"/>
    <w:pPr>
      <w:jc w:val="both"/>
    </w:pPr>
    <w:rPr>
      <w:rFonts w:ascii="Times New Roman" w:hAnsi="Times New Roman"/>
      <w:sz w:val="24"/>
      <w:lang w:val="bg-BG"/>
    </w:rPr>
  </w:style>
  <w:style w:type="character" w:styleId="a7">
    <w:name w:val="Hyperlink"/>
    <w:rPr>
      <w:color w:val="0000FF"/>
      <w:u w:val="single"/>
    </w:rPr>
  </w:style>
  <w:style w:type="character" w:styleId="a8">
    <w:name w:val="Emphasis"/>
    <w:qFormat/>
    <w:rsid w:val="005B69F7"/>
    <w:rPr>
      <w:i/>
      <w:iCs/>
    </w:rPr>
  </w:style>
  <w:style w:type="paragraph" w:customStyle="1" w:styleId="mainpageitemsjus">
    <w:name w:val="main_page_items_jus"/>
    <w:basedOn w:val="a"/>
    <w:rsid w:val="00842F0C"/>
    <w:pPr>
      <w:overflowPunct/>
      <w:autoSpaceDE/>
      <w:autoSpaceDN/>
      <w:adjustRightInd/>
      <w:spacing w:before="100" w:beforeAutospacing="1" w:after="100" w:afterAutospacing="1"/>
      <w:jc w:val="both"/>
      <w:textAlignment w:val="auto"/>
    </w:pPr>
    <w:rPr>
      <w:rFonts w:ascii="Verdana" w:hAnsi="Verdana"/>
      <w:b/>
      <w:bCs/>
      <w:color w:val="000000"/>
      <w:sz w:val="18"/>
      <w:szCs w:val="18"/>
      <w:lang w:val="bg-BG" w:eastAsia="bg-BG"/>
    </w:rPr>
  </w:style>
  <w:style w:type="paragraph" w:styleId="a9">
    <w:name w:val="Balloon Text"/>
    <w:basedOn w:val="a"/>
    <w:semiHidden/>
    <w:rsid w:val="007719EF"/>
    <w:rPr>
      <w:rFonts w:ascii="Tahoma" w:hAnsi="Tahoma" w:cs="Tahoma"/>
      <w:sz w:val="16"/>
      <w:szCs w:val="16"/>
    </w:rPr>
  </w:style>
  <w:style w:type="paragraph" w:customStyle="1" w:styleId="aa">
    <w:basedOn w:val="a"/>
    <w:semiHidden/>
    <w:rsid w:val="00ED1377"/>
    <w:pPr>
      <w:tabs>
        <w:tab w:val="left" w:pos="709"/>
      </w:tabs>
      <w:overflowPunct/>
      <w:autoSpaceDE/>
      <w:autoSpaceDN/>
      <w:adjustRightInd/>
      <w:textAlignment w:val="auto"/>
    </w:pPr>
    <w:rPr>
      <w:rFonts w:ascii="Futura Bk" w:hAnsi="Futura Bk"/>
      <w:szCs w:val="24"/>
      <w:lang w:val="pl-PL" w:eastAsia="pl-PL"/>
    </w:rPr>
  </w:style>
  <w:style w:type="paragraph" w:customStyle="1" w:styleId="CharCharCharCharCharChar1CharCharChar">
    <w:name w:val="Char Char Char Char Char Char1 Char Char Char"/>
    <w:basedOn w:val="a"/>
    <w:rsid w:val="00E01C92"/>
    <w:pPr>
      <w:tabs>
        <w:tab w:val="left" w:pos="709"/>
      </w:tabs>
      <w:overflowPunct/>
      <w:autoSpaceDE/>
      <w:autoSpaceDN/>
      <w:adjustRightInd/>
      <w:textAlignment w:val="auto"/>
    </w:pPr>
    <w:rPr>
      <w:rFonts w:ascii="Tahoma" w:eastAsia="MS Mincho" w:hAnsi="Tahoma"/>
      <w:sz w:val="24"/>
      <w:szCs w:val="24"/>
      <w:lang w:val="pl-PL" w:eastAsia="pl-PL"/>
    </w:rPr>
  </w:style>
  <w:style w:type="paragraph" w:customStyle="1" w:styleId="Char">
    <w:name w:val="Char"/>
    <w:basedOn w:val="a"/>
    <w:rsid w:val="002D56FE"/>
    <w:pPr>
      <w:overflowPunct/>
      <w:autoSpaceDE/>
      <w:autoSpaceDN/>
      <w:adjustRightInd/>
      <w:spacing w:after="160" w:line="240" w:lineRule="exact"/>
      <w:textAlignment w:val="auto"/>
    </w:pPr>
    <w:rPr>
      <w:rFonts w:cs="Arial"/>
    </w:rPr>
  </w:style>
  <w:style w:type="character" w:styleId="ab">
    <w:name w:val="page number"/>
    <w:basedOn w:val="a0"/>
    <w:rsid w:val="00B55A17"/>
  </w:style>
  <w:style w:type="paragraph" w:styleId="ac">
    <w:name w:val="Normal (Web)"/>
    <w:basedOn w:val="a"/>
    <w:rsid w:val="0002426D"/>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samedocreference">
    <w:name w:val="samedocreference"/>
    <w:basedOn w:val="a0"/>
    <w:rsid w:val="0002426D"/>
  </w:style>
  <w:style w:type="character" w:customStyle="1" w:styleId="newdocreference">
    <w:name w:val="newdocreference"/>
    <w:basedOn w:val="a0"/>
    <w:rsid w:val="0002426D"/>
  </w:style>
  <w:style w:type="paragraph" w:styleId="ad">
    <w:name w:val="Block Text"/>
    <w:basedOn w:val="a"/>
    <w:unhideWhenUsed/>
    <w:rsid w:val="00B8211C"/>
    <w:pPr>
      <w:overflowPunct/>
      <w:autoSpaceDE/>
      <w:autoSpaceDN/>
      <w:adjustRightInd/>
      <w:ind w:left="-900" w:right="-694"/>
      <w:textAlignment w:val="auto"/>
    </w:pPr>
    <w:rPr>
      <w:rFonts w:ascii="Times New Roman" w:hAnsi="Times New Roman"/>
      <w:sz w:val="32"/>
      <w:szCs w:val="24"/>
      <w:lang w:val="bg-BG"/>
    </w:rPr>
  </w:style>
  <w:style w:type="paragraph" w:customStyle="1" w:styleId="CharChar1Char">
    <w:name w:val="Char Char1 Char"/>
    <w:basedOn w:val="a"/>
    <w:semiHidden/>
    <w:rsid w:val="004E440C"/>
    <w:pPr>
      <w:tabs>
        <w:tab w:val="left" w:pos="709"/>
      </w:tabs>
      <w:overflowPunct/>
      <w:autoSpaceDE/>
      <w:autoSpaceDN/>
      <w:adjustRightInd/>
      <w:textAlignment w:val="auto"/>
    </w:pPr>
    <w:rPr>
      <w:rFonts w:ascii="Futura Bk" w:hAnsi="Futura Bk"/>
      <w:szCs w:val="24"/>
      <w:lang w:val="pl-PL" w:eastAsia="pl-PL"/>
    </w:rPr>
  </w:style>
  <w:style w:type="character" w:customStyle="1" w:styleId="newdocreference1">
    <w:name w:val="newdocreference1"/>
    <w:rsid w:val="00E27B4A"/>
    <w:rPr>
      <w:b w:val="0"/>
      <w:bCs w:val="0"/>
      <w:i w:val="0"/>
      <w:iCs w:val="0"/>
      <w:color w:val="0000FF"/>
      <w:sz w:val="24"/>
      <w:szCs w:val="24"/>
      <w:u w:val="single"/>
    </w:rPr>
  </w:style>
  <w:style w:type="paragraph" w:customStyle="1" w:styleId="ae">
    <w:name w:val="Стил"/>
    <w:rsid w:val="00A46703"/>
    <w:pPr>
      <w:widowControl w:val="0"/>
      <w:autoSpaceDE w:val="0"/>
      <w:autoSpaceDN w:val="0"/>
      <w:adjustRightInd w:val="0"/>
      <w:ind w:left="140" w:right="140" w:firstLine="840"/>
      <w:jc w:val="both"/>
    </w:pPr>
    <w:rPr>
      <w:rFonts w:eastAsia="SimSun"/>
      <w:sz w:val="24"/>
      <w:szCs w:val="24"/>
      <w:lang w:val="en-US" w:eastAsia="zh-CN"/>
    </w:rPr>
  </w:style>
  <w:style w:type="character" w:customStyle="1" w:styleId="a6">
    <w:name w:val="Основен текст Знак"/>
    <w:link w:val="a5"/>
    <w:rsid w:val="002B677B"/>
    <w:rPr>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1990165">
      <w:bodyDiv w:val="1"/>
      <w:marLeft w:val="0"/>
      <w:marRight w:val="0"/>
      <w:marTop w:val="0"/>
      <w:marBottom w:val="0"/>
      <w:divBdr>
        <w:top w:val="none" w:sz="0" w:space="0" w:color="auto"/>
        <w:left w:val="none" w:sz="0" w:space="0" w:color="auto"/>
        <w:bottom w:val="none" w:sz="0" w:space="0" w:color="auto"/>
        <w:right w:val="none" w:sz="0" w:space="0" w:color="auto"/>
      </w:divBdr>
    </w:div>
    <w:div w:id="248124398">
      <w:bodyDiv w:val="1"/>
      <w:marLeft w:val="0"/>
      <w:marRight w:val="0"/>
      <w:marTop w:val="0"/>
      <w:marBottom w:val="0"/>
      <w:divBdr>
        <w:top w:val="none" w:sz="0" w:space="0" w:color="auto"/>
        <w:left w:val="none" w:sz="0" w:space="0" w:color="auto"/>
        <w:bottom w:val="none" w:sz="0" w:space="0" w:color="auto"/>
        <w:right w:val="none" w:sz="0" w:space="0" w:color="auto"/>
      </w:divBdr>
    </w:div>
    <w:div w:id="275216822">
      <w:bodyDiv w:val="1"/>
      <w:marLeft w:val="0"/>
      <w:marRight w:val="0"/>
      <w:marTop w:val="0"/>
      <w:marBottom w:val="0"/>
      <w:divBdr>
        <w:top w:val="none" w:sz="0" w:space="0" w:color="auto"/>
        <w:left w:val="none" w:sz="0" w:space="0" w:color="auto"/>
        <w:bottom w:val="none" w:sz="0" w:space="0" w:color="auto"/>
        <w:right w:val="none" w:sz="0" w:space="0" w:color="auto"/>
      </w:divBdr>
    </w:div>
    <w:div w:id="355887287">
      <w:bodyDiv w:val="1"/>
      <w:marLeft w:val="0"/>
      <w:marRight w:val="0"/>
      <w:marTop w:val="0"/>
      <w:marBottom w:val="0"/>
      <w:divBdr>
        <w:top w:val="none" w:sz="0" w:space="0" w:color="auto"/>
        <w:left w:val="none" w:sz="0" w:space="0" w:color="auto"/>
        <w:bottom w:val="none" w:sz="0" w:space="0" w:color="auto"/>
        <w:right w:val="none" w:sz="0" w:space="0" w:color="auto"/>
      </w:divBdr>
    </w:div>
    <w:div w:id="647709050">
      <w:bodyDiv w:val="1"/>
      <w:marLeft w:val="0"/>
      <w:marRight w:val="0"/>
      <w:marTop w:val="0"/>
      <w:marBottom w:val="0"/>
      <w:divBdr>
        <w:top w:val="none" w:sz="0" w:space="0" w:color="auto"/>
        <w:left w:val="none" w:sz="0" w:space="0" w:color="auto"/>
        <w:bottom w:val="none" w:sz="0" w:space="0" w:color="auto"/>
        <w:right w:val="none" w:sz="0" w:space="0" w:color="auto"/>
      </w:divBdr>
    </w:div>
    <w:div w:id="724529117">
      <w:bodyDiv w:val="1"/>
      <w:marLeft w:val="0"/>
      <w:marRight w:val="0"/>
      <w:marTop w:val="0"/>
      <w:marBottom w:val="0"/>
      <w:divBdr>
        <w:top w:val="none" w:sz="0" w:space="0" w:color="auto"/>
        <w:left w:val="none" w:sz="0" w:space="0" w:color="auto"/>
        <w:bottom w:val="none" w:sz="0" w:space="0" w:color="auto"/>
        <w:right w:val="none" w:sz="0" w:space="0" w:color="auto"/>
      </w:divBdr>
    </w:div>
    <w:div w:id="890729011">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314482305">
      <w:bodyDiv w:val="1"/>
      <w:marLeft w:val="0"/>
      <w:marRight w:val="0"/>
      <w:marTop w:val="0"/>
      <w:marBottom w:val="0"/>
      <w:divBdr>
        <w:top w:val="none" w:sz="0" w:space="0" w:color="auto"/>
        <w:left w:val="none" w:sz="0" w:space="0" w:color="auto"/>
        <w:bottom w:val="none" w:sz="0" w:space="0" w:color="auto"/>
        <w:right w:val="none" w:sz="0" w:space="0" w:color="auto"/>
      </w:divBdr>
    </w:div>
    <w:div w:id="1534801702">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792048325">
      <w:bodyDiv w:val="1"/>
      <w:marLeft w:val="0"/>
      <w:marRight w:val="0"/>
      <w:marTop w:val="0"/>
      <w:marBottom w:val="0"/>
      <w:divBdr>
        <w:top w:val="none" w:sz="0" w:space="0" w:color="auto"/>
        <w:left w:val="none" w:sz="0" w:space="0" w:color="auto"/>
        <w:bottom w:val="none" w:sz="0" w:space="0" w:color="auto"/>
        <w:right w:val="none" w:sz="0" w:space="0" w:color="auto"/>
      </w:divBdr>
    </w:div>
    <w:div w:id="1824738730">
      <w:bodyDiv w:val="1"/>
      <w:marLeft w:val="0"/>
      <w:marRight w:val="0"/>
      <w:marTop w:val="0"/>
      <w:marBottom w:val="0"/>
      <w:divBdr>
        <w:top w:val="none" w:sz="0" w:space="0" w:color="auto"/>
        <w:left w:val="none" w:sz="0" w:space="0" w:color="auto"/>
        <w:bottom w:val="none" w:sz="0" w:space="0" w:color="auto"/>
        <w:right w:val="none" w:sz="0" w:space="0" w:color="auto"/>
      </w:divBdr>
    </w:div>
    <w:div w:id="1996717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hyperlink" Target="mailto:office@riew-pleven.eu" TargetMode="External"/><Relationship Id="rId2" Type="http://schemas.openxmlformats.org/officeDocument/2006/relationships/image" Target="media/image5.wmf"/><Relationship Id="rId1" Type="http://schemas.openxmlformats.org/officeDocument/2006/relationships/image" Target="media/image4.jpeg"/><Relationship Id="rId4" Type="http://schemas.openxmlformats.org/officeDocument/2006/relationships/hyperlink" Target="http://riew-pleven.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wm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496</TotalTime>
  <Pages>1</Pages>
  <Words>799</Words>
  <Characters>4555</Characters>
  <Application>Microsoft Office Word</Application>
  <DocSecurity>0</DocSecurity>
  <Lines>37</Lines>
  <Paragraphs>10</Paragraphs>
  <ScaleCrop>false</ScaleCrop>
  <HeadingPairs>
    <vt:vector size="2" baseType="variant">
      <vt:variant>
        <vt:lpstr>Заглавие</vt:lpstr>
      </vt:variant>
      <vt:variant>
        <vt:i4>1</vt:i4>
      </vt:variant>
    </vt:vector>
  </HeadingPairs>
  <TitlesOfParts>
    <vt:vector size="1" baseType="lpstr">
      <vt:lpstr>ДО</vt:lpstr>
    </vt:vector>
  </TitlesOfParts>
  <Company>Ministry of Industry</Company>
  <LinksUpToDate>false</LinksUpToDate>
  <CharactersWithSpaces>5344</CharactersWithSpaces>
  <SharedDoc>false</SharedDoc>
  <HLinks>
    <vt:vector size="12" baseType="variant">
      <vt:variant>
        <vt:i4>3080252</vt:i4>
      </vt:variant>
      <vt:variant>
        <vt:i4>3</vt:i4>
      </vt:variant>
      <vt:variant>
        <vt:i4>0</vt:i4>
      </vt:variant>
      <vt:variant>
        <vt:i4>5</vt:i4>
      </vt:variant>
      <vt:variant>
        <vt:lpwstr>http://riew-pleven.eu/</vt:lpwstr>
      </vt:variant>
      <vt:variant>
        <vt:lpwstr/>
      </vt:variant>
      <vt:variant>
        <vt:i4>8192011</vt:i4>
      </vt:variant>
      <vt:variant>
        <vt:i4>0</vt:i4>
      </vt:variant>
      <vt:variant>
        <vt:i4>0</vt:i4>
      </vt:variant>
      <vt:variant>
        <vt:i4>5</vt:i4>
      </vt:variant>
      <vt:variant>
        <vt:lpwstr>mailto:office@riew-pleven.eu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creator>ADMINISTRATOR</dc:creator>
  <cp:lastModifiedBy>RI11</cp:lastModifiedBy>
  <cp:revision>42</cp:revision>
  <cp:lastPrinted>2025-03-28T15:09:00Z</cp:lastPrinted>
  <dcterms:created xsi:type="dcterms:W3CDTF">2025-11-24T09:18:00Z</dcterms:created>
  <dcterms:modified xsi:type="dcterms:W3CDTF">2026-04-17T13:03:00Z</dcterms:modified>
</cp:coreProperties>
</file>