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6D918" w14:textId="77777777" w:rsidR="007E72BF" w:rsidRPr="00F7002A" w:rsidRDefault="007E72BF" w:rsidP="007E72BF">
      <w:pPr>
        <w:rPr>
          <w:rFonts w:ascii="Times New Roman" w:hAnsi="Times New Roman"/>
          <w:noProof/>
          <w:lang w:val="bg-BG"/>
        </w:rPr>
      </w:pPr>
    </w:p>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01043C96" w14:textId="49BDAECF" w:rsidR="00AE6AC2" w:rsidRDefault="00804CC3" w:rsidP="008C0F82">
      <w:pPr>
        <w:rPr>
          <w:rFonts w:ascii="Times New Roman" w:eastAsia="Calibri" w:hAnsi="Times New Roman"/>
          <w:b/>
          <w:sz w:val="24"/>
          <w:szCs w:val="24"/>
          <w:lang w:val="bg-BG"/>
        </w:rPr>
      </w:pPr>
      <w:r>
        <w:rPr>
          <w:rFonts w:ascii="Times New Roman" w:hAnsi="Times New Roman"/>
          <w:noProof/>
          <w:lang w:val="bg-BG"/>
        </w:rPr>
        <w:t xml:space="preserve"> </w:t>
      </w:r>
      <w:r w:rsidR="00004BA8" w:rsidRPr="00004BA8">
        <w:rPr>
          <w:rFonts w:ascii="Times New Roman" w:eastAsia="Calibri" w:hAnsi="Times New Roman"/>
          <w:b/>
          <w:noProof/>
          <w:sz w:val="24"/>
          <w:szCs w:val="24"/>
          <w:lang w:val="bg-BG"/>
        </w:rPr>
        <w:pict w14:anchorId="335B99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16.75pt;height:98.25pt;visibility:visible;mso-wrap-style:square">
            <v:imagedata r:id="rId7" o:title=""/>
          </v:shape>
        </w:pict>
      </w:r>
    </w:p>
    <w:p w14:paraId="7C6E9311" w14:textId="77777777" w:rsidR="000A5032" w:rsidRPr="000A5032" w:rsidRDefault="000A5032" w:rsidP="000A5032">
      <w:pPr>
        <w:tabs>
          <w:tab w:val="left" w:pos="426"/>
          <w:tab w:val="left" w:pos="5529"/>
          <w:tab w:val="left" w:pos="9923"/>
        </w:tabs>
        <w:ind w:right="-705"/>
        <w:jc w:val="both"/>
        <w:textAlignment w:val="auto"/>
        <w:rPr>
          <w:rFonts w:ascii="Times New Roman" w:hAnsi="Times New Roman"/>
          <w:b/>
          <w:caps/>
          <w:sz w:val="24"/>
          <w:szCs w:val="24"/>
          <w:lang w:val="bg-BG"/>
        </w:rPr>
      </w:pPr>
      <w:r w:rsidRPr="000A5032">
        <w:rPr>
          <w:rFonts w:ascii="Times New Roman" w:hAnsi="Times New Roman"/>
          <w:b/>
          <w:caps/>
          <w:sz w:val="24"/>
          <w:szCs w:val="24"/>
          <w:lang w:val="bg-BG"/>
        </w:rPr>
        <w:t xml:space="preserve">ДО </w:t>
      </w:r>
    </w:p>
    <w:p w14:paraId="67B36CB4" w14:textId="2116838F" w:rsidR="00431046" w:rsidRDefault="00004BA8" w:rsidP="000A5032">
      <w:pPr>
        <w:tabs>
          <w:tab w:val="left" w:pos="426"/>
          <w:tab w:val="left" w:pos="5529"/>
          <w:tab w:val="left" w:pos="9923"/>
        </w:tabs>
        <w:ind w:right="-705"/>
        <w:jc w:val="both"/>
        <w:textAlignment w:val="auto"/>
        <w:rPr>
          <w:rFonts w:ascii="Times New Roman" w:hAnsi="Times New Roman"/>
          <w:b/>
          <w:caps/>
          <w:sz w:val="24"/>
          <w:szCs w:val="24"/>
          <w:lang w:val="bg-BG"/>
        </w:rPr>
      </w:pPr>
      <w:r>
        <w:rPr>
          <w:rFonts w:ascii="Times New Roman" w:hAnsi="Times New Roman"/>
          <w:b/>
          <w:caps/>
          <w:sz w:val="24"/>
          <w:szCs w:val="24"/>
          <w:lang w:val="bg-BG"/>
        </w:rPr>
        <w:t>Р Й Д М</w:t>
      </w:r>
    </w:p>
    <w:p w14:paraId="6422910E" w14:textId="0558FF6E" w:rsidR="00833E19" w:rsidRPr="00833E19" w:rsidRDefault="00004BA8" w:rsidP="000A5032">
      <w:pPr>
        <w:tabs>
          <w:tab w:val="left" w:pos="426"/>
          <w:tab w:val="left" w:pos="5529"/>
          <w:tab w:val="left" w:pos="9923"/>
        </w:tabs>
        <w:ind w:right="-705"/>
        <w:jc w:val="both"/>
        <w:textAlignment w:val="auto"/>
        <w:rPr>
          <w:rFonts w:ascii="Times New Roman" w:hAnsi="Times New Roman"/>
          <w:b/>
          <w:caps/>
          <w:sz w:val="24"/>
          <w:szCs w:val="24"/>
          <w:lang w:val="bg-BG"/>
        </w:rPr>
      </w:pPr>
      <w:r>
        <w:rPr>
          <w:rFonts w:ascii="Times New Roman" w:hAnsi="Times New Roman"/>
          <w:b/>
          <w:caps/>
          <w:sz w:val="24"/>
          <w:szCs w:val="24"/>
          <w:lang w:val="bg-BG"/>
        </w:rPr>
        <w:t xml:space="preserve"> </w:t>
      </w:r>
    </w:p>
    <w:p w14:paraId="3E5ADF29" w14:textId="73562A05" w:rsidR="000A5032" w:rsidRPr="00833E19" w:rsidRDefault="00004BA8" w:rsidP="000A5032">
      <w:pPr>
        <w:tabs>
          <w:tab w:val="left" w:pos="426"/>
          <w:tab w:val="left" w:pos="5529"/>
          <w:tab w:val="left" w:pos="9923"/>
        </w:tabs>
        <w:ind w:right="-705"/>
        <w:jc w:val="both"/>
        <w:textAlignment w:val="auto"/>
        <w:rPr>
          <w:rFonts w:ascii="Times New Roman" w:hAnsi="Times New Roman"/>
          <w:b/>
          <w:caps/>
          <w:sz w:val="24"/>
          <w:szCs w:val="24"/>
          <w:lang w:val="bg-BG"/>
        </w:rPr>
      </w:pPr>
      <w:r>
        <w:rPr>
          <w:rFonts w:ascii="Times New Roman" w:hAnsi="Times New Roman"/>
          <w:b/>
          <w:caps/>
          <w:sz w:val="24"/>
          <w:szCs w:val="24"/>
          <w:lang w:val="bg-BG"/>
        </w:rPr>
        <w:t xml:space="preserve"> </w:t>
      </w:r>
    </w:p>
    <w:p w14:paraId="51AE5E45" w14:textId="4BC13447" w:rsidR="000A5032" w:rsidRDefault="00833E19" w:rsidP="000A5032">
      <w:pPr>
        <w:tabs>
          <w:tab w:val="left" w:pos="426"/>
          <w:tab w:val="left" w:pos="5529"/>
          <w:tab w:val="left" w:pos="9923"/>
        </w:tabs>
        <w:ind w:right="-705"/>
        <w:jc w:val="both"/>
        <w:textAlignment w:val="auto"/>
        <w:rPr>
          <w:rFonts w:ascii="Times New Roman" w:hAnsi="Times New Roman"/>
          <w:b/>
          <w:caps/>
          <w:sz w:val="24"/>
          <w:szCs w:val="24"/>
          <w:lang w:val="bg-BG"/>
        </w:rPr>
      </w:pPr>
      <w:r>
        <w:rPr>
          <w:rFonts w:ascii="Times New Roman" w:hAnsi="Times New Roman"/>
          <w:b/>
          <w:caps/>
          <w:sz w:val="24"/>
          <w:szCs w:val="24"/>
          <w:lang w:val="bg-BG"/>
        </w:rPr>
        <w:t>гр. софия</w:t>
      </w:r>
    </w:p>
    <w:p w14:paraId="4DFF5BC9" w14:textId="1D08E997" w:rsidR="00833E19" w:rsidRDefault="00833E19" w:rsidP="000A5032">
      <w:pPr>
        <w:tabs>
          <w:tab w:val="left" w:pos="426"/>
          <w:tab w:val="left" w:pos="5529"/>
          <w:tab w:val="left" w:pos="9923"/>
        </w:tabs>
        <w:ind w:right="-705"/>
        <w:jc w:val="both"/>
        <w:textAlignment w:val="auto"/>
        <w:rPr>
          <w:rFonts w:ascii="Times New Roman" w:hAnsi="Times New Roman"/>
          <w:b/>
          <w:caps/>
          <w:sz w:val="24"/>
          <w:szCs w:val="24"/>
          <w:lang w:val="bg-BG"/>
        </w:rPr>
      </w:pPr>
    </w:p>
    <w:p w14:paraId="79F5F821" w14:textId="796412C7" w:rsidR="00833E19" w:rsidRDefault="00833E19" w:rsidP="000A5032">
      <w:pPr>
        <w:tabs>
          <w:tab w:val="left" w:pos="426"/>
          <w:tab w:val="left" w:pos="5529"/>
          <w:tab w:val="left" w:pos="9923"/>
        </w:tabs>
        <w:ind w:right="-705"/>
        <w:jc w:val="both"/>
        <w:textAlignment w:val="auto"/>
        <w:rPr>
          <w:rFonts w:ascii="Times New Roman" w:hAnsi="Times New Roman"/>
          <w:b/>
          <w:caps/>
          <w:sz w:val="24"/>
          <w:szCs w:val="24"/>
          <w:lang w:val="bg-BG"/>
        </w:rPr>
      </w:pPr>
      <w:r>
        <w:rPr>
          <w:rFonts w:ascii="Times New Roman" w:hAnsi="Times New Roman"/>
          <w:b/>
          <w:caps/>
          <w:sz w:val="24"/>
          <w:szCs w:val="24"/>
          <w:lang w:val="bg-BG"/>
        </w:rPr>
        <w:t>до</w:t>
      </w:r>
    </w:p>
    <w:p w14:paraId="0F314BDD" w14:textId="4680ADB5" w:rsidR="00833E19" w:rsidRDefault="00004BA8" w:rsidP="000A5032">
      <w:pPr>
        <w:tabs>
          <w:tab w:val="left" w:pos="426"/>
          <w:tab w:val="left" w:pos="5529"/>
          <w:tab w:val="left" w:pos="9923"/>
        </w:tabs>
        <w:ind w:right="-705"/>
        <w:jc w:val="both"/>
        <w:textAlignment w:val="auto"/>
        <w:rPr>
          <w:rFonts w:ascii="Times New Roman" w:hAnsi="Times New Roman"/>
          <w:b/>
          <w:caps/>
          <w:sz w:val="24"/>
          <w:szCs w:val="24"/>
          <w:lang w:val="bg-BG"/>
        </w:rPr>
      </w:pPr>
      <w:r>
        <w:rPr>
          <w:rFonts w:ascii="Times New Roman" w:hAnsi="Times New Roman"/>
          <w:b/>
          <w:caps/>
          <w:sz w:val="24"/>
          <w:szCs w:val="24"/>
          <w:lang w:val="bg-BG"/>
        </w:rPr>
        <w:t>В  В И</w:t>
      </w:r>
    </w:p>
    <w:p w14:paraId="28EB64BB" w14:textId="57C14779" w:rsidR="00833E19" w:rsidRDefault="00004BA8" w:rsidP="000A5032">
      <w:pPr>
        <w:tabs>
          <w:tab w:val="left" w:pos="426"/>
          <w:tab w:val="left" w:pos="5529"/>
          <w:tab w:val="left" w:pos="9923"/>
        </w:tabs>
        <w:ind w:right="-705"/>
        <w:jc w:val="both"/>
        <w:textAlignment w:val="auto"/>
        <w:rPr>
          <w:rFonts w:ascii="Times New Roman" w:hAnsi="Times New Roman"/>
          <w:b/>
          <w:caps/>
          <w:sz w:val="24"/>
          <w:szCs w:val="24"/>
          <w:lang w:val="bg-BG"/>
        </w:rPr>
      </w:pPr>
      <w:r>
        <w:rPr>
          <w:rFonts w:ascii="Times New Roman" w:hAnsi="Times New Roman"/>
          <w:b/>
          <w:caps/>
          <w:sz w:val="24"/>
          <w:szCs w:val="24"/>
          <w:lang w:val="bg-BG"/>
        </w:rPr>
        <w:t xml:space="preserve"> </w:t>
      </w:r>
    </w:p>
    <w:p w14:paraId="392D496A" w14:textId="7418F333" w:rsidR="00833E19" w:rsidRPr="000A5032" w:rsidRDefault="00833E19" w:rsidP="000A5032">
      <w:pPr>
        <w:tabs>
          <w:tab w:val="left" w:pos="426"/>
          <w:tab w:val="left" w:pos="5529"/>
          <w:tab w:val="left" w:pos="9923"/>
        </w:tabs>
        <w:ind w:right="-705"/>
        <w:jc w:val="both"/>
        <w:textAlignment w:val="auto"/>
        <w:rPr>
          <w:rFonts w:ascii="Times New Roman" w:hAnsi="Times New Roman"/>
          <w:b/>
          <w:caps/>
          <w:sz w:val="24"/>
          <w:szCs w:val="24"/>
          <w:lang w:val="bg-BG"/>
        </w:rPr>
      </w:pPr>
      <w:r>
        <w:rPr>
          <w:rFonts w:ascii="Times New Roman" w:hAnsi="Times New Roman"/>
          <w:b/>
          <w:caps/>
          <w:sz w:val="24"/>
          <w:szCs w:val="24"/>
          <w:lang w:val="bg-BG"/>
        </w:rPr>
        <w:t>гр. софия</w:t>
      </w:r>
    </w:p>
    <w:p w14:paraId="29636299" w14:textId="7CAED502" w:rsidR="000A5032" w:rsidRDefault="000A5032" w:rsidP="000A5032">
      <w:pPr>
        <w:tabs>
          <w:tab w:val="left" w:pos="426"/>
          <w:tab w:val="left" w:pos="5529"/>
          <w:tab w:val="left" w:pos="9923"/>
        </w:tabs>
        <w:ind w:right="-705"/>
        <w:jc w:val="both"/>
        <w:textAlignment w:val="auto"/>
        <w:rPr>
          <w:rFonts w:ascii="Times New Roman" w:hAnsi="Times New Roman"/>
          <w:b/>
          <w:sz w:val="16"/>
          <w:szCs w:val="16"/>
          <w:highlight w:val="yellow"/>
          <w:lang w:val="bg-BG"/>
        </w:rPr>
      </w:pPr>
    </w:p>
    <w:p w14:paraId="5A2EB259" w14:textId="6EE5305C" w:rsidR="000A5032" w:rsidRDefault="000A5032" w:rsidP="000A5032">
      <w:pPr>
        <w:tabs>
          <w:tab w:val="left" w:pos="426"/>
          <w:tab w:val="left" w:pos="5529"/>
          <w:tab w:val="left" w:pos="9923"/>
        </w:tabs>
        <w:ind w:right="-705"/>
        <w:jc w:val="both"/>
        <w:textAlignment w:val="auto"/>
        <w:rPr>
          <w:rFonts w:ascii="Times New Roman" w:hAnsi="Times New Roman"/>
          <w:b/>
          <w:sz w:val="16"/>
          <w:szCs w:val="16"/>
          <w:highlight w:val="yellow"/>
          <w:lang w:val="bg-BG"/>
        </w:rPr>
      </w:pPr>
    </w:p>
    <w:p w14:paraId="64CA3FC7" w14:textId="1D9A4CDE" w:rsidR="000A5032" w:rsidRPr="000A5032" w:rsidRDefault="000A5032" w:rsidP="000A5032">
      <w:pPr>
        <w:tabs>
          <w:tab w:val="left" w:pos="426"/>
          <w:tab w:val="left" w:pos="5529"/>
          <w:tab w:val="left" w:pos="9923"/>
        </w:tabs>
        <w:ind w:right="-705"/>
        <w:jc w:val="both"/>
        <w:textAlignment w:val="auto"/>
        <w:rPr>
          <w:rFonts w:ascii="Times New Roman" w:hAnsi="Times New Roman"/>
          <w:b/>
          <w:sz w:val="16"/>
          <w:szCs w:val="16"/>
          <w:highlight w:val="yellow"/>
          <w:lang w:val="bg-BG"/>
        </w:rPr>
      </w:pPr>
    </w:p>
    <w:p w14:paraId="3DFD97F9" w14:textId="5B406719" w:rsidR="000A5032" w:rsidRPr="000A5032" w:rsidRDefault="000A5032" w:rsidP="000A5032">
      <w:pPr>
        <w:ind w:firstLine="567"/>
        <w:jc w:val="both"/>
        <w:textAlignment w:val="auto"/>
        <w:rPr>
          <w:rFonts w:ascii="Times New Roman" w:hAnsi="Times New Roman"/>
          <w:bCs/>
          <w:sz w:val="24"/>
          <w:szCs w:val="24"/>
          <w:lang w:val="bg-BG"/>
        </w:rPr>
      </w:pPr>
      <w:r w:rsidRPr="000A5032">
        <w:rPr>
          <w:rFonts w:ascii="Times New Roman" w:hAnsi="Times New Roman"/>
          <w:b/>
          <w:bCs/>
          <w:sz w:val="24"/>
          <w:szCs w:val="24"/>
          <w:lang w:val="bg-BG"/>
        </w:rPr>
        <w:t>Относно:</w:t>
      </w:r>
      <w:r w:rsidRPr="000A5032">
        <w:rPr>
          <w:rFonts w:ascii="Times New Roman" w:hAnsi="Times New Roman"/>
          <w:bCs/>
          <w:sz w:val="24"/>
          <w:szCs w:val="24"/>
          <w:lang w:val="bg-BG"/>
        </w:rPr>
        <w:t xml:space="preserve"> Инвестиц</w:t>
      </w:r>
      <w:r w:rsidR="00833E19">
        <w:rPr>
          <w:rFonts w:ascii="Times New Roman" w:hAnsi="Times New Roman"/>
          <w:bCs/>
          <w:sz w:val="24"/>
          <w:szCs w:val="24"/>
          <w:lang w:val="bg-BG"/>
        </w:rPr>
        <w:t>ионно предложение (ИП) „Ремонт и реставрация</w:t>
      </w:r>
      <w:r w:rsidR="00AD053C">
        <w:rPr>
          <w:rFonts w:ascii="Times New Roman" w:hAnsi="Times New Roman"/>
          <w:bCs/>
          <w:sz w:val="24"/>
          <w:szCs w:val="24"/>
          <w:lang w:val="bg-BG"/>
        </w:rPr>
        <w:t xml:space="preserve"> на жилищна и селскостопанска сграда в ПИ № 69225.220.37</w:t>
      </w:r>
      <w:r w:rsidR="000B1E9B">
        <w:rPr>
          <w:rFonts w:ascii="Times New Roman" w:hAnsi="Times New Roman"/>
          <w:bCs/>
          <w:sz w:val="24"/>
          <w:szCs w:val="24"/>
          <w:lang w:val="bg-BG"/>
        </w:rPr>
        <w:t xml:space="preserve">, с. </w:t>
      </w:r>
      <w:r w:rsidR="00AD053C">
        <w:rPr>
          <w:rFonts w:ascii="Times New Roman" w:hAnsi="Times New Roman"/>
          <w:bCs/>
          <w:sz w:val="24"/>
          <w:szCs w:val="24"/>
          <w:lang w:val="bg-BG"/>
        </w:rPr>
        <w:t>Стефаново, общ. Ловеч</w:t>
      </w:r>
      <w:r w:rsidR="000B1E9B">
        <w:rPr>
          <w:rFonts w:ascii="Times New Roman" w:hAnsi="Times New Roman"/>
          <w:bCs/>
          <w:sz w:val="24"/>
          <w:szCs w:val="24"/>
          <w:lang w:val="bg-BG"/>
        </w:rPr>
        <w:t>“</w:t>
      </w:r>
    </w:p>
    <w:p w14:paraId="44BC0DC3" w14:textId="77777777" w:rsidR="000A5032" w:rsidRPr="000A5032" w:rsidRDefault="000A5032" w:rsidP="000A5032">
      <w:pPr>
        <w:jc w:val="both"/>
        <w:textAlignment w:val="auto"/>
        <w:rPr>
          <w:rFonts w:ascii="Times New Roman" w:hAnsi="Times New Roman"/>
          <w:b/>
          <w:sz w:val="24"/>
          <w:szCs w:val="24"/>
          <w:lang w:val="bg-BG"/>
        </w:rPr>
      </w:pPr>
    </w:p>
    <w:p w14:paraId="7D68D7AA" w14:textId="049E39FD" w:rsidR="000A5032" w:rsidRDefault="00833E19" w:rsidP="000A5032">
      <w:pPr>
        <w:ind w:firstLine="567"/>
        <w:jc w:val="both"/>
        <w:textAlignment w:val="auto"/>
        <w:rPr>
          <w:rFonts w:ascii="Times New Roman" w:hAnsi="Times New Roman"/>
          <w:b/>
          <w:sz w:val="24"/>
          <w:szCs w:val="24"/>
          <w:lang w:val="bg-BG"/>
        </w:rPr>
      </w:pPr>
      <w:r>
        <w:rPr>
          <w:rFonts w:ascii="Times New Roman" w:hAnsi="Times New Roman"/>
          <w:b/>
          <w:sz w:val="24"/>
          <w:szCs w:val="24"/>
          <w:lang w:val="bg-BG"/>
        </w:rPr>
        <w:t>УВАЖАЕМА Г-ЖО М</w:t>
      </w:r>
      <w:r w:rsidR="000A5032" w:rsidRPr="000A5032">
        <w:rPr>
          <w:rFonts w:ascii="Times New Roman" w:hAnsi="Times New Roman"/>
          <w:b/>
          <w:sz w:val="24"/>
          <w:szCs w:val="24"/>
          <w:lang w:val="bg-BG"/>
        </w:rPr>
        <w:t>,</w:t>
      </w:r>
    </w:p>
    <w:p w14:paraId="3A879A6E" w14:textId="4C9B5738" w:rsidR="00833E19" w:rsidRPr="000A5032" w:rsidRDefault="00833E19" w:rsidP="000A5032">
      <w:pPr>
        <w:ind w:firstLine="567"/>
        <w:jc w:val="both"/>
        <w:textAlignment w:val="auto"/>
        <w:rPr>
          <w:rFonts w:ascii="Times New Roman" w:hAnsi="Times New Roman"/>
          <w:b/>
          <w:sz w:val="24"/>
          <w:szCs w:val="24"/>
          <w:lang w:val="bg-BG"/>
        </w:rPr>
      </w:pPr>
      <w:r>
        <w:rPr>
          <w:rFonts w:ascii="Times New Roman" w:hAnsi="Times New Roman"/>
          <w:b/>
          <w:sz w:val="24"/>
          <w:szCs w:val="24"/>
          <w:lang w:val="bg-BG"/>
        </w:rPr>
        <w:t>УВАЖАЕМИ ГОСПОДИН И,</w:t>
      </w:r>
    </w:p>
    <w:p w14:paraId="3A268F31" w14:textId="77777777" w:rsidR="000A5032" w:rsidRPr="000A5032" w:rsidRDefault="000A5032" w:rsidP="000A5032">
      <w:pPr>
        <w:ind w:firstLine="567"/>
        <w:jc w:val="both"/>
        <w:textAlignment w:val="auto"/>
        <w:rPr>
          <w:rFonts w:ascii="Times New Roman" w:hAnsi="Times New Roman"/>
          <w:sz w:val="24"/>
          <w:szCs w:val="24"/>
          <w:lang w:val="bg-BG"/>
        </w:rPr>
      </w:pPr>
    </w:p>
    <w:p w14:paraId="74501D25" w14:textId="19F79435" w:rsidR="000A5032" w:rsidRPr="00BA2986" w:rsidRDefault="000A5032" w:rsidP="00BA2986">
      <w:pPr>
        <w:ind w:firstLine="567"/>
        <w:jc w:val="both"/>
        <w:textAlignment w:val="auto"/>
        <w:rPr>
          <w:rFonts w:ascii="Times New Roman" w:hAnsi="Times New Roman"/>
          <w:bCs/>
          <w:sz w:val="24"/>
          <w:szCs w:val="24"/>
          <w:lang w:val="bg-BG"/>
        </w:rPr>
      </w:pPr>
      <w:r w:rsidRPr="000A5032">
        <w:rPr>
          <w:rFonts w:ascii="Times New Roman" w:hAnsi="Times New Roman"/>
          <w:sz w:val="24"/>
          <w:szCs w:val="24"/>
          <w:lang w:val="bg-BG"/>
        </w:rPr>
        <w:t>Във връзка с</w:t>
      </w:r>
      <w:r w:rsidR="00833E19">
        <w:rPr>
          <w:rFonts w:ascii="Times New Roman" w:hAnsi="Times New Roman"/>
          <w:sz w:val="24"/>
          <w:szCs w:val="24"/>
          <w:lang w:val="bg-BG"/>
        </w:rPr>
        <w:t xml:space="preserve"> Ваше уведомление с вх. № АО-1547/18.03.2026</w:t>
      </w:r>
      <w:r w:rsidRPr="000A5032">
        <w:rPr>
          <w:rFonts w:ascii="Times New Roman" w:hAnsi="Times New Roman"/>
          <w:sz w:val="24"/>
          <w:szCs w:val="24"/>
          <w:lang w:val="bg-BG"/>
        </w:rPr>
        <w:t>г.</w:t>
      </w:r>
      <w:r w:rsidR="00242BB7">
        <w:rPr>
          <w:rFonts w:ascii="Times New Roman" w:hAnsi="Times New Roman"/>
          <w:sz w:val="24"/>
          <w:szCs w:val="24"/>
          <w:lang w:val="bg-BG"/>
        </w:rPr>
        <w:t xml:space="preserve">, допълнено с                             вх. № </w:t>
      </w:r>
      <w:r w:rsidRPr="000A5032">
        <w:rPr>
          <w:rFonts w:ascii="Times New Roman" w:hAnsi="Times New Roman"/>
          <w:sz w:val="24"/>
          <w:szCs w:val="24"/>
          <w:lang w:val="bg-BG"/>
        </w:rPr>
        <w:t xml:space="preserve"> </w:t>
      </w:r>
      <w:r w:rsidR="00242BB7">
        <w:rPr>
          <w:rFonts w:ascii="Times New Roman" w:hAnsi="Times New Roman"/>
          <w:sz w:val="24"/>
          <w:szCs w:val="24"/>
          <w:lang w:val="bg-BG"/>
        </w:rPr>
        <w:t>АО-1547-1/23.03.2026</w:t>
      </w:r>
      <w:r w:rsidR="00242BB7" w:rsidRPr="000A5032">
        <w:rPr>
          <w:rFonts w:ascii="Times New Roman" w:hAnsi="Times New Roman"/>
          <w:sz w:val="24"/>
          <w:szCs w:val="24"/>
          <w:lang w:val="bg-BG"/>
        </w:rPr>
        <w:t>г.</w:t>
      </w:r>
      <w:r w:rsidR="00332DD8">
        <w:rPr>
          <w:rFonts w:ascii="Times New Roman" w:hAnsi="Times New Roman"/>
          <w:sz w:val="24"/>
          <w:szCs w:val="24"/>
          <w:lang w:val="bg-BG"/>
        </w:rPr>
        <w:t xml:space="preserve"> </w:t>
      </w:r>
      <w:r w:rsidRPr="000A5032">
        <w:rPr>
          <w:rFonts w:ascii="Times New Roman" w:hAnsi="Times New Roman"/>
          <w:sz w:val="24"/>
          <w:szCs w:val="24"/>
          <w:lang w:val="bg-BG"/>
        </w:rPr>
        <w:t xml:space="preserve">на РИОСВ – Плевен за </w:t>
      </w:r>
      <w:r w:rsidRPr="000A5032">
        <w:rPr>
          <w:rFonts w:ascii="Times New Roman" w:hAnsi="Times New Roman"/>
          <w:bCs/>
          <w:sz w:val="24"/>
          <w:szCs w:val="24"/>
          <w:lang w:val="bg-BG"/>
        </w:rPr>
        <w:t xml:space="preserve">ИП </w:t>
      </w:r>
      <w:r w:rsidR="00BA2986">
        <w:rPr>
          <w:rFonts w:ascii="Times New Roman" w:hAnsi="Times New Roman"/>
          <w:bCs/>
          <w:sz w:val="24"/>
          <w:szCs w:val="24"/>
          <w:lang w:val="bg-BG"/>
        </w:rPr>
        <w:t>„Ремонт и реставрация на жилищна и селскостопанска сграда в</w:t>
      </w:r>
      <w:r w:rsidR="00242BB7">
        <w:rPr>
          <w:rFonts w:ascii="Times New Roman" w:hAnsi="Times New Roman"/>
          <w:bCs/>
          <w:sz w:val="24"/>
          <w:szCs w:val="24"/>
          <w:lang w:val="bg-BG"/>
        </w:rPr>
        <w:t xml:space="preserve"> ПИ № 69225.220.37, </w:t>
      </w:r>
      <w:r w:rsidR="00BA2986">
        <w:rPr>
          <w:rFonts w:ascii="Times New Roman" w:hAnsi="Times New Roman"/>
          <w:bCs/>
          <w:sz w:val="24"/>
          <w:szCs w:val="24"/>
          <w:lang w:val="bg-BG"/>
        </w:rPr>
        <w:t>с. Стефаново, общ. Ловеч“</w:t>
      </w:r>
      <w:r w:rsidRPr="000A5032">
        <w:rPr>
          <w:rFonts w:ascii="Times New Roman" w:hAnsi="Times New Roman"/>
          <w:sz w:val="24"/>
          <w:szCs w:val="24"/>
          <w:lang w:val="bg-BG"/>
        </w:rPr>
        <w:t>,  на основание 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w:t>
      </w:r>
      <w:r w:rsidR="00242BB7">
        <w:rPr>
          <w:rFonts w:ascii="Times New Roman" w:hAnsi="Times New Roman"/>
          <w:sz w:val="24"/>
          <w:szCs w:val="24"/>
          <w:lang w:val="bg-BG"/>
        </w:rPr>
        <w:t xml:space="preserve"> обн., ДВ, бр. 73 от 11.09.2007</w:t>
      </w:r>
      <w:r w:rsidRPr="000A5032">
        <w:rPr>
          <w:rFonts w:ascii="Times New Roman" w:hAnsi="Times New Roman"/>
          <w:sz w:val="24"/>
          <w:szCs w:val="24"/>
          <w:lang w:val="bg-BG"/>
        </w:rPr>
        <w:t>г. и вс. изм. и доп.), Ви уведомяваме следното:</w:t>
      </w:r>
    </w:p>
    <w:p w14:paraId="407B062F" w14:textId="6B736DD6" w:rsidR="000A5032" w:rsidRPr="000A5032" w:rsidRDefault="000A5032" w:rsidP="000A5032">
      <w:pPr>
        <w:ind w:firstLine="567"/>
        <w:jc w:val="both"/>
        <w:textAlignment w:val="auto"/>
        <w:rPr>
          <w:rFonts w:ascii="Times New Roman" w:hAnsi="Times New Roman"/>
          <w:sz w:val="24"/>
          <w:szCs w:val="24"/>
        </w:rPr>
      </w:pPr>
      <w:r w:rsidRPr="000A5032">
        <w:rPr>
          <w:rFonts w:ascii="Times New Roman" w:hAnsi="Times New Roman"/>
          <w:bCs/>
          <w:sz w:val="24"/>
          <w:szCs w:val="24"/>
          <w:lang w:val="bg-BG"/>
        </w:rPr>
        <w:t xml:space="preserve">ИП </w:t>
      </w:r>
      <w:r w:rsidR="00BA2986">
        <w:rPr>
          <w:rFonts w:ascii="Times New Roman" w:hAnsi="Times New Roman"/>
          <w:bCs/>
          <w:sz w:val="24"/>
          <w:szCs w:val="24"/>
          <w:lang w:val="bg-BG"/>
        </w:rPr>
        <w:t>„Ремонт и реставрация на жилищна и селскостопанска сграда в                                  ПИ № 69225.220.37, с. Стефаново, общ. Ловеч“</w:t>
      </w:r>
      <w:r w:rsidRPr="000A5032">
        <w:rPr>
          <w:rFonts w:ascii="Times New Roman" w:hAnsi="Times New Roman"/>
          <w:iCs/>
          <w:sz w:val="24"/>
          <w:szCs w:val="24"/>
          <w:lang w:val="bg-BG"/>
        </w:rPr>
        <w:t>,</w:t>
      </w:r>
      <w:r w:rsidRPr="000A5032">
        <w:rPr>
          <w:rFonts w:ascii="Times New Roman" w:hAnsi="Times New Roman"/>
          <w:sz w:val="24"/>
          <w:szCs w:val="24"/>
          <w:lang w:val="bg-BG"/>
        </w:rPr>
        <w:t xml:space="preserve"> попада в обхвата на чл. 2, ал. 2 от </w:t>
      </w:r>
      <w:r w:rsidRPr="000A5032">
        <w:rPr>
          <w:rFonts w:ascii="Times New Roman" w:hAnsi="Times New Roman"/>
          <w:i/>
          <w:sz w:val="24"/>
          <w:szCs w:val="24"/>
          <w:lang w:val="bg-BG"/>
        </w:rPr>
        <w:t>Наредбата за ОС</w:t>
      </w:r>
      <w:r w:rsidRPr="000A5032">
        <w:rPr>
          <w:rFonts w:ascii="Times New Roman" w:hAnsi="Times New Roman"/>
          <w:sz w:val="24"/>
          <w:szCs w:val="24"/>
          <w:lang w:val="bg-BG"/>
        </w:rPr>
        <w:t>.</w:t>
      </w:r>
    </w:p>
    <w:p w14:paraId="515B3A84" w14:textId="0555F822" w:rsidR="00E27934" w:rsidRDefault="000A5032" w:rsidP="00E27934">
      <w:pPr>
        <w:ind w:firstLine="567"/>
        <w:jc w:val="both"/>
        <w:textAlignment w:val="auto"/>
        <w:rPr>
          <w:rFonts w:ascii="Times New Roman" w:hAnsi="Times New Roman"/>
          <w:bCs/>
          <w:sz w:val="24"/>
          <w:szCs w:val="24"/>
          <w:lang w:val="bg-BG"/>
        </w:rPr>
      </w:pPr>
      <w:r w:rsidRPr="000A5032">
        <w:rPr>
          <w:rFonts w:ascii="Times New Roman" w:hAnsi="Times New Roman"/>
          <w:sz w:val="24"/>
          <w:szCs w:val="24"/>
          <w:lang w:val="bg-BG"/>
        </w:rPr>
        <w:t>1. ИП предвижда</w:t>
      </w:r>
      <w:r w:rsidRPr="000A5032">
        <w:rPr>
          <w:rFonts w:ascii="Times New Roman" w:hAnsi="Times New Roman"/>
          <w:bCs/>
          <w:sz w:val="24"/>
          <w:szCs w:val="24"/>
          <w:lang w:val="bg-BG"/>
        </w:rPr>
        <w:t xml:space="preserve"> </w:t>
      </w:r>
      <w:r w:rsidR="00BA2986">
        <w:rPr>
          <w:rFonts w:ascii="Times New Roman" w:hAnsi="Times New Roman"/>
          <w:bCs/>
          <w:sz w:val="24"/>
          <w:szCs w:val="24"/>
          <w:lang w:val="bg-BG"/>
        </w:rPr>
        <w:t>ремонт и реставрация на жилищна и селскостопанска сграда</w:t>
      </w:r>
      <w:r w:rsidR="0060383F">
        <w:rPr>
          <w:rFonts w:ascii="Times New Roman" w:hAnsi="Times New Roman"/>
          <w:bCs/>
          <w:sz w:val="24"/>
          <w:szCs w:val="24"/>
          <w:lang w:val="bg-BG"/>
        </w:rPr>
        <w:t xml:space="preserve"> – обект в обхват на „територия с к</w:t>
      </w:r>
      <w:r w:rsidR="00242BB7">
        <w:rPr>
          <w:rFonts w:ascii="Times New Roman" w:hAnsi="Times New Roman"/>
          <w:bCs/>
          <w:sz w:val="24"/>
          <w:szCs w:val="24"/>
          <w:lang w:val="bg-BG"/>
        </w:rPr>
        <w:t xml:space="preserve">ултурно-историческо наследство“, </w:t>
      </w:r>
      <w:r w:rsidR="00BA2986">
        <w:rPr>
          <w:rFonts w:ascii="Times New Roman" w:hAnsi="Times New Roman"/>
          <w:bCs/>
          <w:sz w:val="24"/>
          <w:szCs w:val="24"/>
          <w:lang w:val="bg-BG"/>
        </w:rPr>
        <w:t>ПИ № 69225.220.37, УПИ І – 37, кв. 11, с. Стефаново, общ. Ловеч.</w:t>
      </w:r>
      <w:r w:rsidR="00242BB7">
        <w:rPr>
          <w:rFonts w:ascii="Times New Roman" w:hAnsi="Times New Roman"/>
          <w:bCs/>
          <w:sz w:val="24"/>
          <w:szCs w:val="24"/>
          <w:lang w:val="bg-BG"/>
        </w:rPr>
        <w:t xml:space="preserve"> Ще се ремонтира и ре</w:t>
      </w:r>
      <w:r w:rsidR="00B5455F">
        <w:rPr>
          <w:rFonts w:ascii="Times New Roman" w:hAnsi="Times New Roman"/>
          <w:bCs/>
          <w:sz w:val="24"/>
          <w:szCs w:val="24"/>
          <w:lang w:val="bg-BG"/>
        </w:rPr>
        <w:t xml:space="preserve">ставрира </w:t>
      </w:r>
      <w:r w:rsidR="0060383F">
        <w:rPr>
          <w:rFonts w:ascii="Times New Roman" w:hAnsi="Times New Roman"/>
          <w:bCs/>
          <w:sz w:val="24"/>
          <w:szCs w:val="24"/>
          <w:lang w:val="bg-BG"/>
        </w:rPr>
        <w:t>двуетажна</w:t>
      </w:r>
      <w:r w:rsidR="00B5455F">
        <w:rPr>
          <w:rFonts w:ascii="Times New Roman" w:hAnsi="Times New Roman"/>
          <w:bCs/>
          <w:sz w:val="24"/>
          <w:szCs w:val="24"/>
          <w:lang w:val="bg-BG"/>
        </w:rPr>
        <w:t xml:space="preserve"> жилищна сграда</w:t>
      </w:r>
      <w:r w:rsidR="0060383F">
        <w:rPr>
          <w:rFonts w:ascii="Times New Roman" w:hAnsi="Times New Roman"/>
          <w:bCs/>
          <w:sz w:val="24"/>
          <w:szCs w:val="24"/>
          <w:lang w:val="bg-BG"/>
        </w:rPr>
        <w:t xml:space="preserve">, без подземен етаж, без </w:t>
      </w:r>
      <w:r w:rsidR="00155046">
        <w:rPr>
          <w:rFonts w:ascii="Times New Roman" w:hAnsi="Times New Roman"/>
          <w:bCs/>
          <w:sz w:val="24"/>
          <w:szCs w:val="24"/>
          <w:lang w:val="bg-BG"/>
        </w:rPr>
        <w:t xml:space="preserve">украса и външно оформление, </w:t>
      </w:r>
      <w:r w:rsidR="0060383F">
        <w:rPr>
          <w:rFonts w:ascii="Times New Roman" w:hAnsi="Times New Roman"/>
          <w:bCs/>
          <w:sz w:val="24"/>
          <w:szCs w:val="24"/>
          <w:lang w:val="bg-BG"/>
        </w:rPr>
        <w:t>разположена на уличната регулация, в северната част на двора на имота</w:t>
      </w:r>
      <w:r w:rsidR="00B5455F">
        <w:rPr>
          <w:rFonts w:ascii="Times New Roman" w:hAnsi="Times New Roman"/>
          <w:bCs/>
          <w:sz w:val="24"/>
          <w:szCs w:val="24"/>
          <w:lang w:val="bg-BG"/>
        </w:rPr>
        <w:t>. На първия етаж</w:t>
      </w:r>
      <w:r w:rsidR="001D0EAA">
        <w:rPr>
          <w:rFonts w:ascii="Times New Roman" w:hAnsi="Times New Roman"/>
          <w:bCs/>
          <w:sz w:val="24"/>
          <w:szCs w:val="24"/>
          <w:lang w:val="bg-BG"/>
        </w:rPr>
        <w:t xml:space="preserve"> ще се проектира санитарен възел с влизане от вън и от въ</w:t>
      </w:r>
      <w:r w:rsidR="00B5455F">
        <w:rPr>
          <w:rFonts w:ascii="Times New Roman" w:hAnsi="Times New Roman"/>
          <w:bCs/>
          <w:sz w:val="24"/>
          <w:szCs w:val="24"/>
          <w:lang w:val="bg-BG"/>
        </w:rPr>
        <w:t>тре. Запазва се</w:t>
      </w:r>
      <w:r w:rsidR="001D0EAA">
        <w:rPr>
          <w:rFonts w:ascii="Times New Roman" w:hAnsi="Times New Roman"/>
          <w:bCs/>
          <w:sz w:val="24"/>
          <w:szCs w:val="24"/>
          <w:lang w:val="bg-BG"/>
        </w:rPr>
        <w:t xml:space="preserve"> изцяло плановата схема, като се обособи дневен кът с външна и вътрешна</w:t>
      </w:r>
      <w:r w:rsidR="00B5455F" w:rsidRPr="00B5455F">
        <w:rPr>
          <w:rFonts w:ascii="Times New Roman" w:hAnsi="Times New Roman"/>
          <w:bCs/>
          <w:sz w:val="24"/>
          <w:szCs w:val="24"/>
          <w:lang w:val="bg-BG"/>
        </w:rPr>
        <w:t xml:space="preserve"> </w:t>
      </w:r>
      <w:r w:rsidR="00B5455F">
        <w:rPr>
          <w:rFonts w:ascii="Times New Roman" w:hAnsi="Times New Roman"/>
          <w:bCs/>
          <w:sz w:val="24"/>
          <w:szCs w:val="24"/>
          <w:lang w:val="bg-BG"/>
        </w:rPr>
        <w:t>мивка. Предвижда се реставриране на гредоред с пълнеж от глина, поставяне на гранитогрес</w:t>
      </w:r>
      <w:r w:rsidR="00B5455F" w:rsidRPr="00B5455F">
        <w:rPr>
          <w:rFonts w:ascii="Times New Roman" w:hAnsi="Times New Roman"/>
          <w:bCs/>
          <w:sz w:val="24"/>
          <w:szCs w:val="24"/>
          <w:lang w:val="bg-BG"/>
        </w:rPr>
        <w:t xml:space="preserve"> </w:t>
      </w:r>
      <w:r w:rsidR="00B5455F">
        <w:rPr>
          <w:rFonts w:ascii="Times New Roman" w:hAnsi="Times New Roman"/>
          <w:bCs/>
          <w:sz w:val="24"/>
          <w:szCs w:val="24"/>
          <w:lang w:val="bg-BG"/>
        </w:rPr>
        <w:t xml:space="preserve">на пода и изграждане на </w:t>
      </w:r>
      <w:r w:rsidR="001D0EAA">
        <w:rPr>
          <w:rFonts w:ascii="Times New Roman" w:hAnsi="Times New Roman"/>
          <w:bCs/>
          <w:sz w:val="24"/>
          <w:szCs w:val="24"/>
          <w:lang w:val="bg-BG"/>
        </w:rPr>
        <w:t xml:space="preserve">нов комин за отопление на етажа. Каменния градеж на стените ще се фугира с фугираща смес </w:t>
      </w:r>
      <w:r w:rsidR="007D55B7">
        <w:rPr>
          <w:rFonts w:ascii="Times New Roman" w:hAnsi="Times New Roman"/>
          <w:bCs/>
          <w:sz w:val="24"/>
          <w:szCs w:val="24"/>
          <w:lang w:val="bg-BG"/>
        </w:rPr>
        <w:t xml:space="preserve">на варова основа. На втория етаж също </w:t>
      </w:r>
      <w:r w:rsidR="001D0EAA">
        <w:rPr>
          <w:rFonts w:ascii="Times New Roman" w:hAnsi="Times New Roman"/>
          <w:bCs/>
          <w:sz w:val="24"/>
          <w:szCs w:val="24"/>
          <w:lang w:val="bg-BG"/>
        </w:rPr>
        <w:t xml:space="preserve">се </w:t>
      </w:r>
      <w:r w:rsidR="007D55B7">
        <w:rPr>
          <w:rFonts w:ascii="Times New Roman" w:hAnsi="Times New Roman"/>
          <w:bCs/>
          <w:sz w:val="24"/>
          <w:szCs w:val="24"/>
          <w:lang w:val="bg-BG"/>
        </w:rPr>
        <w:t>предвижда възстановяване на гредоред</w:t>
      </w:r>
      <w:r w:rsidR="001D0EAA">
        <w:rPr>
          <w:rFonts w:ascii="Times New Roman" w:hAnsi="Times New Roman"/>
          <w:bCs/>
          <w:sz w:val="24"/>
          <w:szCs w:val="24"/>
          <w:lang w:val="bg-BG"/>
        </w:rPr>
        <w:t xml:space="preserve">. Обособява се </w:t>
      </w:r>
      <w:r w:rsidR="003B3F6E">
        <w:rPr>
          <w:rFonts w:ascii="Times New Roman" w:hAnsi="Times New Roman"/>
          <w:bCs/>
          <w:sz w:val="24"/>
          <w:szCs w:val="24"/>
          <w:lang w:val="bg-BG"/>
        </w:rPr>
        <w:lastRenderedPageBreak/>
        <w:t>баня, санитарен възел и кухненски бо</w:t>
      </w:r>
      <w:r w:rsidR="007D55B7">
        <w:rPr>
          <w:rFonts w:ascii="Times New Roman" w:hAnsi="Times New Roman"/>
          <w:bCs/>
          <w:sz w:val="24"/>
          <w:szCs w:val="24"/>
          <w:lang w:val="bg-BG"/>
        </w:rPr>
        <w:t>кс. Р</w:t>
      </w:r>
      <w:r w:rsidR="003B3F6E">
        <w:rPr>
          <w:rFonts w:ascii="Times New Roman" w:hAnsi="Times New Roman"/>
          <w:bCs/>
          <w:sz w:val="24"/>
          <w:szCs w:val="24"/>
          <w:lang w:val="bg-BG"/>
        </w:rPr>
        <w:t xml:space="preserve">еставрира </w:t>
      </w:r>
      <w:r w:rsidR="007D55B7">
        <w:rPr>
          <w:rFonts w:ascii="Times New Roman" w:hAnsi="Times New Roman"/>
          <w:bCs/>
          <w:sz w:val="24"/>
          <w:szCs w:val="24"/>
          <w:lang w:val="bg-BG"/>
        </w:rPr>
        <w:t>се открито</w:t>
      </w:r>
      <w:r w:rsidR="003B3F6E">
        <w:rPr>
          <w:rFonts w:ascii="Times New Roman" w:hAnsi="Times New Roman"/>
          <w:bCs/>
          <w:sz w:val="24"/>
          <w:szCs w:val="24"/>
          <w:lang w:val="bg-BG"/>
        </w:rPr>
        <w:t xml:space="preserve"> ог</w:t>
      </w:r>
      <w:r w:rsidR="007D55B7">
        <w:rPr>
          <w:rFonts w:ascii="Times New Roman" w:hAnsi="Times New Roman"/>
          <w:bCs/>
          <w:sz w:val="24"/>
          <w:szCs w:val="24"/>
          <w:lang w:val="bg-BG"/>
        </w:rPr>
        <w:t xml:space="preserve">нище и комина му. На покрива ще </w:t>
      </w:r>
      <w:r w:rsidR="00AC7539">
        <w:rPr>
          <w:rFonts w:ascii="Times New Roman" w:hAnsi="Times New Roman"/>
          <w:bCs/>
          <w:sz w:val="24"/>
          <w:szCs w:val="24"/>
          <w:lang w:val="bg-BG"/>
        </w:rPr>
        <w:t>се положат</w:t>
      </w:r>
      <w:r w:rsidR="003B3F6E">
        <w:rPr>
          <w:rFonts w:ascii="Times New Roman" w:hAnsi="Times New Roman"/>
          <w:bCs/>
          <w:sz w:val="24"/>
          <w:szCs w:val="24"/>
          <w:lang w:val="bg-BG"/>
        </w:rPr>
        <w:t xml:space="preserve"> </w:t>
      </w:r>
      <w:r w:rsidR="007D55B7">
        <w:rPr>
          <w:rFonts w:ascii="Times New Roman" w:hAnsi="Times New Roman"/>
          <w:bCs/>
          <w:sz w:val="24"/>
          <w:szCs w:val="24"/>
          <w:lang w:val="bg-BG"/>
        </w:rPr>
        <w:t>почистени и хидрофобизирани каменни плочи</w:t>
      </w:r>
      <w:r w:rsidR="003B3F6E">
        <w:rPr>
          <w:rFonts w:ascii="Times New Roman" w:hAnsi="Times New Roman"/>
          <w:bCs/>
          <w:sz w:val="24"/>
          <w:szCs w:val="24"/>
          <w:lang w:val="bg-BG"/>
        </w:rPr>
        <w:t>. По фасадите</w:t>
      </w:r>
      <w:r w:rsidR="00452F7E">
        <w:rPr>
          <w:rFonts w:ascii="Times New Roman" w:hAnsi="Times New Roman"/>
          <w:bCs/>
          <w:sz w:val="24"/>
          <w:szCs w:val="24"/>
          <w:lang w:val="bg-BG"/>
        </w:rPr>
        <w:t xml:space="preserve"> ще се положи хастарна мазилка със слама и фасадна реставраторска боя имитираща глина. Всички дървени елементи, стреха, парапети ще се консервират с консерватор за дърво. Ще се монтират дървени подкоси /льоки/ за подпомагане на стрехите от покрива. За стопанска сграда ще се възстанови рухналата част от покрива.</w:t>
      </w:r>
      <w:r w:rsidR="00096FE0">
        <w:rPr>
          <w:rFonts w:ascii="Times New Roman" w:hAnsi="Times New Roman"/>
          <w:bCs/>
          <w:sz w:val="24"/>
          <w:szCs w:val="24"/>
          <w:lang w:val="bg-BG"/>
        </w:rPr>
        <w:t xml:space="preserve"> Изцяло </w:t>
      </w:r>
      <w:r w:rsidR="00E774D5">
        <w:rPr>
          <w:rFonts w:ascii="Times New Roman" w:hAnsi="Times New Roman"/>
          <w:bCs/>
          <w:sz w:val="24"/>
          <w:szCs w:val="24"/>
          <w:lang w:val="bg-BG"/>
        </w:rPr>
        <w:t>ще се запази</w:t>
      </w:r>
      <w:r w:rsidR="00096FE0">
        <w:rPr>
          <w:rFonts w:ascii="Times New Roman" w:hAnsi="Times New Roman"/>
          <w:bCs/>
          <w:sz w:val="24"/>
          <w:szCs w:val="24"/>
          <w:lang w:val="bg-BG"/>
        </w:rPr>
        <w:t xml:space="preserve"> плановата схема, като се обособяват две помещения. Едното е работилница</w:t>
      </w:r>
      <w:r w:rsidR="00155046">
        <w:rPr>
          <w:rFonts w:ascii="Times New Roman" w:hAnsi="Times New Roman"/>
          <w:bCs/>
          <w:sz w:val="24"/>
          <w:szCs w:val="24"/>
          <w:lang w:val="bg-BG"/>
        </w:rPr>
        <w:t xml:space="preserve"> </w:t>
      </w:r>
      <w:r w:rsidR="00096FE0">
        <w:rPr>
          <w:rFonts w:ascii="Times New Roman" w:hAnsi="Times New Roman"/>
          <w:bCs/>
          <w:sz w:val="24"/>
          <w:szCs w:val="24"/>
          <w:lang w:val="bg-BG"/>
        </w:rPr>
        <w:t>ателие, а другото полуоткрито ателие</w:t>
      </w:r>
      <w:r w:rsidR="00155046">
        <w:rPr>
          <w:rFonts w:ascii="Times New Roman" w:hAnsi="Times New Roman"/>
          <w:bCs/>
          <w:sz w:val="24"/>
          <w:szCs w:val="24"/>
          <w:lang w:val="bg-BG"/>
        </w:rPr>
        <w:t>. Каменния зид ще се фугира</w:t>
      </w:r>
      <w:r w:rsidR="004455A5">
        <w:rPr>
          <w:rFonts w:ascii="Times New Roman" w:hAnsi="Times New Roman"/>
          <w:bCs/>
          <w:sz w:val="24"/>
          <w:szCs w:val="24"/>
          <w:lang w:val="bg-BG"/>
        </w:rPr>
        <w:t xml:space="preserve"> с ф</w:t>
      </w:r>
      <w:r w:rsidR="00900E47">
        <w:rPr>
          <w:rFonts w:ascii="Times New Roman" w:hAnsi="Times New Roman"/>
          <w:bCs/>
          <w:sz w:val="24"/>
          <w:szCs w:val="24"/>
          <w:lang w:val="bg-BG"/>
        </w:rPr>
        <w:t>угираща смес на варова основа. На п</w:t>
      </w:r>
      <w:r w:rsidR="004455A5">
        <w:rPr>
          <w:rFonts w:ascii="Times New Roman" w:hAnsi="Times New Roman"/>
          <w:bCs/>
          <w:sz w:val="24"/>
          <w:szCs w:val="24"/>
          <w:lang w:val="bg-BG"/>
        </w:rPr>
        <w:t xml:space="preserve">одовата настилка </w:t>
      </w:r>
      <w:r w:rsidR="00900E47">
        <w:rPr>
          <w:rFonts w:ascii="Times New Roman" w:hAnsi="Times New Roman"/>
          <w:bCs/>
          <w:sz w:val="24"/>
          <w:szCs w:val="24"/>
          <w:lang w:val="bg-BG"/>
        </w:rPr>
        <w:t xml:space="preserve">ще се положи </w:t>
      </w:r>
      <w:r w:rsidR="004455A5">
        <w:rPr>
          <w:rFonts w:ascii="Times New Roman" w:hAnsi="Times New Roman"/>
          <w:bCs/>
          <w:sz w:val="24"/>
          <w:szCs w:val="24"/>
          <w:lang w:val="bg-BG"/>
        </w:rPr>
        <w:t>гранитогрес. Прозорците и вратите ще се изработят по оригинал и ще се обработят с консервант за дърво. Каменните плочи</w:t>
      </w:r>
      <w:r w:rsidR="00900E47">
        <w:rPr>
          <w:rFonts w:ascii="Times New Roman" w:hAnsi="Times New Roman"/>
          <w:bCs/>
          <w:sz w:val="24"/>
          <w:szCs w:val="24"/>
          <w:lang w:val="bg-BG"/>
        </w:rPr>
        <w:t xml:space="preserve"> ще се почистят </w:t>
      </w:r>
      <w:r w:rsidR="004455A5">
        <w:rPr>
          <w:rFonts w:ascii="Times New Roman" w:hAnsi="Times New Roman"/>
          <w:bCs/>
          <w:sz w:val="24"/>
          <w:szCs w:val="24"/>
          <w:lang w:val="bg-BG"/>
        </w:rPr>
        <w:t xml:space="preserve">и </w:t>
      </w:r>
      <w:r w:rsidR="00AC7539">
        <w:rPr>
          <w:rFonts w:ascii="Times New Roman" w:hAnsi="Times New Roman"/>
          <w:bCs/>
          <w:sz w:val="24"/>
          <w:szCs w:val="24"/>
          <w:lang w:val="bg-BG"/>
        </w:rPr>
        <w:t xml:space="preserve">хидрофобизират, след което ще се положат </w:t>
      </w:r>
      <w:r w:rsidR="004455A5">
        <w:rPr>
          <w:rFonts w:ascii="Times New Roman" w:hAnsi="Times New Roman"/>
          <w:bCs/>
          <w:sz w:val="24"/>
          <w:szCs w:val="24"/>
          <w:lang w:val="bg-BG"/>
        </w:rPr>
        <w:t>н</w:t>
      </w:r>
      <w:r w:rsidR="00AC7539">
        <w:rPr>
          <w:rFonts w:ascii="Times New Roman" w:hAnsi="Times New Roman"/>
          <w:bCs/>
          <w:sz w:val="24"/>
          <w:szCs w:val="24"/>
          <w:lang w:val="bg-BG"/>
        </w:rPr>
        <w:t>а покрива</w:t>
      </w:r>
      <w:r w:rsidR="004455A5">
        <w:rPr>
          <w:rFonts w:ascii="Times New Roman" w:hAnsi="Times New Roman"/>
          <w:bCs/>
          <w:sz w:val="24"/>
          <w:szCs w:val="24"/>
          <w:lang w:val="bg-BG"/>
        </w:rPr>
        <w:t>.</w:t>
      </w:r>
      <w:r w:rsidR="00DC1C40">
        <w:rPr>
          <w:rFonts w:ascii="Times New Roman" w:hAnsi="Times New Roman"/>
          <w:bCs/>
          <w:sz w:val="24"/>
          <w:szCs w:val="24"/>
          <w:lang w:val="bg-BG"/>
        </w:rPr>
        <w:t xml:space="preserve"> Имотът е електрозахранен и водоснабден. Не се предвижда изграждане на нова и/или промяна на</w:t>
      </w:r>
      <w:r w:rsidR="00E27934">
        <w:rPr>
          <w:rFonts w:ascii="Times New Roman" w:hAnsi="Times New Roman"/>
          <w:bCs/>
          <w:sz w:val="24"/>
          <w:szCs w:val="24"/>
          <w:lang w:val="bg-BG"/>
        </w:rPr>
        <w:t xml:space="preserve"> съществуващата инфраструктура. </w:t>
      </w:r>
      <w:r w:rsidRPr="000A5032">
        <w:rPr>
          <w:rFonts w:ascii="Times New Roman" w:hAnsi="Times New Roman"/>
          <w:bCs/>
          <w:sz w:val="24"/>
          <w:szCs w:val="24"/>
          <w:lang w:val="bg-BG"/>
        </w:rPr>
        <w:t>Достъпът до им</w:t>
      </w:r>
      <w:r w:rsidR="00AC7539">
        <w:rPr>
          <w:rFonts w:ascii="Times New Roman" w:hAnsi="Times New Roman"/>
          <w:bCs/>
          <w:sz w:val="24"/>
          <w:szCs w:val="24"/>
          <w:lang w:val="bg-BG"/>
        </w:rPr>
        <w:t>ота е по съществуваща второстепенна улица</w:t>
      </w:r>
      <w:r w:rsidR="00DC1C40">
        <w:rPr>
          <w:rFonts w:ascii="Times New Roman" w:hAnsi="Times New Roman"/>
          <w:bCs/>
          <w:sz w:val="24"/>
          <w:szCs w:val="24"/>
          <w:lang w:val="bg-BG"/>
        </w:rPr>
        <w:t xml:space="preserve">. </w:t>
      </w:r>
      <w:r w:rsidR="00DC1C40">
        <w:rPr>
          <w:rFonts w:ascii="Times New Roman" w:hAnsi="Times New Roman"/>
          <w:bCs/>
          <w:sz w:val="24"/>
          <w:szCs w:val="24"/>
          <w:lang w:val="bg-BG" w:eastAsia="zh-CN"/>
        </w:rPr>
        <w:t xml:space="preserve">Генерираните </w:t>
      </w:r>
      <w:r w:rsidRPr="000A5032">
        <w:rPr>
          <w:rFonts w:ascii="Times New Roman" w:hAnsi="Times New Roman"/>
          <w:bCs/>
          <w:sz w:val="24"/>
          <w:szCs w:val="24"/>
          <w:lang w:val="bg-BG" w:eastAsia="zh-CN"/>
        </w:rPr>
        <w:t xml:space="preserve">строителни отпадъци, </w:t>
      </w:r>
      <w:r w:rsidR="00DC1C40">
        <w:rPr>
          <w:rFonts w:ascii="Times New Roman" w:hAnsi="Times New Roman"/>
          <w:bCs/>
          <w:sz w:val="24"/>
          <w:szCs w:val="24"/>
          <w:lang w:val="bg-BG" w:eastAsia="zh-CN"/>
        </w:rPr>
        <w:t>при реализацията на ИП ще се предават</w:t>
      </w:r>
      <w:r w:rsidRPr="000A5032">
        <w:rPr>
          <w:rFonts w:ascii="Times New Roman" w:hAnsi="Times New Roman"/>
          <w:bCs/>
          <w:sz w:val="24"/>
          <w:szCs w:val="24"/>
          <w:lang w:val="bg-BG" w:eastAsia="zh-CN"/>
        </w:rPr>
        <w:t xml:space="preserve"> </w:t>
      </w:r>
      <w:r w:rsidR="00E27934">
        <w:rPr>
          <w:rFonts w:ascii="Times New Roman" w:hAnsi="Times New Roman"/>
          <w:bCs/>
          <w:sz w:val="24"/>
          <w:szCs w:val="24"/>
          <w:lang w:val="bg-BG" w:eastAsia="zh-CN"/>
        </w:rPr>
        <w:t xml:space="preserve">за оползотворяване на лице притежаващо документи </w:t>
      </w:r>
      <w:r w:rsidRPr="000A5032">
        <w:rPr>
          <w:rFonts w:ascii="Times New Roman" w:hAnsi="Times New Roman"/>
          <w:bCs/>
          <w:sz w:val="24"/>
          <w:szCs w:val="24"/>
          <w:lang w:val="bg-BG" w:eastAsia="zh-CN"/>
        </w:rPr>
        <w:t>по чл. 35 от Закон за управление на отпадъците. Битовите отпадъци ще се управляват съгласно действащата смето</w:t>
      </w:r>
      <w:r w:rsidR="00DC1C40">
        <w:rPr>
          <w:rFonts w:ascii="Times New Roman" w:hAnsi="Times New Roman"/>
          <w:bCs/>
          <w:sz w:val="24"/>
          <w:szCs w:val="24"/>
          <w:lang w:val="bg-BG" w:eastAsia="zh-CN"/>
        </w:rPr>
        <w:t>събираща система на община Ловеч</w:t>
      </w:r>
      <w:r w:rsidRPr="000A5032">
        <w:rPr>
          <w:rFonts w:ascii="Times New Roman" w:hAnsi="Times New Roman"/>
          <w:bCs/>
          <w:sz w:val="24"/>
          <w:szCs w:val="24"/>
          <w:lang w:val="bg-BG" w:eastAsia="zh-CN"/>
        </w:rPr>
        <w:t xml:space="preserve">. </w:t>
      </w:r>
      <w:r w:rsidRPr="000A5032">
        <w:rPr>
          <w:rFonts w:ascii="Times New Roman" w:hAnsi="Times New Roman"/>
          <w:bCs/>
          <w:sz w:val="24"/>
          <w:szCs w:val="24"/>
          <w:lang w:val="bg-BG"/>
        </w:rPr>
        <w:t>Формираните битово-фекални отпадъчни води ще се зауств</w:t>
      </w:r>
      <w:r w:rsidR="00E27934">
        <w:rPr>
          <w:rFonts w:ascii="Times New Roman" w:hAnsi="Times New Roman"/>
          <w:bCs/>
          <w:sz w:val="24"/>
          <w:szCs w:val="24"/>
          <w:lang w:val="bg-BG"/>
        </w:rPr>
        <w:t xml:space="preserve">ат във водоплътна изгребна яма. </w:t>
      </w:r>
      <w:r w:rsidR="00AC0999">
        <w:rPr>
          <w:rFonts w:ascii="Times New Roman" w:hAnsi="Times New Roman"/>
          <w:bCs/>
          <w:sz w:val="24"/>
          <w:szCs w:val="24"/>
          <w:lang w:val="bg-BG"/>
        </w:rPr>
        <w:t xml:space="preserve">ПИ № 69225.220.37 област Ловеч, община Ловеч, </w:t>
      </w:r>
      <w:r w:rsidR="00E27934">
        <w:rPr>
          <w:rFonts w:ascii="Times New Roman" w:hAnsi="Times New Roman"/>
          <w:bCs/>
          <w:sz w:val="24"/>
          <w:szCs w:val="24"/>
          <w:lang w:val="bg-BG"/>
        </w:rPr>
        <w:t xml:space="preserve">                                      </w:t>
      </w:r>
      <w:r w:rsidR="00AC0999">
        <w:rPr>
          <w:rFonts w:ascii="Times New Roman" w:hAnsi="Times New Roman"/>
          <w:bCs/>
          <w:sz w:val="24"/>
          <w:szCs w:val="24"/>
          <w:lang w:val="bg-BG"/>
        </w:rPr>
        <w:t xml:space="preserve">с. Стефаново, ул. „Резя“ № 9 </w:t>
      </w:r>
      <w:r w:rsidRPr="000A5032">
        <w:rPr>
          <w:rFonts w:ascii="Times New Roman" w:hAnsi="Times New Roman"/>
          <w:bCs/>
          <w:color w:val="000000"/>
          <w:sz w:val="24"/>
          <w:szCs w:val="24"/>
          <w:lang w:val="bg-BG" w:eastAsia="bg-BG"/>
        </w:rPr>
        <w:t xml:space="preserve">е с </w:t>
      </w:r>
      <w:r w:rsidRPr="000A5032">
        <w:rPr>
          <w:rFonts w:ascii="Times New Roman" w:hAnsi="Times New Roman"/>
          <w:color w:val="000000"/>
          <w:sz w:val="24"/>
          <w:szCs w:val="24"/>
          <w:shd w:val="clear" w:color="auto" w:fill="FFFFFF"/>
          <w:lang w:val="bg-BG"/>
        </w:rPr>
        <w:t xml:space="preserve">вид територия Урбанизирана, </w:t>
      </w:r>
      <w:r w:rsidR="00AC0999" w:rsidRPr="00AC0999">
        <w:rPr>
          <w:rFonts w:ascii="Times New Roman" w:hAnsi="Times New Roman"/>
          <w:bCs/>
          <w:sz w:val="24"/>
          <w:szCs w:val="24"/>
          <w:lang w:val="bg-BG" w:eastAsia="zh-CN"/>
        </w:rPr>
        <w:t>НТП Ниско застрояване (до 10 m), площ 1028 кв. м, стар номер 37</w:t>
      </w:r>
      <w:r w:rsidR="00AC0999">
        <w:rPr>
          <w:rFonts w:ascii="Times New Roman" w:hAnsi="Times New Roman"/>
          <w:bCs/>
          <w:sz w:val="24"/>
          <w:szCs w:val="24"/>
          <w:lang w:val="bg-BG" w:eastAsia="zh-CN"/>
        </w:rPr>
        <w:t xml:space="preserve"> </w:t>
      </w:r>
      <w:r w:rsidRPr="000A5032">
        <w:rPr>
          <w:rFonts w:ascii="Times New Roman" w:hAnsi="Times New Roman"/>
          <w:color w:val="000000"/>
          <w:sz w:val="24"/>
          <w:szCs w:val="24"/>
          <w:shd w:val="clear" w:color="auto" w:fill="FFFFFF"/>
          <w:lang w:val="bg-BG"/>
        </w:rPr>
        <w:t xml:space="preserve">съгласно КАИС – Портал за електронни услуги АГКК. Съгласно скица </w:t>
      </w:r>
      <w:r w:rsidR="00AC0999">
        <w:rPr>
          <w:rFonts w:ascii="Times New Roman" w:hAnsi="Times New Roman"/>
          <w:color w:val="000000"/>
          <w:sz w:val="24"/>
          <w:szCs w:val="24"/>
          <w:shd w:val="clear" w:color="auto" w:fill="FFFFFF"/>
          <w:lang w:val="bg-BG"/>
        </w:rPr>
        <w:t>изх. № 04-298</w:t>
      </w:r>
      <w:r w:rsidRPr="000A5032">
        <w:rPr>
          <w:rFonts w:ascii="Times New Roman" w:hAnsi="Times New Roman"/>
          <w:color w:val="000000"/>
          <w:sz w:val="24"/>
          <w:szCs w:val="24"/>
          <w:shd w:val="clear" w:color="auto" w:fill="FFFFFF"/>
          <w:lang w:val="bg-BG"/>
        </w:rPr>
        <w:t>/</w:t>
      </w:r>
      <w:r w:rsidR="00AC0999">
        <w:rPr>
          <w:rFonts w:ascii="Times New Roman" w:hAnsi="Times New Roman"/>
          <w:sz w:val="24"/>
          <w:szCs w:val="24"/>
          <w:lang w:val="bg-BG" w:eastAsia="zh-CN"/>
        </w:rPr>
        <w:t>18.04.2024г. на община Ловеч</w:t>
      </w:r>
      <w:r w:rsidR="0061252A">
        <w:rPr>
          <w:rFonts w:ascii="Times New Roman" w:hAnsi="Times New Roman"/>
          <w:sz w:val="24"/>
          <w:szCs w:val="24"/>
          <w:lang w:val="bg-BG" w:eastAsia="zh-CN"/>
        </w:rPr>
        <w:t xml:space="preserve"> за</w:t>
      </w:r>
      <w:r w:rsidR="002B05F8">
        <w:rPr>
          <w:rFonts w:ascii="Times New Roman" w:hAnsi="Times New Roman"/>
          <w:bCs/>
          <w:sz w:val="24"/>
          <w:szCs w:val="24"/>
          <w:lang w:val="bg-BG"/>
        </w:rPr>
        <w:t xml:space="preserve"> </w:t>
      </w:r>
      <w:r w:rsidR="00E27934">
        <w:rPr>
          <w:rFonts w:ascii="Times New Roman" w:hAnsi="Times New Roman"/>
          <w:bCs/>
          <w:sz w:val="24"/>
          <w:szCs w:val="24"/>
          <w:lang w:val="bg-BG"/>
        </w:rPr>
        <w:t xml:space="preserve">                                             </w:t>
      </w:r>
      <w:r w:rsidR="0061252A">
        <w:rPr>
          <w:rFonts w:ascii="Times New Roman" w:hAnsi="Times New Roman"/>
          <w:bCs/>
          <w:sz w:val="24"/>
          <w:szCs w:val="24"/>
          <w:lang w:val="bg-BG"/>
        </w:rPr>
        <w:t>ПИ № 69225.220.37,</w:t>
      </w:r>
      <w:r w:rsidR="00F860C1" w:rsidRPr="00F860C1">
        <w:rPr>
          <w:rFonts w:ascii="Times New Roman" w:hAnsi="Times New Roman"/>
          <w:bCs/>
          <w:sz w:val="24"/>
          <w:szCs w:val="24"/>
          <w:lang w:val="bg-BG"/>
        </w:rPr>
        <w:t xml:space="preserve"> </w:t>
      </w:r>
      <w:r w:rsidR="00F860C1">
        <w:rPr>
          <w:rFonts w:ascii="Times New Roman" w:hAnsi="Times New Roman"/>
          <w:bCs/>
          <w:sz w:val="24"/>
          <w:szCs w:val="24"/>
          <w:lang w:val="bg-BG"/>
        </w:rPr>
        <w:t xml:space="preserve">УПИ І – 37, кв. 11, </w:t>
      </w:r>
      <w:r w:rsidR="0061252A">
        <w:rPr>
          <w:rFonts w:ascii="Times New Roman" w:hAnsi="Times New Roman"/>
          <w:bCs/>
          <w:sz w:val="24"/>
          <w:szCs w:val="24"/>
          <w:lang w:val="bg-BG"/>
        </w:rPr>
        <w:t>с. Стефаново</w:t>
      </w:r>
      <w:r w:rsidR="002B05F8">
        <w:rPr>
          <w:rFonts w:ascii="Times New Roman" w:hAnsi="Times New Roman"/>
          <w:bCs/>
          <w:sz w:val="24"/>
          <w:szCs w:val="24"/>
          <w:lang w:val="bg-BG"/>
        </w:rPr>
        <w:t>, общ. Ловеч</w:t>
      </w:r>
      <w:r w:rsidR="0061252A">
        <w:rPr>
          <w:rFonts w:ascii="Times New Roman" w:hAnsi="Times New Roman"/>
          <w:bCs/>
          <w:sz w:val="24"/>
          <w:szCs w:val="24"/>
          <w:lang w:val="bg-BG"/>
        </w:rPr>
        <w:t xml:space="preserve"> </w:t>
      </w:r>
      <w:r w:rsidR="00E27934">
        <w:rPr>
          <w:rFonts w:ascii="Times New Roman" w:hAnsi="Times New Roman"/>
          <w:sz w:val="24"/>
          <w:szCs w:val="24"/>
          <w:lang w:val="bg-BG" w:eastAsia="zh-CN"/>
        </w:rPr>
        <w:t xml:space="preserve">е                      съгласувана виза </w:t>
      </w:r>
      <w:r w:rsidRPr="000A5032">
        <w:rPr>
          <w:rFonts w:ascii="Times New Roman" w:hAnsi="Times New Roman"/>
          <w:sz w:val="24"/>
          <w:szCs w:val="24"/>
          <w:lang w:val="bg-BG" w:eastAsia="zh-CN"/>
        </w:rPr>
        <w:t xml:space="preserve">„За </w:t>
      </w:r>
      <w:r w:rsidR="0061252A">
        <w:rPr>
          <w:rFonts w:ascii="Times New Roman" w:hAnsi="Times New Roman"/>
          <w:sz w:val="24"/>
          <w:szCs w:val="24"/>
          <w:lang w:val="bg-BG" w:eastAsia="zh-CN"/>
        </w:rPr>
        <w:t xml:space="preserve">проучване и </w:t>
      </w:r>
      <w:r w:rsidRPr="000A5032">
        <w:rPr>
          <w:rFonts w:ascii="Times New Roman" w:hAnsi="Times New Roman"/>
          <w:sz w:val="24"/>
          <w:szCs w:val="24"/>
          <w:lang w:val="bg-BG" w:eastAsia="zh-CN"/>
        </w:rPr>
        <w:t>проектира</w:t>
      </w:r>
      <w:r w:rsidR="0061252A">
        <w:rPr>
          <w:rFonts w:ascii="Times New Roman" w:hAnsi="Times New Roman"/>
          <w:sz w:val="24"/>
          <w:szCs w:val="24"/>
          <w:lang w:val="bg-BG" w:eastAsia="zh-CN"/>
        </w:rPr>
        <w:t>не ремонт и реставрация на жилищна и селскостопанска сграда</w:t>
      </w:r>
      <w:r w:rsidRPr="000A5032">
        <w:rPr>
          <w:rFonts w:ascii="Times New Roman" w:hAnsi="Times New Roman"/>
          <w:sz w:val="24"/>
          <w:szCs w:val="24"/>
          <w:lang w:val="bg-BG" w:eastAsia="zh-CN"/>
        </w:rPr>
        <w:t>“.</w:t>
      </w:r>
      <w:r w:rsidR="004A2AEA">
        <w:rPr>
          <w:rFonts w:ascii="Times New Roman" w:hAnsi="Times New Roman"/>
          <w:sz w:val="24"/>
          <w:szCs w:val="24"/>
          <w:lang w:val="bg-BG" w:eastAsia="zh-CN"/>
        </w:rPr>
        <w:t xml:space="preserve"> </w:t>
      </w:r>
    </w:p>
    <w:p w14:paraId="51C07E44" w14:textId="438145B0" w:rsidR="000A5032" w:rsidRPr="00E27934" w:rsidRDefault="004A2AEA" w:rsidP="00E27934">
      <w:pPr>
        <w:ind w:firstLine="567"/>
        <w:jc w:val="both"/>
        <w:textAlignment w:val="auto"/>
        <w:rPr>
          <w:rFonts w:ascii="Times New Roman" w:hAnsi="Times New Roman"/>
          <w:bCs/>
          <w:sz w:val="24"/>
          <w:szCs w:val="24"/>
          <w:lang w:val="bg-BG"/>
        </w:rPr>
      </w:pPr>
      <w:r>
        <w:rPr>
          <w:rFonts w:ascii="Times New Roman" w:hAnsi="Times New Roman"/>
          <w:sz w:val="24"/>
          <w:szCs w:val="24"/>
          <w:lang w:val="bg-BG" w:eastAsia="zh-CN"/>
        </w:rPr>
        <w:t xml:space="preserve">С изх. № </w:t>
      </w:r>
      <w:r w:rsidR="002B05F8">
        <w:rPr>
          <w:rFonts w:ascii="Times New Roman" w:hAnsi="Times New Roman"/>
          <w:sz w:val="24"/>
          <w:szCs w:val="24"/>
          <w:lang w:val="bg-BG" w:eastAsia="zh-CN"/>
        </w:rPr>
        <w:t>94-00-638/14.05.2025г. на Министерство</w:t>
      </w:r>
      <w:r w:rsidR="00F860C1">
        <w:rPr>
          <w:rFonts w:ascii="Times New Roman" w:hAnsi="Times New Roman"/>
          <w:sz w:val="24"/>
          <w:szCs w:val="24"/>
          <w:lang w:val="bg-BG" w:eastAsia="zh-CN"/>
        </w:rPr>
        <w:t xml:space="preserve"> </w:t>
      </w:r>
      <w:r w:rsidR="002B05F8">
        <w:rPr>
          <w:rFonts w:ascii="Times New Roman" w:hAnsi="Times New Roman"/>
          <w:sz w:val="24"/>
          <w:szCs w:val="24"/>
          <w:lang w:val="bg-BG" w:eastAsia="zh-CN"/>
        </w:rPr>
        <w:t>на културата за</w:t>
      </w:r>
      <w:r w:rsidR="00F860C1">
        <w:rPr>
          <w:rFonts w:ascii="Times New Roman" w:hAnsi="Times New Roman"/>
          <w:bCs/>
          <w:sz w:val="24"/>
          <w:szCs w:val="24"/>
          <w:lang w:val="bg-BG"/>
        </w:rPr>
        <w:t xml:space="preserve">                                          </w:t>
      </w:r>
      <w:r w:rsidR="002B05F8">
        <w:rPr>
          <w:rFonts w:ascii="Times New Roman" w:hAnsi="Times New Roman"/>
          <w:bCs/>
          <w:sz w:val="24"/>
          <w:szCs w:val="24"/>
          <w:lang w:val="bg-BG"/>
        </w:rPr>
        <w:t>ПИ № 69225.220.37,</w:t>
      </w:r>
      <w:r w:rsidR="00F860C1" w:rsidRPr="00F860C1">
        <w:rPr>
          <w:rFonts w:ascii="Times New Roman" w:hAnsi="Times New Roman"/>
          <w:bCs/>
          <w:sz w:val="24"/>
          <w:szCs w:val="24"/>
          <w:lang w:val="bg-BG"/>
        </w:rPr>
        <w:t xml:space="preserve"> </w:t>
      </w:r>
      <w:r w:rsidR="00F860C1">
        <w:rPr>
          <w:rFonts w:ascii="Times New Roman" w:hAnsi="Times New Roman"/>
          <w:bCs/>
          <w:sz w:val="24"/>
          <w:szCs w:val="24"/>
          <w:lang w:val="bg-BG"/>
        </w:rPr>
        <w:t>УПИ І – 37, кв. 11,</w:t>
      </w:r>
      <w:r w:rsidR="002B05F8">
        <w:rPr>
          <w:rFonts w:ascii="Times New Roman" w:hAnsi="Times New Roman"/>
          <w:bCs/>
          <w:sz w:val="24"/>
          <w:szCs w:val="24"/>
          <w:lang w:val="bg-BG"/>
        </w:rPr>
        <w:t xml:space="preserve"> с. Стефаново</w:t>
      </w:r>
      <w:r w:rsidR="00F860C1">
        <w:rPr>
          <w:rFonts w:ascii="Times New Roman" w:hAnsi="Times New Roman"/>
          <w:bCs/>
          <w:sz w:val="24"/>
          <w:szCs w:val="24"/>
          <w:lang w:val="bg-BG"/>
        </w:rPr>
        <w:t>, общ. Ловеч</w:t>
      </w:r>
      <w:r w:rsidR="002B05F8">
        <w:rPr>
          <w:rFonts w:ascii="Times New Roman" w:hAnsi="Times New Roman"/>
          <w:bCs/>
          <w:sz w:val="24"/>
          <w:szCs w:val="24"/>
          <w:lang w:val="bg-BG"/>
        </w:rPr>
        <w:t xml:space="preserve"> е съгласувано становище относно: Виза за проектиране на Ремонт и реставрация на жилищна и селскостопанска сграда</w:t>
      </w:r>
      <w:r w:rsidR="00F860C1">
        <w:rPr>
          <w:rFonts w:ascii="Times New Roman" w:hAnsi="Times New Roman"/>
          <w:bCs/>
          <w:sz w:val="24"/>
          <w:szCs w:val="24"/>
          <w:lang w:val="bg-BG"/>
        </w:rPr>
        <w:t xml:space="preserve"> за </w:t>
      </w:r>
      <w:r w:rsidR="002B05F8">
        <w:rPr>
          <w:rFonts w:ascii="Times New Roman" w:hAnsi="Times New Roman"/>
          <w:bCs/>
          <w:sz w:val="24"/>
          <w:szCs w:val="24"/>
          <w:lang w:val="bg-BG"/>
        </w:rPr>
        <w:t>ПИ № 69225.220.37,</w:t>
      </w:r>
      <w:r w:rsidR="00F860C1" w:rsidRPr="00F860C1">
        <w:rPr>
          <w:rFonts w:ascii="Times New Roman" w:hAnsi="Times New Roman"/>
          <w:bCs/>
          <w:sz w:val="24"/>
          <w:szCs w:val="24"/>
          <w:lang w:val="bg-BG"/>
        </w:rPr>
        <w:t xml:space="preserve"> </w:t>
      </w:r>
      <w:r w:rsidR="00F860C1">
        <w:rPr>
          <w:rFonts w:ascii="Times New Roman" w:hAnsi="Times New Roman"/>
          <w:bCs/>
          <w:sz w:val="24"/>
          <w:szCs w:val="24"/>
          <w:lang w:val="bg-BG"/>
        </w:rPr>
        <w:t>УПИ І – 37, кв. 11,</w:t>
      </w:r>
      <w:r w:rsidR="002B05F8">
        <w:rPr>
          <w:rFonts w:ascii="Times New Roman" w:hAnsi="Times New Roman"/>
          <w:bCs/>
          <w:sz w:val="24"/>
          <w:szCs w:val="24"/>
          <w:lang w:val="bg-BG"/>
        </w:rPr>
        <w:t xml:space="preserve"> с. Стефаново, общ. Ловеч</w:t>
      </w:r>
      <w:r w:rsidR="00F860C1">
        <w:rPr>
          <w:rFonts w:ascii="Times New Roman" w:hAnsi="Times New Roman"/>
          <w:bCs/>
          <w:sz w:val="24"/>
          <w:szCs w:val="24"/>
          <w:lang w:val="bg-BG"/>
        </w:rPr>
        <w:t xml:space="preserve"> и Инвестиционен проект за обект: Авариен ремонт на покриви на жилищна и селскостопанска сграда, ПИ № 69225.220.37,</w:t>
      </w:r>
      <w:r w:rsidR="00F860C1" w:rsidRPr="00F860C1">
        <w:rPr>
          <w:rFonts w:ascii="Times New Roman" w:hAnsi="Times New Roman"/>
          <w:bCs/>
          <w:sz w:val="24"/>
          <w:szCs w:val="24"/>
          <w:lang w:val="bg-BG"/>
        </w:rPr>
        <w:t xml:space="preserve"> </w:t>
      </w:r>
      <w:r w:rsidR="00F860C1">
        <w:rPr>
          <w:rFonts w:ascii="Times New Roman" w:hAnsi="Times New Roman"/>
          <w:bCs/>
          <w:sz w:val="24"/>
          <w:szCs w:val="24"/>
          <w:lang w:val="bg-BG"/>
        </w:rPr>
        <w:t>УПИ І – 37, кв. 11, с. Стефаново, общ. Ловеч.</w:t>
      </w:r>
    </w:p>
    <w:p w14:paraId="60B8E778" w14:textId="4739B94C" w:rsidR="000A5032" w:rsidRPr="000A5032" w:rsidRDefault="000A5032" w:rsidP="000A5032">
      <w:pPr>
        <w:ind w:firstLine="567"/>
        <w:jc w:val="both"/>
        <w:textAlignment w:val="auto"/>
        <w:rPr>
          <w:rFonts w:ascii="Times New Roman" w:hAnsi="Times New Roman"/>
          <w:sz w:val="24"/>
          <w:szCs w:val="24"/>
          <w:lang w:val="bg-BG"/>
        </w:rPr>
      </w:pPr>
      <w:r w:rsidRPr="000A5032">
        <w:rPr>
          <w:rFonts w:ascii="Times New Roman" w:hAnsi="Times New Roman"/>
          <w:sz w:val="24"/>
          <w:szCs w:val="24"/>
          <w:lang w:val="bg-BG"/>
        </w:rPr>
        <w:t xml:space="preserve">2. </w:t>
      </w:r>
      <w:r w:rsidR="001761FC">
        <w:rPr>
          <w:rFonts w:ascii="Times New Roman" w:hAnsi="Times New Roman"/>
          <w:bCs/>
          <w:sz w:val="24"/>
          <w:szCs w:val="24"/>
          <w:lang w:val="bg-BG"/>
        </w:rPr>
        <w:t>ПИ № 69225.220.37, с. Стефаново, общ. Ловеч</w:t>
      </w:r>
      <w:r w:rsidRPr="000A5032">
        <w:rPr>
          <w:rFonts w:ascii="Times New Roman" w:hAnsi="Times New Roman"/>
          <w:sz w:val="24"/>
          <w:szCs w:val="24"/>
          <w:lang w:val="bg-BG"/>
        </w:rPr>
        <w:t>, не попада в границите на защитени територии по смисъла на Закона за защитените територии.</w:t>
      </w:r>
    </w:p>
    <w:p w14:paraId="705ADE58" w14:textId="28BB8021" w:rsidR="00666029" w:rsidRPr="00F70A99" w:rsidRDefault="000A5032" w:rsidP="00666029">
      <w:pPr>
        <w:tabs>
          <w:tab w:val="left" w:pos="7705"/>
        </w:tabs>
        <w:suppressAutoHyphens/>
        <w:autoSpaceDN/>
        <w:adjustRightInd/>
        <w:ind w:firstLine="567"/>
        <w:jc w:val="both"/>
        <w:rPr>
          <w:rFonts w:ascii="Times New Roman" w:hAnsi="Times New Roman"/>
          <w:lang w:val="bg-BG" w:eastAsia="zh-CN"/>
        </w:rPr>
      </w:pPr>
      <w:r w:rsidRPr="000A5032">
        <w:rPr>
          <w:rFonts w:ascii="Times New Roman" w:hAnsi="Times New Roman"/>
          <w:iCs/>
          <w:sz w:val="24"/>
          <w:szCs w:val="24"/>
          <w:lang w:val="bg-BG"/>
        </w:rPr>
        <w:t xml:space="preserve">3. </w:t>
      </w:r>
      <w:r w:rsidR="001761FC">
        <w:rPr>
          <w:rFonts w:ascii="Times New Roman" w:hAnsi="Times New Roman"/>
          <w:bCs/>
          <w:sz w:val="24"/>
          <w:szCs w:val="24"/>
          <w:lang w:val="bg-BG"/>
        </w:rPr>
        <w:t>ПИ № 69225.220.37, с. Стефаново, общ. Ловеч</w:t>
      </w:r>
      <w:r w:rsidRPr="000A5032">
        <w:rPr>
          <w:rFonts w:ascii="Times New Roman" w:hAnsi="Times New Roman"/>
          <w:sz w:val="24"/>
          <w:szCs w:val="24"/>
          <w:lang w:val="bg-BG"/>
        </w:rPr>
        <w:t>,</w:t>
      </w:r>
      <w:r w:rsidRPr="000A5032">
        <w:rPr>
          <w:rFonts w:ascii="Times New Roman" w:hAnsi="Times New Roman"/>
          <w:iCs/>
          <w:sz w:val="24"/>
          <w:szCs w:val="24"/>
          <w:lang w:val="bg-BG"/>
        </w:rPr>
        <w:t xml:space="preserve"> не попада в границите на защитени зони по смисъла на Закона за биологичното разнообразие. </w:t>
      </w:r>
      <w:r w:rsidR="00666029" w:rsidRPr="00F70A99">
        <w:rPr>
          <w:rFonts w:ascii="Times New Roman" w:hAnsi="Times New Roman"/>
          <w:sz w:val="24"/>
          <w:szCs w:val="24"/>
          <w:lang w:val="bg-BG" w:eastAsia="zh-CN"/>
        </w:rPr>
        <w:t xml:space="preserve">Най - близко разположената </w:t>
      </w:r>
      <w:r w:rsidR="00666029" w:rsidRPr="00F70A99">
        <w:rPr>
          <w:rFonts w:ascii="Times New Roman" w:hAnsi="Times New Roman"/>
          <w:iCs/>
          <w:sz w:val="24"/>
          <w:szCs w:val="24"/>
          <w:lang w:val="bg-BG" w:eastAsia="zh-CN"/>
        </w:rPr>
        <w:t>защитена зона</w:t>
      </w:r>
      <w:r w:rsidR="00666029">
        <w:rPr>
          <w:rFonts w:ascii="Times New Roman" w:hAnsi="Times New Roman"/>
          <w:sz w:val="24"/>
          <w:szCs w:val="24"/>
          <w:lang w:val="bg-BG" w:eastAsia="zh-CN"/>
        </w:rPr>
        <w:t xml:space="preserve"> (на около 0,217</w:t>
      </w:r>
      <w:r w:rsidR="00666029" w:rsidRPr="00F70A99">
        <w:rPr>
          <w:rFonts w:ascii="Times New Roman" w:hAnsi="Times New Roman"/>
          <w:sz w:val="24"/>
          <w:szCs w:val="24"/>
          <w:lang w:val="bg-BG" w:eastAsia="zh-CN"/>
        </w:rPr>
        <w:t xml:space="preserve"> км) е</w:t>
      </w:r>
      <w:r w:rsidR="00666029" w:rsidRPr="00F70A99">
        <w:rPr>
          <w:rFonts w:ascii="Times New Roman" w:hAnsi="Times New Roman"/>
          <w:iCs/>
          <w:sz w:val="24"/>
          <w:szCs w:val="24"/>
          <w:lang w:val="bg-BG" w:eastAsia="zh-CN"/>
        </w:rPr>
        <w:t>:</w:t>
      </w:r>
      <w:r w:rsidR="00666029" w:rsidRPr="00F70A99">
        <w:rPr>
          <w:rFonts w:ascii="Times New Roman" w:hAnsi="Times New Roman"/>
          <w:iCs/>
          <w:sz w:val="24"/>
          <w:szCs w:val="24"/>
          <w:lang w:val="bg-BG" w:eastAsia="zh-CN"/>
        </w:rPr>
        <w:tab/>
      </w:r>
    </w:p>
    <w:p w14:paraId="6910BF8A" w14:textId="77777777" w:rsidR="00666029" w:rsidRPr="00F70A99" w:rsidRDefault="00666029" w:rsidP="00666029">
      <w:pPr>
        <w:ind w:firstLine="709"/>
        <w:jc w:val="both"/>
        <w:rPr>
          <w:rFonts w:ascii="Times New Roman" w:hAnsi="Times New Roman"/>
          <w:sz w:val="24"/>
          <w:szCs w:val="24"/>
          <w:lang w:val="bg-BG"/>
        </w:rPr>
      </w:pPr>
      <w:r w:rsidRPr="00F70A99">
        <w:rPr>
          <w:rFonts w:ascii="Times New Roman" w:hAnsi="Times New Roman"/>
          <w:sz w:val="24"/>
          <w:szCs w:val="24"/>
          <w:lang w:val="bg-BG"/>
        </w:rPr>
        <w:t xml:space="preserve">- BG0000616 </w:t>
      </w:r>
      <w:r w:rsidRPr="00F70A99">
        <w:rPr>
          <w:rFonts w:ascii="Times New Roman" w:hAnsi="Times New Roman"/>
          <w:bCs/>
          <w:iCs/>
          <w:sz w:val="24"/>
          <w:szCs w:val="24"/>
          <w:lang w:val="bg-BG"/>
        </w:rPr>
        <w:t>“Микре”,</w:t>
      </w:r>
      <w:r w:rsidRPr="00F70A99">
        <w:rPr>
          <w:rFonts w:ascii="Times New Roman" w:hAnsi="Times New Roman"/>
          <w:sz w:val="24"/>
          <w:szCs w:val="24"/>
          <w:lang w:val="bg-BG"/>
        </w:rPr>
        <w:t xml:space="preserve"> за опазване на природни местообитания и на дивата флора и фауна</w:t>
      </w:r>
      <w:r w:rsidRPr="00F70A99">
        <w:rPr>
          <w:rFonts w:ascii="Times New Roman" w:hAnsi="Times New Roman"/>
          <w:bCs/>
          <w:iCs/>
          <w:sz w:val="24"/>
          <w:szCs w:val="24"/>
          <w:lang w:val="bg-BG"/>
        </w:rPr>
        <w:t xml:space="preserve">, по чл.6, ал.1, т.1 и 2 от ЗБР, </w:t>
      </w:r>
      <w:r w:rsidRPr="00F70A99">
        <w:rPr>
          <w:rFonts w:ascii="Times New Roman" w:hAnsi="Times New Roman"/>
          <w:sz w:val="24"/>
          <w:szCs w:val="24"/>
          <w:lang w:val="bg-BG"/>
        </w:rPr>
        <w:t>обявена със Заповед №РД-1028/17.12.2020 г. на МОСВ</w:t>
      </w:r>
      <w:r w:rsidRPr="00F70A99">
        <w:rPr>
          <w:rFonts w:ascii="Times New Roman" w:hAnsi="Times New Roman"/>
          <w:bCs/>
          <w:iCs/>
          <w:sz w:val="24"/>
          <w:szCs w:val="24"/>
          <w:lang w:val="bg-BG"/>
        </w:rPr>
        <w:t xml:space="preserve"> (обн. ДВ, бр. 19/05.03.2021 г.).</w:t>
      </w:r>
    </w:p>
    <w:p w14:paraId="3E3FEC17" w14:textId="1731E640" w:rsidR="000A5032" w:rsidRPr="000A5032" w:rsidRDefault="000A5032" w:rsidP="00666029">
      <w:pPr>
        <w:suppressAutoHyphens/>
        <w:autoSpaceDN/>
        <w:adjustRightInd/>
        <w:ind w:firstLine="567"/>
        <w:jc w:val="both"/>
        <w:textAlignment w:val="auto"/>
        <w:rPr>
          <w:rFonts w:ascii="Times New Roman" w:hAnsi="Times New Roman"/>
          <w:sz w:val="24"/>
          <w:szCs w:val="24"/>
          <w:lang w:val="bg-BG" w:eastAsia="zh-CN"/>
        </w:rPr>
      </w:pPr>
      <w:r w:rsidRPr="000A5032">
        <w:rPr>
          <w:rFonts w:ascii="Times New Roman" w:hAnsi="Times New Roman"/>
          <w:sz w:val="24"/>
          <w:szCs w:val="24"/>
          <w:lang w:val="bg-BG" w:eastAsia="zh-CN"/>
        </w:rPr>
        <w:t>4. Така описаното ИП не може да бъде отнесен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w:t>
      </w:r>
    </w:p>
    <w:p w14:paraId="658F3BE5" w14:textId="0AC7585C" w:rsidR="00666029" w:rsidRPr="00F70A99" w:rsidRDefault="000A5032" w:rsidP="00666029">
      <w:pPr>
        <w:suppressAutoHyphens/>
        <w:autoSpaceDN/>
        <w:adjustRightInd/>
        <w:ind w:firstLine="567"/>
        <w:jc w:val="both"/>
        <w:textAlignment w:val="auto"/>
        <w:rPr>
          <w:rFonts w:ascii="Times New Roman" w:hAnsi="Times New Roman"/>
          <w:sz w:val="24"/>
          <w:szCs w:val="24"/>
          <w:lang w:val="bg-BG" w:eastAsia="zh-CN"/>
        </w:rPr>
      </w:pPr>
      <w:r w:rsidRPr="000A5032">
        <w:rPr>
          <w:rFonts w:ascii="Times New Roman" w:hAnsi="Times New Roman"/>
          <w:sz w:val="24"/>
          <w:szCs w:val="24"/>
          <w:lang w:val="bg-BG" w:eastAsia="zh-CN"/>
        </w:rPr>
        <w:t xml:space="preserve">С оглед гореизложеното, отчитайки местоположението (извън границите на защитени зони от мрежата Натура 2000, в урбанизирана територия) и характера на </w:t>
      </w:r>
      <w:r w:rsidRPr="000A5032">
        <w:rPr>
          <w:rFonts w:ascii="Times New Roman" w:hAnsi="Times New Roman"/>
          <w:bCs/>
          <w:sz w:val="24"/>
          <w:szCs w:val="24"/>
          <w:lang w:val="bg-BG" w:eastAsia="zh-CN"/>
        </w:rPr>
        <w:t xml:space="preserve">заявеното </w:t>
      </w:r>
      <w:r w:rsidRPr="000A5032">
        <w:rPr>
          <w:rFonts w:ascii="Times New Roman" w:hAnsi="Times New Roman"/>
          <w:sz w:val="24"/>
          <w:szCs w:val="24"/>
          <w:lang w:val="bg-BG" w:eastAsia="zh-CN"/>
        </w:rPr>
        <w:t xml:space="preserve">ИП при реализацията му няма вероятност от отрицателно въздействие върху защитени зони от мрежата „Натура 2000“, включително и върху </w:t>
      </w:r>
      <w:r w:rsidR="00666029" w:rsidRPr="00F70A99">
        <w:rPr>
          <w:rFonts w:ascii="Times New Roman" w:hAnsi="Times New Roman"/>
          <w:sz w:val="24"/>
          <w:szCs w:val="24"/>
          <w:lang w:val="bg-BG" w:eastAsia="zh-CN"/>
        </w:rPr>
        <w:t>най - близко разположената защитена зона</w:t>
      </w:r>
      <w:r w:rsidR="00666029" w:rsidRPr="00F70A99">
        <w:rPr>
          <w:rFonts w:ascii="Times New Roman" w:hAnsi="Times New Roman"/>
          <w:bCs/>
          <w:iCs/>
          <w:sz w:val="24"/>
          <w:szCs w:val="24"/>
          <w:lang w:val="bg-BG" w:eastAsia="bg-BG"/>
        </w:rPr>
        <w:t xml:space="preserve"> </w:t>
      </w:r>
      <w:r w:rsidR="00666029" w:rsidRPr="00F70A99">
        <w:rPr>
          <w:rFonts w:ascii="Times New Roman" w:hAnsi="Times New Roman"/>
          <w:sz w:val="24"/>
          <w:szCs w:val="24"/>
          <w:lang w:val="bg-BG"/>
        </w:rPr>
        <w:t xml:space="preserve">BG0000616 </w:t>
      </w:r>
      <w:r w:rsidR="00666029" w:rsidRPr="00F70A99">
        <w:rPr>
          <w:rFonts w:ascii="Times New Roman" w:hAnsi="Times New Roman"/>
          <w:bCs/>
          <w:iCs/>
          <w:sz w:val="24"/>
          <w:szCs w:val="24"/>
          <w:lang w:val="bg-BG"/>
        </w:rPr>
        <w:t xml:space="preserve">“Микре” </w:t>
      </w:r>
      <w:r w:rsidR="00666029" w:rsidRPr="00F70A99">
        <w:rPr>
          <w:rFonts w:ascii="Times New Roman" w:hAnsi="Times New Roman"/>
          <w:sz w:val="24"/>
          <w:szCs w:val="24"/>
          <w:lang w:val="bg-BG" w:eastAsia="zh-CN"/>
        </w:rPr>
        <w:t xml:space="preserve"> по отношение на:</w:t>
      </w:r>
    </w:p>
    <w:p w14:paraId="42F9A9B1" w14:textId="77777777" w:rsidR="00666029" w:rsidRPr="00F70A99" w:rsidRDefault="00666029" w:rsidP="00666029">
      <w:pPr>
        <w:suppressAutoHyphens/>
        <w:autoSpaceDN/>
        <w:adjustRightInd/>
        <w:ind w:firstLine="567"/>
        <w:jc w:val="both"/>
        <w:textAlignment w:val="auto"/>
        <w:rPr>
          <w:rFonts w:ascii="Times New Roman" w:hAnsi="Times New Roman"/>
          <w:sz w:val="24"/>
          <w:szCs w:val="24"/>
          <w:lang w:val="bg-BG" w:eastAsia="zh-CN"/>
        </w:rPr>
      </w:pPr>
      <w:r w:rsidRPr="00F70A99">
        <w:rPr>
          <w:rFonts w:ascii="Times New Roman" w:hAnsi="Times New Roman"/>
          <w:sz w:val="24"/>
          <w:szCs w:val="24"/>
          <w:lang w:val="bg-BG" w:eastAsia="zh-CN"/>
        </w:rPr>
        <w:lastRenderedPageBreak/>
        <w:t>•</w:t>
      </w:r>
      <w:r w:rsidRPr="00F70A99">
        <w:rPr>
          <w:rFonts w:ascii="Times New Roman" w:hAnsi="Times New Roman"/>
          <w:sz w:val="24"/>
          <w:szCs w:val="24"/>
          <w:lang w:val="bg-BG" w:eastAsia="zh-CN"/>
        </w:rPr>
        <w:tab/>
        <w:t>Пряко или косвено унищожаване, увреждане или фрагментиране на природни местообитания и местообитания на растителни и животински видове, предмет на опазване в защитена зона</w:t>
      </w:r>
      <w:r w:rsidRPr="00F70A99">
        <w:rPr>
          <w:rFonts w:ascii="Times New Roman" w:hAnsi="Times New Roman"/>
          <w:bCs/>
          <w:iCs/>
          <w:sz w:val="24"/>
          <w:szCs w:val="24"/>
          <w:lang w:val="bg-BG"/>
        </w:rPr>
        <w:t xml:space="preserve"> BG0000616 “Микре”;</w:t>
      </w:r>
    </w:p>
    <w:p w14:paraId="7EEFBB8C" w14:textId="77777777" w:rsidR="00666029" w:rsidRPr="00F70A99" w:rsidRDefault="00666029" w:rsidP="00666029">
      <w:pPr>
        <w:suppressAutoHyphens/>
        <w:autoSpaceDN/>
        <w:adjustRightInd/>
        <w:ind w:firstLine="567"/>
        <w:jc w:val="both"/>
        <w:rPr>
          <w:rFonts w:ascii="Times New Roman" w:hAnsi="Times New Roman"/>
          <w:sz w:val="24"/>
          <w:szCs w:val="24"/>
          <w:lang w:val="bg-BG" w:eastAsia="zh-CN"/>
        </w:rPr>
      </w:pPr>
      <w:r w:rsidRPr="00F70A99">
        <w:rPr>
          <w:rFonts w:ascii="Times New Roman" w:hAnsi="Times New Roman"/>
          <w:sz w:val="24"/>
          <w:szCs w:val="24"/>
          <w:lang w:val="bg-BG" w:eastAsia="zh-CN"/>
        </w:rPr>
        <w:t>•</w:t>
      </w:r>
      <w:r w:rsidRPr="00F70A99">
        <w:rPr>
          <w:rFonts w:ascii="Times New Roman" w:hAnsi="Times New Roman"/>
          <w:sz w:val="24"/>
          <w:szCs w:val="24"/>
          <w:lang w:val="bg-BG" w:eastAsia="zh-CN"/>
        </w:rPr>
        <w:tab/>
        <w:t>Трансформация на местообитания на видове, безпокойство или прогонване на видове, предмет на опазване;</w:t>
      </w:r>
    </w:p>
    <w:p w14:paraId="4DFAD84E" w14:textId="77777777" w:rsidR="00666029" w:rsidRPr="00F70A99" w:rsidRDefault="00666029" w:rsidP="00666029">
      <w:pPr>
        <w:suppressAutoHyphens/>
        <w:autoSpaceDN/>
        <w:adjustRightInd/>
        <w:ind w:firstLine="567"/>
        <w:jc w:val="both"/>
        <w:rPr>
          <w:rFonts w:ascii="Times New Roman" w:hAnsi="Times New Roman"/>
          <w:sz w:val="24"/>
          <w:szCs w:val="24"/>
          <w:lang w:val="bg-BG" w:eastAsia="zh-CN"/>
        </w:rPr>
      </w:pPr>
      <w:r w:rsidRPr="00F70A99">
        <w:rPr>
          <w:rFonts w:ascii="Times New Roman" w:hAnsi="Times New Roman"/>
          <w:sz w:val="24"/>
          <w:szCs w:val="24"/>
          <w:lang w:val="bg-BG" w:eastAsia="zh-CN"/>
        </w:rPr>
        <w:t>•</w:t>
      </w:r>
      <w:r w:rsidRPr="00F70A99">
        <w:rPr>
          <w:rFonts w:ascii="Times New Roman" w:hAnsi="Times New Roman"/>
          <w:sz w:val="24"/>
          <w:szCs w:val="24"/>
          <w:lang w:val="bg-BG" w:eastAsia="zh-CN"/>
        </w:rPr>
        <w:tab/>
        <w:t>Нарушаване целостта и целите на опазване на защитената зона;</w:t>
      </w:r>
    </w:p>
    <w:p w14:paraId="2B48F849" w14:textId="77777777" w:rsidR="00666029" w:rsidRPr="00F70A99" w:rsidRDefault="00666029" w:rsidP="00666029">
      <w:pPr>
        <w:suppressAutoHyphens/>
        <w:autoSpaceDN/>
        <w:adjustRightInd/>
        <w:ind w:firstLine="567"/>
        <w:jc w:val="both"/>
        <w:rPr>
          <w:rFonts w:ascii="Times New Roman" w:hAnsi="Times New Roman"/>
          <w:sz w:val="24"/>
          <w:szCs w:val="24"/>
          <w:lang w:val="bg-BG" w:eastAsia="zh-CN"/>
        </w:rPr>
      </w:pPr>
      <w:r w:rsidRPr="00F70A99">
        <w:rPr>
          <w:rFonts w:ascii="Times New Roman" w:hAnsi="Times New Roman"/>
          <w:sz w:val="24"/>
          <w:szCs w:val="24"/>
          <w:lang w:val="bg-BG" w:eastAsia="zh-CN"/>
        </w:rPr>
        <w:t>•</w:t>
      </w:r>
      <w:r w:rsidRPr="00F70A99">
        <w:rPr>
          <w:rFonts w:ascii="Times New Roman" w:hAnsi="Times New Roman"/>
          <w:sz w:val="24"/>
          <w:szCs w:val="24"/>
          <w:lang w:val="bg-BG" w:eastAsia="zh-CN"/>
        </w:rPr>
        <w:tab/>
        <w:t>Нарушаване кохерентността между съседни защитени зони;</w:t>
      </w:r>
    </w:p>
    <w:p w14:paraId="2969DB18" w14:textId="77777777" w:rsidR="00666029" w:rsidRPr="00F70A99" w:rsidRDefault="00666029" w:rsidP="00666029">
      <w:pPr>
        <w:suppressAutoHyphens/>
        <w:autoSpaceDN/>
        <w:adjustRightInd/>
        <w:ind w:firstLine="567"/>
        <w:jc w:val="both"/>
        <w:textAlignment w:val="auto"/>
        <w:rPr>
          <w:rFonts w:ascii="Times New Roman" w:hAnsi="Times New Roman"/>
          <w:sz w:val="24"/>
          <w:szCs w:val="24"/>
          <w:lang w:val="bg-BG" w:eastAsia="zh-CN"/>
        </w:rPr>
      </w:pPr>
      <w:r w:rsidRPr="00F70A99">
        <w:rPr>
          <w:rFonts w:ascii="Times New Roman" w:hAnsi="Times New Roman"/>
          <w:sz w:val="24"/>
          <w:szCs w:val="24"/>
          <w:lang w:val="bg-BG" w:eastAsia="zh-CN"/>
        </w:rPr>
        <w:t>•</w:t>
      </w:r>
      <w:r w:rsidRPr="00F70A99">
        <w:rPr>
          <w:rFonts w:ascii="Times New Roman" w:hAnsi="Times New Roman"/>
          <w:sz w:val="24"/>
          <w:szCs w:val="24"/>
          <w:lang w:val="bg-BG" w:eastAsia="zh-CN"/>
        </w:rPr>
        <w:tab/>
        <w:t xml:space="preserve">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w:t>
      </w:r>
      <w:r w:rsidRPr="00F70A99">
        <w:rPr>
          <w:rFonts w:ascii="Times New Roman" w:hAnsi="Times New Roman"/>
          <w:sz w:val="24"/>
          <w:szCs w:val="24"/>
          <w:lang w:eastAsia="zh-CN"/>
        </w:rPr>
        <w:t xml:space="preserve">в </w:t>
      </w:r>
      <w:r w:rsidRPr="00F70A99">
        <w:rPr>
          <w:rFonts w:ascii="Times New Roman" w:hAnsi="Times New Roman"/>
          <w:sz w:val="24"/>
          <w:szCs w:val="24"/>
          <w:lang w:val="bg-BG" w:eastAsia="zh-CN"/>
        </w:rPr>
        <w:t>защитена зона</w:t>
      </w:r>
      <w:r w:rsidRPr="00F70A99">
        <w:rPr>
          <w:rFonts w:ascii="Times New Roman" w:hAnsi="Times New Roman"/>
          <w:bCs/>
          <w:iCs/>
          <w:sz w:val="24"/>
          <w:szCs w:val="24"/>
          <w:lang w:val="bg-BG"/>
        </w:rPr>
        <w:t xml:space="preserve"> </w:t>
      </w:r>
      <w:r w:rsidRPr="00F70A99">
        <w:rPr>
          <w:rFonts w:ascii="Times New Roman" w:hAnsi="Times New Roman"/>
          <w:sz w:val="24"/>
          <w:szCs w:val="24"/>
          <w:lang w:val="bg-BG"/>
        </w:rPr>
        <w:t xml:space="preserve">BG0000616 </w:t>
      </w:r>
      <w:r w:rsidRPr="00F70A99">
        <w:rPr>
          <w:rFonts w:ascii="Times New Roman" w:hAnsi="Times New Roman"/>
          <w:bCs/>
          <w:iCs/>
          <w:sz w:val="24"/>
          <w:szCs w:val="24"/>
          <w:lang w:val="bg-BG"/>
        </w:rPr>
        <w:t>“Микре”.</w:t>
      </w:r>
    </w:p>
    <w:p w14:paraId="5D06E1A3" w14:textId="77777777" w:rsidR="00666029" w:rsidRPr="00F70A99" w:rsidRDefault="00666029" w:rsidP="00666029">
      <w:pPr>
        <w:suppressAutoHyphens/>
        <w:autoSpaceDN/>
        <w:adjustRightInd/>
        <w:ind w:firstLine="567"/>
        <w:jc w:val="both"/>
        <w:textAlignment w:val="auto"/>
        <w:rPr>
          <w:rFonts w:cs="Arial"/>
          <w:lang w:eastAsia="zh-CN"/>
        </w:rPr>
      </w:pPr>
      <w:r w:rsidRPr="00F70A99">
        <w:rPr>
          <w:rFonts w:ascii="Times New Roman" w:hAnsi="Times New Roman"/>
          <w:sz w:val="24"/>
          <w:szCs w:val="24"/>
          <w:lang w:val="bg-BG" w:eastAsia="zh-CN"/>
        </w:rPr>
        <w:t xml:space="preserve">В тази връзка и на основание чл. 2, ал. 2 от Наредбата за ОС Ви уведомявам, че </w:t>
      </w:r>
      <w:r w:rsidRPr="00F70A99">
        <w:rPr>
          <w:rFonts w:ascii="Times New Roman" w:hAnsi="Times New Roman"/>
          <w:b/>
          <w:sz w:val="24"/>
          <w:szCs w:val="24"/>
          <w:lang w:val="bg-BG" w:eastAsia="zh-CN"/>
        </w:rPr>
        <w:t>преценката</w:t>
      </w:r>
      <w:r w:rsidRPr="00F70A99">
        <w:rPr>
          <w:rFonts w:ascii="Times New Roman" w:hAnsi="Times New Roman"/>
          <w:sz w:val="24"/>
          <w:szCs w:val="24"/>
          <w:lang w:val="bg-BG" w:eastAsia="zh-CN"/>
        </w:rPr>
        <w:t xml:space="preserve"> на компетентния орган за така заявеното </w:t>
      </w:r>
      <w:r w:rsidRPr="00F70A99">
        <w:rPr>
          <w:rFonts w:ascii="Times New Roman" w:hAnsi="Times New Roman"/>
          <w:sz w:val="24"/>
          <w:szCs w:val="24"/>
          <w:lang w:val="ru-RU" w:eastAsia="zh-CN"/>
        </w:rPr>
        <w:t xml:space="preserve">инвестиционно предложение </w:t>
      </w:r>
      <w:r w:rsidRPr="00F70A99">
        <w:rPr>
          <w:rFonts w:ascii="Times New Roman" w:hAnsi="Times New Roman"/>
          <w:sz w:val="24"/>
          <w:szCs w:val="24"/>
          <w:lang w:val="bg-BG" w:eastAsia="zh-CN"/>
        </w:rPr>
        <w:t xml:space="preserve">е, че </w:t>
      </w:r>
      <w:r w:rsidRPr="00F70A99">
        <w:rPr>
          <w:rFonts w:ascii="Times New Roman" w:hAnsi="Times New Roman"/>
          <w:b/>
          <w:sz w:val="24"/>
          <w:szCs w:val="24"/>
          <w:lang w:val="bg-BG" w:eastAsia="zh-CN"/>
        </w:rPr>
        <w:t>не е необходимо провеждане на процедура</w:t>
      </w:r>
      <w:r w:rsidRPr="00F70A99">
        <w:rPr>
          <w:rFonts w:ascii="Times New Roman" w:hAnsi="Times New Roman"/>
          <w:sz w:val="24"/>
          <w:szCs w:val="24"/>
          <w:lang w:val="bg-BG" w:eastAsia="zh-CN"/>
        </w:rPr>
        <w:t xml:space="preserve"> по реда на Глава втора от Наредбата за ОС.</w:t>
      </w:r>
    </w:p>
    <w:p w14:paraId="6C0B13B6" w14:textId="77777777" w:rsidR="00666029" w:rsidRPr="00F70A99" w:rsidRDefault="00666029" w:rsidP="00666029">
      <w:pPr>
        <w:tabs>
          <w:tab w:val="left" w:pos="720"/>
          <w:tab w:val="left" w:pos="5580"/>
          <w:tab w:val="left" w:pos="6480"/>
          <w:tab w:val="left" w:pos="7033"/>
        </w:tabs>
        <w:suppressAutoHyphens/>
        <w:autoSpaceDN/>
        <w:adjustRightInd/>
        <w:ind w:firstLine="567"/>
        <w:jc w:val="both"/>
        <w:textAlignment w:val="auto"/>
        <w:rPr>
          <w:rFonts w:cs="Arial"/>
          <w:lang w:eastAsia="zh-CN"/>
        </w:rPr>
      </w:pPr>
      <w:r w:rsidRPr="00F70A99">
        <w:rPr>
          <w:rFonts w:ascii="Times New Roman" w:hAnsi="Times New Roman"/>
          <w:iCs/>
          <w:sz w:val="24"/>
          <w:szCs w:val="24"/>
          <w:lang w:val="bg-BG" w:eastAsia="zh-CN"/>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000023BC" w14:textId="77777777" w:rsidR="00666029" w:rsidRPr="00F70A99" w:rsidRDefault="00666029" w:rsidP="00666029">
      <w:pPr>
        <w:tabs>
          <w:tab w:val="left" w:pos="720"/>
          <w:tab w:val="left" w:pos="5580"/>
          <w:tab w:val="left" w:pos="6480"/>
          <w:tab w:val="left" w:pos="7033"/>
        </w:tabs>
        <w:suppressAutoHyphens/>
        <w:autoSpaceDN/>
        <w:adjustRightInd/>
        <w:ind w:firstLine="567"/>
        <w:jc w:val="both"/>
        <w:textAlignment w:val="auto"/>
        <w:rPr>
          <w:rFonts w:cs="Arial"/>
          <w:lang w:val="bg-BG" w:eastAsia="zh-CN"/>
        </w:rPr>
      </w:pPr>
      <w:r w:rsidRPr="00F70A99">
        <w:rPr>
          <w:rFonts w:ascii="Times New Roman" w:hAnsi="Times New Roman"/>
          <w:sz w:val="24"/>
          <w:szCs w:val="24"/>
          <w:lang w:val="bg-BG" w:eastAsia="zh-CN"/>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1A540720" w14:textId="43D53641" w:rsidR="000A5032" w:rsidRPr="000A5032" w:rsidRDefault="000A5032" w:rsidP="00666029">
      <w:pPr>
        <w:suppressAutoHyphens/>
        <w:autoSpaceDN/>
        <w:adjustRightInd/>
        <w:ind w:firstLine="567"/>
        <w:jc w:val="both"/>
        <w:textAlignment w:val="auto"/>
        <w:rPr>
          <w:rFonts w:ascii="Times New Roman" w:hAnsi="Times New Roman"/>
          <w:b/>
          <w:i/>
          <w:sz w:val="24"/>
          <w:szCs w:val="24"/>
          <w:lang w:val="bg-BG"/>
        </w:rPr>
      </w:pPr>
    </w:p>
    <w:p w14:paraId="5E315F3C" w14:textId="77777777" w:rsidR="000949F2" w:rsidRDefault="000949F2" w:rsidP="002B515A">
      <w:pPr>
        <w:rPr>
          <w:rFonts w:ascii="Times New Roman" w:hAnsi="Times New Roman"/>
          <w:i/>
          <w:iCs/>
          <w:noProof/>
          <w:sz w:val="22"/>
          <w:szCs w:val="22"/>
          <w:lang w:val="bg-BG"/>
        </w:rPr>
      </w:pPr>
    </w:p>
    <w:p w14:paraId="51E6662F" w14:textId="40C14454"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0EEAF145"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66368F86" w14:textId="77777777" w:rsidR="00804CC3" w:rsidRDefault="00804CC3" w:rsidP="002B515A">
      <w:pPr>
        <w:rPr>
          <w:rFonts w:ascii="Times New Roman" w:hAnsi="Times New Roman"/>
          <w:b/>
          <w:bCs/>
          <w:color w:val="000000"/>
          <w:sz w:val="24"/>
          <w:szCs w:val="24"/>
          <w:lang w:val="bg-BG"/>
        </w:rPr>
      </w:pPr>
    </w:p>
    <w:p w14:paraId="562CEF01" w14:textId="77777777" w:rsidR="00315C9F" w:rsidRDefault="00004BA8" w:rsidP="002B515A">
      <w:pPr>
        <w:rPr>
          <w:i/>
          <w:noProof/>
        </w:rPr>
      </w:pPr>
      <w:r>
        <w:rPr>
          <w:i/>
          <w:noProof/>
        </w:rPr>
        <w:pict w14:anchorId="0FD3744C">
          <v:shape id="_x0000_i1026" type="#_x0000_t75" alt="Ред за подпис, неподписано" style="width:192pt;height:96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14D9E5B6" w14:textId="77777777" w:rsidR="002B515A" w:rsidRDefault="002B515A" w:rsidP="002B515A">
      <w:pPr>
        <w:rPr>
          <w:i/>
          <w:noProof/>
        </w:rPr>
      </w:pPr>
      <w:r w:rsidRPr="00F00468">
        <w:rPr>
          <w:i/>
          <w:noProof/>
          <w:lang w:val="bg-BG"/>
        </w:rPr>
        <w:t xml:space="preserve"> </w:t>
      </w:r>
    </w:p>
    <w:p w14:paraId="064E439F" w14:textId="77777777" w:rsidR="002B515A" w:rsidRPr="000303BA" w:rsidRDefault="002B515A" w:rsidP="002B515A">
      <w:pPr>
        <w:rPr>
          <w:i/>
          <w:noProof/>
        </w:rPr>
      </w:pPr>
    </w:p>
    <w:p w14:paraId="0384EFB3" w14:textId="77777777" w:rsidR="002B515A" w:rsidRDefault="002B515A" w:rsidP="002B515A">
      <w:pPr>
        <w:tabs>
          <w:tab w:val="left" w:pos="0"/>
          <w:tab w:val="left" w:pos="709"/>
          <w:tab w:val="left" w:pos="9923"/>
        </w:tabs>
        <w:ind w:right="-141"/>
        <w:jc w:val="both"/>
        <w:rPr>
          <w:rFonts w:ascii="Times New Roman" w:hAnsi="Times New Roman"/>
          <w:i/>
          <w:iCs/>
          <w:lang w:val="bg-BG"/>
        </w:rPr>
      </w:pPr>
      <w:r>
        <w:rPr>
          <w:rFonts w:ascii="Times New Roman" w:hAnsi="Times New Roman"/>
          <w:i/>
          <w:iCs/>
          <w:lang w:val="bg-BG"/>
        </w:rPr>
        <w:t xml:space="preserve">  </w:t>
      </w:r>
    </w:p>
    <w:sectPr w:rsidR="002B515A" w:rsidSect="00BF273A">
      <w:footerReference w:type="default" r:id="rId9"/>
      <w:headerReference w:type="first" r:id="rId10"/>
      <w:footerReference w:type="first" r:id="rId11"/>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D0E61" w14:textId="77777777" w:rsidR="00A51EC0" w:rsidRDefault="00A51EC0">
      <w:r>
        <w:separator/>
      </w:r>
    </w:p>
  </w:endnote>
  <w:endnote w:type="continuationSeparator" w:id="0">
    <w:p w14:paraId="4A4FAE07" w14:textId="77777777" w:rsidR="00A51EC0" w:rsidRDefault="00A51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7D55B7"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3FB96DDD" w:rsidR="007D55B7" w:rsidRPr="008013F1" w:rsidRDefault="007D55B7"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332DD8">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332DD8">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7D55B7"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7D55B7" w:rsidRPr="001C5FBF">
      <w:rPr>
        <w:rFonts w:ascii="Times New Roman" w:hAnsi="Times New Roman"/>
        <w:noProof/>
        <w:lang w:val="bg-BG"/>
      </w:rPr>
      <w:t xml:space="preserve">гр. Плевен, ул. “Ал. Стамболийски” 1А, </w:t>
    </w:r>
  </w:p>
  <w:p w14:paraId="64A94542" w14:textId="77777777" w:rsidR="007D55B7"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3FFBFFA9" w:rsidR="007D55B7" w:rsidRPr="00BB73DC" w:rsidRDefault="007D55B7"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стр.</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PAGE </w:instrText>
                </w:r>
                <w:r w:rsidRPr="00BB73DC">
                  <w:rPr>
                    <w:rFonts w:ascii="Times New Roman" w:hAnsi="Times New Roman"/>
                    <w:sz w:val="18"/>
                    <w:szCs w:val="18"/>
                  </w:rPr>
                  <w:fldChar w:fldCharType="separate"/>
                </w:r>
                <w:r w:rsidR="00332DD8">
                  <w:rPr>
                    <w:rFonts w:ascii="Times New Roman" w:hAnsi="Times New Roman"/>
                    <w:noProof/>
                    <w:sz w:val="18"/>
                    <w:szCs w:val="18"/>
                  </w:rPr>
                  <w:t>1</w:t>
                </w:r>
                <w:r w:rsidRPr="00BB73DC">
                  <w:rPr>
                    <w:rFonts w:ascii="Times New Roman" w:hAnsi="Times New Roman"/>
                    <w:sz w:val="18"/>
                    <w:szCs w:val="18"/>
                  </w:rPr>
                  <w:fldChar w:fldCharType="end"/>
                </w:r>
                <w:r w:rsidRPr="00BB73DC">
                  <w:rPr>
                    <w:rFonts w:ascii="Times New Roman" w:hAnsi="Times New Roman"/>
                    <w:sz w:val="18"/>
                    <w:szCs w:val="18"/>
                  </w:rPr>
                  <w:t xml:space="preserve"> </w:t>
                </w:r>
                <w:r w:rsidRPr="00BB73DC">
                  <w:rPr>
                    <w:rFonts w:ascii="Times New Roman" w:hAnsi="Times New Roman"/>
                    <w:sz w:val="18"/>
                    <w:szCs w:val="18"/>
                    <w:lang w:val="bg-BG"/>
                  </w:rPr>
                  <w:t>от</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NUMPAGES </w:instrText>
                </w:r>
                <w:r w:rsidRPr="00BB73DC">
                  <w:rPr>
                    <w:rFonts w:ascii="Times New Roman" w:hAnsi="Times New Roman"/>
                    <w:sz w:val="18"/>
                    <w:szCs w:val="18"/>
                  </w:rPr>
                  <w:fldChar w:fldCharType="separate"/>
                </w:r>
                <w:r w:rsidR="00332DD8">
                  <w:rPr>
                    <w:rFonts w:ascii="Times New Roman" w:hAnsi="Times New Roman"/>
                    <w:noProof/>
                    <w:sz w:val="18"/>
                    <w:szCs w:val="18"/>
                  </w:rPr>
                  <w:t>3</w:t>
                </w:r>
                <w:r w:rsidRPr="00BB73DC">
                  <w:rPr>
                    <w:rFonts w:ascii="Times New Roman" w:hAnsi="Times New Roman"/>
                    <w:sz w:val="18"/>
                    <w:szCs w:val="18"/>
                  </w:rPr>
                  <w:fldChar w:fldCharType="end"/>
                </w:r>
              </w:p>
            </w:txbxContent>
          </v:textbox>
        </v:shape>
      </w:pict>
    </w:r>
    <w:r w:rsidR="007D55B7" w:rsidRPr="001C5FBF">
      <w:rPr>
        <w:rFonts w:ascii="Times New Roman" w:hAnsi="Times New Roman"/>
        <w:noProof/>
        <w:lang w:val="bg-BG"/>
      </w:rPr>
      <w:t>тел</w:t>
    </w:r>
    <w:r w:rsidR="007D55B7" w:rsidRPr="00B55A17">
      <w:rPr>
        <w:rFonts w:ascii="Times New Roman" w:hAnsi="Times New Roman"/>
        <w:noProof/>
        <w:lang w:val="ru-RU"/>
      </w:rPr>
      <w:t>/</w:t>
    </w:r>
    <w:r w:rsidR="007D55B7" w:rsidRPr="001C5FBF">
      <w:rPr>
        <w:rFonts w:ascii="Times New Roman" w:hAnsi="Times New Roman"/>
        <w:noProof/>
        <w:lang w:val="bg-BG"/>
      </w:rPr>
      <w:t>ф</w:t>
    </w:r>
    <w:r w:rsidR="007D55B7" w:rsidRPr="00B55A17">
      <w:rPr>
        <w:rFonts w:ascii="Times New Roman" w:hAnsi="Times New Roman"/>
        <w:noProof/>
        <w:lang w:val="ru-RU"/>
      </w:rPr>
      <w:t>акс: +359</w:t>
    </w:r>
    <w:r w:rsidR="007D55B7" w:rsidRPr="001C5FBF">
      <w:rPr>
        <w:rFonts w:ascii="Times New Roman" w:hAnsi="Times New Roman"/>
        <w:noProof/>
        <w:lang w:val="bg-BG"/>
      </w:rPr>
      <w:t xml:space="preserve"> 64 806 951 и </w:t>
    </w:r>
    <w:r w:rsidR="007D55B7" w:rsidRPr="00B55A17">
      <w:rPr>
        <w:rFonts w:ascii="Times New Roman" w:hAnsi="Times New Roman"/>
        <w:noProof/>
        <w:lang w:val="ru-RU"/>
      </w:rPr>
      <w:t>+359</w:t>
    </w:r>
    <w:r w:rsidR="007D55B7" w:rsidRPr="001C5FBF">
      <w:rPr>
        <w:rFonts w:ascii="Times New Roman" w:hAnsi="Times New Roman"/>
        <w:noProof/>
        <w:lang w:val="bg-BG"/>
      </w:rPr>
      <w:t xml:space="preserve"> 64 800 711</w:t>
    </w:r>
    <w:r w:rsidR="007D55B7" w:rsidRPr="00B55A17">
      <w:rPr>
        <w:rFonts w:ascii="Times New Roman" w:hAnsi="Times New Roman"/>
        <w:noProof/>
        <w:lang w:val="ru-RU"/>
      </w:rPr>
      <w:t xml:space="preserve">, </w:t>
    </w:r>
    <w:r w:rsidR="007D55B7">
      <w:rPr>
        <w:rFonts w:ascii="Times New Roman" w:hAnsi="Times New Roman"/>
        <w:noProof/>
      </w:rPr>
      <w:br/>
    </w:r>
    <w:r w:rsidR="007D55B7" w:rsidRPr="001C5FBF">
      <w:rPr>
        <w:rFonts w:ascii="Times New Roman" w:hAnsi="Times New Roman"/>
        <w:noProof/>
      </w:rPr>
      <w:t>e</w:t>
    </w:r>
    <w:r w:rsidR="007D55B7" w:rsidRPr="00B55A17">
      <w:rPr>
        <w:rFonts w:ascii="Times New Roman" w:hAnsi="Times New Roman"/>
        <w:noProof/>
        <w:lang w:val="ru-RU"/>
      </w:rPr>
      <w:t>-</w:t>
    </w:r>
    <w:r w:rsidR="007D55B7" w:rsidRPr="001C5FBF">
      <w:rPr>
        <w:rFonts w:ascii="Times New Roman" w:hAnsi="Times New Roman"/>
        <w:noProof/>
      </w:rPr>
      <w:t>mail</w:t>
    </w:r>
    <w:r w:rsidR="007D55B7" w:rsidRPr="00B55A17">
      <w:rPr>
        <w:rFonts w:ascii="Times New Roman" w:hAnsi="Times New Roman"/>
        <w:noProof/>
        <w:lang w:val="ru-RU"/>
      </w:rPr>
      <w:t xml:space="preserve">: </w:t>
    </w:r>
    <w:hyperlink r:id="rId3" w:history="1">
      <w:r w:rsidR="007D55B7" w:rsidRPr="005D1DEC">
        <w:rPr>
          <w:rStyle w:val="a6"/>
          <w:rFonts w:ascii="Times New Roman" w:hAnsi="Times New Roman"/>
          <w:noProof/>
        </w:rPr>
        <w:t>office</w:t>
      </w:r>
      <w:r w:rsidR="007D55B7" w:rsidRPr="005D1DEC">
        <w:rPr>
          <w:rStyle w:val="a6"/>
          <w:rFonts w:ascii="Times New Roman" w:hAnsi="Times New Roman"/>
          <w:noProof/>
          <w:lang w:val="ru-RU"/>
        </w:rPr>
        <w:t>@</w:t>
      </w:r>
      <w:r w:rsidR="007D55B7" w:rsidRPr="005D1DEC">
        <w:rPr>
          <w:rStyle w:val="a6"/>
          <w:rFonts w:ascii="Times New Roman" w:hAnsi="Times New Roman"/>
          <w:noProof/>
        </w:rPr>
        <w:t>riew</w:t>
      </w:r>
      <w:r w:rsidR="007D55B7" w:rsidRPr="005D1DEC">
        <w:rPr>
          <w:rStyle w:val="a6"/>
          <w:rFonts w:ascii="Times New Roman" w:hAnsi="Times New Roman"/>
          <w:noProof/>
          <w:lang w:val="ru-RU"/>
        </w:rPr>
        <w:t>-</w:t>
      </w:r>
      <w:r w:rsidR="007D55B7" w:rsidRPr="005D1DEC">
        <w:rPr>
          <w:rStyle w:val="a6"/>
          <w:rFonts w:ascii="Times New Roman" w:hAnsi="Times New Roman"/>
          <w:noProof/>
        </w:rPr>
        <w:t>pleven</w:t>
      </w:r>
      <w:r w:rsidR="007D55B7" w:rsidRPr="005D1DEC">
        <w:rPr>
          <w:rStyle w:val="a6"/>
          <w:rFonts w:ascii="Times New Roman" w:hAnsi="Times New Roman"/>
          <w:noProof/>
          <w:lang w:val="ru-RU"/>
        </w:rPr>
        <w:t>.</w:t>
      </w:r>
      <w:r w:rsidR="007D55B7" w:rsidRPr="005D1DEC">
        <w:rPr>
          <w:rStyle w:val="a6"/>
          <w:rFonts w:ascii="Times New Roman" w:hAnsi="Times New Roman"/>
          <w:noProof/>
        </w:rPr>
        <w:t>eu</w:t>
      </w:r>
    </w:hyperlink>
    <w:r w:rsidR="007D55B7">
      <w:rPr>
        <w:rFonts w:ascii="Times New Roman" w:hAnsi="Times New Roman"/>
        <w:noProof/>
      </w:rPr>
      <w:t xml:space="preserve"> </w:t>
    </w:r>
    <w:r w:rsidR="007D55B7" w:rsidRPr="00B55A17">
      <w:rPr>
        <w:rFonts w:ascii="Times New Roman" w:hAnsi="Times New Roman"/>
        <w:noProof/>
        <w:lang w:val="ru-RU"/>
      </w:rPr>
      <w:t xml:space="preserve"> </w:t>
    </w:r>
    <w:r w:rsidR="007D55B7" w:rsidRPr="001C5FBF">
      <w:rPr>
        <w:rFonts w:ascii="Times New Roman" w:hAnsi="Times New Roman"/>
        <w:noProof/>
        <w:lang w:val="bg-BG"/>
      </w:rPr>
      <w:t>интернет сайт</w:t>
    </w:r>
    <w:r w:rsidR="007D55B7">
      <w:rPr>
        <w:rFonts w:ascii="Times New Roman" w:hAnsi="Times New Roman"/>
        <w:noProof/>
      </w:rPr>
      <w:t xml:space="preserve"> </w:t>
    </w:r>
    <w:hyperlink r:id="rId4" w:history="1">
      <w:r w:rsidR="007D55B7" w:rsidRPr="005D1DEC">
        <w:rPr>
          <w:rStyle w:val="a6"/>
          <w:rFonts w:ascii="Times New Roman" w:hAnsi="Times New Roman"/>
          <w:noProof/>
          <w:lang w:val="bg-BG"/>
        </w:rPr>
        <w:t>http://riew-pleven.eu/</w:t>
      </w:r>
    </w:hyperlink>
  </w:p>
  <w:p w14:paraId="4CD2EC90" w14:textId="77777777" w:rsidR="007D55B7" w:rsidRPr="004E440C" w:rsidRDefault="007D55B7"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D6EFB" w14:textId="77777777" w:rsidR="00A51EC0" w:rsidRDefault="00A51EC0">
      <w:r>
        <w:separator/>
      </w:r>
    </w:p>
  </w:footnote>
  <w:footnote w:type="continuationSeparator" w:id="0">
    <w:p w14:paraId="276B7B63" w14:textId="77777777" w:rsidR="00A51EC0" w:rsidRDefault="00A51E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7D55B7"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7D55B7"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7D55B7" w:rsidRPr="001C5FBF">
      <w:rPr>
        <w:rFonts w:ascii="Times New Roman" w:hAnsi="Times New Roman"/>
        <w:spacing w:val="40"/>
        <w:sz w:val="30"/>
        <w:szCs w:val="30"/>
      </w:rPr>
      <w:t>РЕПУБЛИКА БЪЛГАРИЯ</w:t>
    </w:r>
  </w:p>
  <w:p w14:paraId="515615C9" w14:textId="77777777" w:rsidR="007D55B7" w:rsidRPr="001C5FBF" w:rsidRDefault="007D55B7"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7D55B7" w:rsidRPr="001C5FBF" w:rsidRDefault="007D55B7"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7D55B7" w:rsidRPr="001C5FBF" w:rsidRDefault="007D55B7"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7D55B7" w:rsidRPr="00ED1377" w:rsidRDefault="007D55B7"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235285075">
    <w:abstractNumId w:val="18"/>
  </w:num>
  <w:num w:numId="2" w16cid:durableId="1010840077">
    <w:abstractNumId w:val="10"/>
  </w:num>
  <w:num w:numId="3" w16cid:durableId="281621442">
    <w:abstractNumId w:val="0"/>
  </w:num>
  <w:num w:numId="4" w16cid:durableId="1949072028">
    <w:abstractNumId w:val="8"/>
  </w:num>
  <w:num w:numId="5" w16cid:durableId="436097545">
    <w:abstractNumId w:val="14"/>
  </w:num>
  <w:num w:numId="6" w16cid:durableId="1407730954">
    <w:abstractNumId w:val="16"/>
  </w:num>
  <w:num w:numId="7" w16cid:durableId="423259257">
    <w:abstractNumId w:val="6"/>
  </w:num>
  <w:num w:numId="8" w16cid:durableId="1260061347">
    <w:abstractNumId w:val="15"/>
  </w:num>
  <w:num w:numId="9" w16cid:durableId="125705950">
    <w:abstractNumId w:val="2"/>
  </w:num>
  <w:num w:numId="10" w16cid:durableId="1544899758">
    <w:abstractNumId w:val="9"/>
  </w:num>
  <w:num w:numId="11" w16cid:durableId="684676980">
    <w:abstractNumId w:val="13"/>
  </w:num>
  <w:num w:numId="12" w16cid:durableId="1786582993">
    <w:abstractNumId w:val="3"/>
  </w:num>
  <w:num w:numId="13" w16cid:durableId="953906609">
    <w:abstractNumId w:val="20"/>
  </w:num>
  <w:num w:numId="14" w16cid:durableId="1550995866">
    <w:abstractNumId w:val="17"/>
  </w:num>
  <w:num w:numId="15" w16cid:durableId="1440220977">
    <w:abstractNumId w:val="12"/>
  </w:num>
  <w:num w:numId="16" w16cid:durableId="1026634728">
    <w:abstractNumId w:val="11"/>
  </w:num>
  <w:num w:numId="17" w16cid:durableId="519011382">
    <w:abstractNumId w:val="19"/>
  </w:num>
  <w:num w:numId="18" w16cid:durableId="562643238">
    <w:abstractNumId w:val="5"/>
  </w:num>
  <w:num w:numId="19" w16cid:durableId="2044790812">
    <w:abstractNumId w:val="7"/>
  </w:num>
  <w:num w:numId="20" w16cid:durableId="385643441">
    <w:abstractNumId w:val="1"/>
  </w:num>
  <w:num w:numId="21" w16cid:durableId="21342770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4BA8"/>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96FE0"/>
    <w:rsid w:val="000A5032"/>
    <w:rsid w:val="000B1E9B"/>
    <w:rsid w:val="000B3E2D"/>
    <w:rsid w:val="000B6590"/>
    <w:rsid w:val="000C4CA7"/>
    <w:rsid w:val="000D1FDA"/>
    <w:rsid w:val="000E0BB1"/>
    <w:rsid w:val="000E264F"/>
    <w:rsid w:val="000F045B"/>
    <w:rsid w:val="000F52B7"/>
    <w:rsid w:val="00102537"/>
    <w:rsid w:val="001073F0"/>
    <w:rsid w:val="00112045"/>
    <w:rsid w:val="00114C83"/>
    <w:rsid w:val="00122B91"/>
    <w:rsid w:val="0012557E"/>
    <w:rsid w:val="001257C4"/>
    <w:rsid w:val="00130AD7"/>
    <w:rsid w:val="00136B06"/>
    <w:rsid w:val="00145D9E"/>
    <w:rsid w:val="001471AF"/>
    <w:rsid w:val="00155046"/>
    <w:rsid w:val="00157D1E"/>
    <w:rsid w:val="0016684B"/>
    <w:rsid w:val="00167425"/>
    <w:rsid w:val="001761FC"/>
    <w:rsid w:val="00197476"/>
    <w:rsid w:val="001A2F53"/>
    <w:rsid w:val="001B170D"/>
    <w:rsid w:val="001B204E"/>
    <w:rsid w:val="001B4BA5"/>
    <w:rsid w:val="001B6EDD"/>
    <w:rsid w:val="001C5702"/>
    <w:rsid w:val="001C5FBF"/>
    <w:rsid w:val="001C6903"/>
    <w:rsid w:val="001C6C3B"/>
    <w:rsid w:val="001D0EAA"/>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42BB7"/>
    <w:rsid w:val="00250652"/>
    <w:rsid w:val="00252FCD"/>
    <w:rsid w:val="00266D04"/>
    <w:rsid w:val="002828E3"/>
    <w:rsid w:val="00283CAE"/>
    <w:rsid w:val="00285059"/>
    <w:rsid w:val="002A709F"/>
    <w:rsid w:val="002B05F8"/>
    <w:rsid w:val="002B0BD1"/>
    <w:rsid w:val="002B515A"/>
    <w:rsid w:val="002B7809"/>
    <w:rsid w:val="002C160E"/>
    <w:rsid w:val="002D15F1"/>
    <w:rsid w:val="002D56FE"/>
    <w:rsid w:val="002E25EF"/>
    <w:rsid w:val="002E30CF"/>
    <w:rsid w:val="002E5EF0"/>
    <w:rsid w:val="002F1D8F"/>
    <w:rsid w:val="003020B1"/>
    <w:rsid w:val="00303CC9"/>
    <w:rsid w:val="00315C9F"/>
    <w:rsid w:val="00324274"/>
    <w:rsid w:val="00332DD8"/>
    <w:rsid w:val="00335651"/>
    <w:rsid w:val="00336158"/>
    <w:rsid w:val="003467D8"/>
    <w:rsid w:val="00352F4E"/>
    <w:rsid w:val="00361B04"/>
    <w:rsid w:val="003633AD"/>
    <w:rsid w:val="003754EC"/>
    <w:rsid w:val="00375D95"/>
    <w:rsid w:val="00382EB0"/>
    <w:rsid w:val="003A6AD3"/>
    <w:rsid w:val="003B30BB"/>
    <w:rsid w:val="003B3F6E"/>
    <w:rsid w:val="003B732C"/>
    <w:rsid w:val="003D49B8"/>
    <w:rsid w:val="003D4A6B"/>
    <w:rsid w:val="003D6007"/>
    <w:rsid w:val="003F4B02"/>
    <w:rsid w:val="0042680C"/>
    <w:rsid w:val="00431046"/>
    <w:rsid w:val="00436510"/>
    <w:rsid w:val="0043651F"/>
    <w:rsid w:val="004455A5"/>
    <w:rsid w:val="00445BAF"/>
    <w:rsid w:val="00446795"/>
    <w:rsid w:val="00446A9A"/>
    <w:rsid w:val="00452F7E"/>
    <w:rsid w:val="00461C94"/>
    <w:rsid w:val="004647BB"/>
    <w:rsid w:val="00470B22"/>
    <w:rsid w:val="00477F7F"/>
    <w:rsid w:val="004820D4"/>
    <w:rsid w:val="004873A5"/>
    <w:rsid w:val="004A169C"/>
    <w:rsid w:val="004A2AEA"/>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383F"/>
    <w:rsid w:val="00603B24"/>
    <w:rsid w:val="00606E8F"/>
    <w:rsid w:val="0061164A"/>
    <w:rsid w:val="0061252A"/>
    <w:rsid w:val="00613164"/>
    <w:rsid w:val="006202F3"/>
    <w:rsid w:val="006340C8"/>
    <w:rsid w:val="00640497"/>
    <w:rsid w:val="00643C98"/>
    <w:rsid w:val="00650691"/>
    <w:rsid w:val="00661C46"/>
    <w:rsid w:val="00666029"/>
    <w:rsid w:val="0066703A"/>
    <w:rsid w:val="00675EF6"/>
    <w:rsid w:val="006763EA"/>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51C7B"/>
    <w:rsid w:val="007666DC"/>
    <w:rsid w:val="007719EF"/>
    <w:rsid w:val="00771A14"/>
    <w:rsid w:val="00781975"/>
    <w:rsid w:val="007866AA"/>
    <w:rsid w:val="007A1D54"/>
    <w:rsid w:val="007A5E42"/>
    <w:rsid w:val="007A6290"/>
    <w:rsid w:val="007B4743"/>
    <w:rsid w:val="007C265E"/>
    <w:rsid w:val="007D55B7"/>
    <w:rsid w:val="007E090B"/>
    <w:rsid w:val="007E3FAD"/>
    <w:rsid w:val="007E72BF"/>
    <w:rsid w:val="007F0832"/>
    <w:rsid w:val="008013F1"/>
    <w:rsid w:val="00804CC3"/>
    <w:rsid w:val="00810919"/>
    <w:rsid w:val="0081142A"/>
    <w:rsid w:val="00811FDC"/>
    <w:rsid w:val="00816C4B"/>
    <w:rsid w:val="00833E19"/>
    <w:rsid w:val="00833ECD"/>
    <w:rsid w:val="008428BA"/>
    <w:rsid w:val="00842F0C"/>
    <w:rsid w:val="008456FD"/>
    <w:rsid w:val="0085348A"/>
    <w:rsid w:val="008632CA"/>
    <w:rsid w:val="008645B9"/>
    <w:rsid w:val="008719BB"/>
    <w:rsid w:val="00874A5A"/>
    <w:rsid w:val="00875191"/>
    <w:rsid w:val="008968D0"/>
    <w:rsid w:val="008A13F7"/>
    <w:rsid w:val="008B0206"/>
    <w:rsid w:val="008B1300"/>
    <w:rsid w:val="008C0F82"/>
    <w:rsid w:val="008C5C63"/>
    <w:rsid w:val="008D67DB"/>
    <w:rsid w:val="008E3C74"/>
    <w:rsid w:val="008F1D9C"/>
    <w:rsid w:val="00900E47"/>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11EC"/>
    <w:rsid w:val="009A49E5"/>
    <w:rsid w:val="009C28A8"/>
    <w:rsid w:val="009D2045"/>
    <w:rsid w:val="009D6633"/>
    <w:rsid w:val="009E7D8E"/>
    <w:rsid w:val="009F0994"/>
    <w:rsid w:val="00A00CCD"/>
    <w:rsid w:val="00A07FD6"/>
    <w:rsid w:val="00A12710"/>
    <w:rsid w:val="00A165D4"/>
    <w:rsid w:val="00A4221A"/>
    <w:rsid w:val="00A46703"/>
    <w:rsid w:val="00A51EC0"/>
    <w:rsid w:val="00A671F2"/>
    <w:rsid w:val="00A70C9E"/>
    <w:rsid w:val="00A839E1"/>
    <w:rsid w:val="00A83C3E"/>
    <w:rsid w:val="00A915C1"/>
    <w:rsid w:val="00A93198"/>
    <w:rsid w:val="00A9408A"/>
    <w:rsid w:val="00AA4E80"/>
    <w:rsid w:val="00AB7525"/>
    <w:rsid w:val="00AC0999"/>
    <w:rsid w:val="00AC24C0"/>
    <w:rsid w:val="00AC7539"/>
    <w:rsid w:val="00AD053C"/>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3766"/>
    <w:rsid w:val="00B5455F"/>
    <w:rsid w:val="00B55A17"/>
    <w:rsid w:val="00B76562"/>
    <w:rsid w:val="00B81CAE"/>
    <w:rsid w:val="00B8211C"/>
    <w:rsid w:val="00B9520D"/>
    <w:rsid w:val="00B97E6D"/>
    <w:rsid w:val="00BA2986"/>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D53DB"/>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C1C40"/>
    <w:rsid w:val="00DE6201"/>
    <w:rsid w:val="00E01A97"/>
    <w:rsid w:val="00E01C92"/>
    <w:rsid w:val="00E15B5B"/>
    <w:rsid w:val="00E24968"/>
    <w:rsid w:val="00E25413"/>
    <w:rsid w:val="00E27934"/>
    <w:rsid w:val="00E27B4A"/>
    <w:rsid w:val="00E344E2"/>
    <w:rsid w:val="00E4226E"/>
    <w:rsid w:val="00E45F02"/>
    <w:rsid w:val="00E60640"/>
    <w:rsid w:val="00E65538"/>
    <w:rsid w:val="00E65806"/>
    <w:rsid w:val="00E663B8"/>
    <w:rsid w:val="00E6683E"/>
    <w:rsid w:val="00E76CD1"/>
    <w:rsid w:val="00E774D5"/>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0D92"/>
    <w:rsid w:val="00F54099"/>
    <w:rsid w:val="00F6371E"/>
    <w:rsid w:val="00F72CF1"/>
    <w:rsid w:val="00F74B3E"/>
    <w:rsid w:val="00F752C0"/>
    <w:rsid w:val="00F860C1"/>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00464019">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450</TotalTime>
  <Pages>3</Pages>
  <Words>1086</Words>
  <Characters>6195</Characters>
  <Application>Microsoft Office Word</Application>
  <DocSecurity>0</DocSecurity>
  <Lines>51</Lines>
  <Paragraphs>14</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7267</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32</cp:revision>
  <cp:lastPrinted>2025-03-28T15:09:00Z</cp:lastPrinted>
  <dcterms:created xsi:type="dcterms:W3CDTF">2025-11-24T09:18:00Z</dcterms:created>
  <dcterms:modified xsi:type="dcterms:W3CDTF">2026-04-08T14:04:00Z</dcterms:modified>
</cp:coreProperties>
</file>