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7E44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297E4D8B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6D7192BA" w14:textId="335FB6AC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0D1EDC" w:rsidRPr="000D1EDC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79EFA4FF" wp14:editId="7999BF09">
            <wp:extent cx="2114845" cy="1152686"/>
            <wp:effectExtent l="0" t="0" r="0" b="9525"/>
            <wp:docPr id="91453984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398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6E37B" w14:textId="77777777" w:rsidR="00C52A3F" w:rsidRPr="00C52A3F" w:rsidRDefault="00C52A3F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3E21AD8A" w14:textId="77777777" w:rsidR="005D32DB" w:rsidRPr="00AE6AC2" w:rsidRDefault="005D32DB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 xml:space="preserve">ДО </w:t>
      </w:r>
    </w:p>
    <w:p w14:paraId="2D0B6864" w14:textId="77777777" w:rsidR="005D32DB" w:rsidRDefault="005D32DB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29B09554" w14:textId="27E947BD" w:rsidR="003A0141" w:rsidRPr="00260D7A" w:rsidRDefault="000D1EDC" w:rsidP="00EB0927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В М Л</w:t>
      </w:r>
    </w:p>
    <w:p w14:paraId="765D788D" w14:textId="1C1CF31A" w:rsidR="005D32DB" w:rsidRDefault="000D1EDC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 xml:space="preserve"> </w:t>
      </w:r>
    </w:p>
    <w:p w14:paraId="7AE6AC89" w14:textId="77777777" w:rsidR="005D32DB" w:rsidRDefault="00EB0927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>С</w:t>
      </w:r>
      <w:r w:rsidR="005D32DB" w:rsidRPr="005D32DB">
        <w:rPr>
          <w:rFonts w:ascii="Times New Roman" w:eastAsia="Calibri" w:hAnsi="Times New Roman"/>
          <w:caps/>
          <w:sz w:val="24"/>
          <w:szCs w:val="24"/>
          <w:lang w:val="bg-BG"/>
        </w:rPr>
        <w:t xml:space="preserve">. 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БРЕС</w:t>
      </w:r>
      <w:r w:rsidR="003A0141">
        <w:rPr>
          <w:rFonts w:ascii="Times New Roman" w:eastAsia="Calibri" w:hAnsi="Times New Roman"/>
          <w:caps/>
          <w:sz w:val="24"/>
          <w:szCs w:val="24"/>
          <w:lang w:val="bg-BG"/>
        </w:rPr>
        <w:t>Т</w:t>
      </w:r>
    </w:p>
    <w:p w14:paraId="7E75F296" w14:textId="77777777" w:rsidR="00EB0927" w:rsidRDefault="00EB0927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 xml:space="preserve">ОБЩ. </w:t>
      </w:r>
      <w:r w:rsidR="00D81E0C">
        <w:rPr>
          <w:rFonts w:ascii="Times New Roman" w:eastAsia="Calibri" w:hAnsi="Times New Roman"/>
          <w:caps/>
          <w:sz w:val="24"/>
          <w:szCs w:val="24"/>
          <w:lang w:val="bg-BG"/>
        </w:rPr>
        <w:t>ГУЛЯНЦИ</w:t>
      </w:r>
    </w:p>
    <w:p w14:paraId="0DE85736" w14:textId="77777777" w:rsidR="003A0141" w:rsidRDefault="003A0141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 xml:space="preserve">ОБЛ. </w:t>
      </w:r>
      <w:r w:rsidR="00D81E0C">
        <w:rPr>
          <w:rFonts w:ascii="Times New Roman" w:eastAsia="Calibri" w:hAnsi="Times New Roman"/>
          <w:caps/>
          <w:sz w:val="24"/>
          <w:szCs w:val="24"/>
          <w:lang w:val="bg-BG"/>
        </w:rPr>
        <w:t>П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Л</w:t>
      </w:r>
      <w:r w:rsidR="00D81E0C">
        <w:rPr>
          <w:rFonts w:ascii="Times New Roman" w:eastAsia="Calibri" w:hAnsi="Times New Roman"/>
          <w:caps/>
          <w:sz w:val="24"/>
          <w:szCs w:val="24"/>
          <w:lang w:val="bg-BG"/>
        </w:rPr>
        <w:t>Е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ВЕ</w:t>
      </w:r>
      <w:r w:rsidR="00D81E0C">
        <w:rPr>
          <w:rFonts w:ascii="Times New Roman" w:eastAsia="Calibri" w:hAnsi="Times New Roman"/>
          <w:caps/>
          <w:sz w:val="24"/>
          <w:szCs w:val="24"/>
          <w:lang w:val="bg-BG"/>
        </w:rPr>
        <w:t>Н</w:t>
      </w:r>
    </w:p>
    <w:p w14:paraId="256669B1" w14:textId="77777777" w:rsidR="00D81E0C" w:rsidRDefault="00D81E0C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</w:p>
    <w:p w14:paraId="64F1722E" w14:textId="77777777" w:rsidR="00D81E0C" w:rsidRPr="00D81E0C" w:rsidRDefault="00D81E0C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D81E0C">
        <w:rPr>
          <w:rFonts w:ascii="Times New Roman" w:eastAsia="Calibri" w:hAnsi="Times New Roman"/>
          <w:b/>
          <w:caps/>
          <w:sz w:val="24"/>
          <w:szCs w:val="24"/>
          <w:lang w:val="bg-BG"/>
        </w:rPr>
        <w:t>ЧРЕЗ</w:t>
      </w:r>
    </w:p>
    <w:p w14:paraId="1DB64879" w14:textId="77777777" w:rsidR="00D81E0C" w:rsidRDefault="00D81E0C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</w:p>
    <w:p w14:paraId="750703CC" w14:textId="38616A3A" w:rsidR="00D81E0C" w:rsidRPr="00D81E0C" w:rsidRDefault="000D1EDC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О А И</w:t>
      </w:r>
    </w:p>
    <w:p w14:paraId="2929B201" w14:textId="77777777" w:rsidR="005D32DB" w:rsidRDefault="005D32DB" w:rsidP="005D32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3F9EA4CF" w14:textId="77777777" w:rsidR="00D81E0C" w:rsidRDefault="00D81E0C" w:rsidP="00D81E0C">
      <w:pPr>
        <w:overflowPunct/>
        <w:autoSpaceDE/>
        <w:autoSpaceDN/>
        <w:adjustRightInd/>
        <w:ind w:right="-15"/>
        <w:jc w:val="both"/>
        <w:textAlignment w:val="auto"/>
        <w:rPr>
          <w:rFonts w:ascii="Times New Roman" w:eastAsia="Calibri" w:hAnsi="Times New Roman"/>
          <w:b/>
          <w:bCs/>
          <w:iCs/>
          <w:color w:val="000000"/>
          <w:sz w:val="24"/>
          <w:szCs w:val="24"/>
        </w:rPr>
      </w:pPr>
      <w:hyperlink r:id="rId9" w:history="1">
        <w:r w:rsidRPr="00BF0866">
          <w:rPr>
            <w:rStyle w:val="a6"/>
            <w:rFonts w:ascii="Times New Roman" w:eastAsia="Calibri" w:hAnsi="Times New Roman"/>
            <w:b/>
            <w:bCs/>
            <w:iCs/>
            <w:sz w:val="24"/>
            <w:szCs w:val="24"/>
          </w:rPr>
          <w:t>oilieva@abv.bg</w:t>
        </w:r>
      </w:hyperlink>
    </w:p>
    <w:p w14:paraId="442567E0" w14:textId="77777777" w:rsidR="003A0141" w:rsidRPr="00D81E0C" w:rsidRDefault="003A0141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6A0ECB92" w14:textId="77777777" w:rsidR="00D81E0C" w:rsidRDefault="00D81E0C" w:rsidP="001F3289">
      <w:pPr>
        <w:overflowPunct/>
        <w:autoSpaceDE/>
        <w:autoSpaceDN/>
        <w:adjustRightInd/>
        <w:ind w:right="-15"/>
        <w:jc w:val="both"/>
        <w:textAlignment w:val="auto"/>
        <w:rPr>
          <w:rFonts w:ascii="Times New Roman" w:eastAsia="Calibri" w:hAnsi="Times New Roman"/>
          <w:b/>
          <w:bCs/>
          <w:iCs/>
          <w:color w:val="000000"/>
          <w:sz w:val="24"/>
          <w:szCs w:val="24"/>
        </w:rPr>
      </w:pPr>
    </w:p>
    <w:p w14:paraId="54A4A004" w14:textId="77777777" w:rsidR="001F3289" w:rsidRPr="00D81E0C" w:rsidRDefault="00AE6AC2" w:rsidP="001F3289">
      <w:pPr>
        <w:overflowPunct/>
        <w:autoSpaceDE/>
        <w:autoSpaceDN/>
        <w:adjustRightInd/>
        <w:ind w:right="-15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Относно: </w:t>
      </w:r>
      <w:r w:rsidR="001F3289">
        <w:rPr>
          <w:rFonts w:ascii="Times New Roman" w:hAnsi="Times New Roman"/>
          <w:bCs/>
          <w:sz w:val="24"/>
          <w:szCs w:val="24"/>
          <w:lang w:val="bg-BG"/>
        </w:rPr>
        <w:t>Инвестиционно предложение (ИП)</w:t>
      </w:r>
      <w:r w:rsidR="003A014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D81E0C" w:rsidRPr="001570DA">
        <w:rPr>
          <w:rFonts w:ascii="Times New Roman" w:hAnsi="Times New Roman"/>
          <w:sz w:val="24"/>
          <w:szCs w:val="24"/>
        </w:rPr>
        <w:t>„Изграждане на обект за прозводствена и складова дейност /торова площадка/ в областта на селското стопанство</w:t>
      </w:r>
      <w:r w:rsidR="00D81E0C" w:rsidRPr="001570DA">
        <w:rPr>
          <w:rFonts w:ascii="Times New Roman" w:hAnsi="Times New Roman"/>
          <w:sz w:val="24"/>
          <w:szCs w:val="24"/>
          <w:lang w:val="bg-BG"/>
        </w:rPr>
        <w:t>“</w:t>
      </w:r>
      <w:r w:rsidR="00D81E0C" w:rsidRPr="001570DA">
        <w:rPr>
          <w:rFonts w:ascii="Times New Roman" w:hAnsi="Times New Roman"/>
          <w:sz w:val="24"/>
          <w:szCs w:val="24"/>
        </w:rPr>
        <w:t xml:space="preserve"> в ПИ </w:t>
      </w:r>
      <w:r w:rsidR="00D81E0C" w:rsidRPr="001570DA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D81E0C" w:rsidRPr="001570DA">
        <w:rPr>
          <w:rFonts w:ascii="Times New Roman" w:hAnsi="Times New Roman"/>
          <w:sz w:val="24"/>
          <w:szCs w:val="24"/>
        </w:rPr>
        <w:t>24308.71.5</w:t>
      </w:r>
      <w:r w:rsidR="00D81E0C" w:rsidRPr="001570D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81E0C" w:rsidRPr="001570DA">
        <w:rPr>
          <w:rFonts w:ascii="Times New Roman" w:hAnsi="Times New Roman"/>
          <w:sz w:val="24"/>
          <w:szCs w:val="24"/>
        </w:rPr>
        <w:t>с. Дъбован, общ. Гулянци</w:t>
      </w:r>
      <w:r w:rsidR="00D81E0C" w:rsidRPr="001570DA">
        <w:rPr>
          <w:rFonts w:ascii="Times New Roman" w:hAnsi="Times New Roman"/>
          <w:sz w:val="24"/>
          <w:szCs w:val="24"/>
          <w:lang w:val="bg-BG"/>
        </w:rPr>
        <w:t>, обл. Плевен.</w:t>
      </w:r>
    </w:p>
    <w:p w14:paraId="4A9B9C95" w14:textId="77777777" w:rsidR="00AE6AC2" w:rsidRDefault="00AE6AC2" w:rsidP="001F3289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4ED2E5E2" w14:textId="77777777" w:rsidR="001F3289" w:rsidRDefault="001F3289" w:rsidP="001F3289">
      <w:pPr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BC9DC35" w14:textId="7E3DBC92" w:rsidR="007B068E" w:rsidRPr="00AC4292" w:rsidRDefault="007B068E" w:rsidP="007B068E">
      <w:pPr>
        <w:tabs>
          <w:tab w:val="left" w:pos="720"/>
        </w:tabs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AC4292">
        <w:rPr>
          <w:rFonts w:ascii="Times New Roman" w:hAnsi="Times New Roman"/>
          <w:b/>
          <w:sz w:val="24"/>
          <w:szCs w:val="24"/>
          <w:lang w:val="bg-BG"/>
        </w:rPr>
        <w:t>УВАЖАЕМ</w:t>
      </w:r>
      <w:r>
        <w:rPr>
          <w:rFonts w:ascii="Times New Roman" w:hAnsi="Times New Roman"/>
          <w:b/>
          <w:sz w:val="24"/>
          <w:szCs w:val="24"/>
          <w:lang w:val="bg-BG"/>
        </w:rPr>
        <w:t>И</w:t>
      </w:r>
      <w:r>
        <w:rPr>
          <w:rFonts w:ascii="Times New Roman" w:hAnsi="Times New Roman"/>
          <w:b/>
          <w:sz w:val="24"/>
          <w:szCs w:val="24"/>
          <w:lang w:val="bg-BG"/>
        </w:rPr>
        <w:tab/>
        <w:t>Г</w:t>
      </w:r>
      <w:r w:rsidRPr="00AC4292">
        <w:rPr>
          <w:rFonts w:ascii="Times New Roman" w:hAnsi="Times New Roman"/>
          <w:b/>
          <w:sz w:val="24"/>
          <w:szCs w:val="24"/>
          <w:lang w:val="bg-BG"/>
        </w:rPr>
        <w:t>ОСПО</w:t>
      </w:r>
      <w:r>
        <w:rPr>
          <w:rFonts w:ascii="Times New Roman" w:hAnsi="Times New Roman"/>
          <w:b/>
          <w:sz w:val="24"/>
          <w:szCs w:val="24"/>
          <w:lang w:val="bg-BG"/>
        </w:rPr>
        <w:t>ДИН</w:t>
      </w:r>
      <w:r w:rsidR="003A0141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DE0C6F">
        <w:rPr>
          <w:rFonts w:ascii="Times New Roman" w:hAnsi="Times New Roman"/>
          <w:b/>
          <w:sz w:val="24"/>
          <w:szCs w:val="24"/>
          <w:lang w:val="bg-BG"/>
        </w:rPr>
        <w:t>Л</w:t>
      </w:r>
      <w:r>
        <w:rPr>
          <w:rFonts w:ascii="Times New Roman" w:hAnsi="Times New Roman"/>
          <w:b/>
          <w:sz w:val="24"/>
          <w:szCs w:val="24"/>
          <w:lang w:val="bg-BG"/>
        </w:rPr>
        <w:t>,</w:t>
      </w:r>
    </w:p>
    <w:p w14:paraId="5A118D35" w14:textId="77777777" w:rsidR="001F3289" w:rsidRDefault="001F3289" w:rsidP="001F3289">
      <w:pPr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6E630DAE" w14:textId="77777777" w:rsidR="001F3289" w:rsidRPr="007241E5" w:rsidRDefault="001F3289" w:rsidP="001F3289">
      <w:pPr>
        <w:overflowPunct/>
        <w:autoSpaceDE/>
        <w:autoSpaceDN/>
        <w:adjustRightInd/>
        <w:ind w:right="-142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вх. № </w:t>
      </w:r>
      <w:r w:rsidR="00757826" w:rsidRPr="00E94D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A0141">
        <w:rPr>
          <w:rFonts w:ascii="Times New Roman" w:hAnsi="Times New Roman"/>
          <w:sz w:val="24"/>
          <w:szCs w:val="24"/>
          <w:lang w:val="bg-BG"/>
        </w:rPr>
        <w:t>АО-1</w:t>
      </w:r>
      <w:r w:rsidR="00DE0C6F">
        <w:rPr>
          <w:rFonts w:ascii="Times New Roman" w:hAnsi="Times New Roman"/>
          <w:sz w:val="24"/>
          <w:szCs w:val="24"/>
          <w:lang w:val="bg-BG"/>
        </w:rPr>
        <w:t>5</w:t>
      </w:r>
      <w:r w:rsidR="003A0141">
        <w:rPr>
          <w:rFonts w:ascii="Times New Roman" w:hAnsi="Times New Roman"/>
          <w:sz w:val="24"/>
          <w:szCs w:val="24"/>
          <w:lang w:val="bg-BG"/>
        </w:rPr>
        <w:t>2</w:t>
      </w:r>
      <w:r w:rsidR="00DE0C6F">
        <w:rPr>
          <w:rFonts w:ascii="Times New Roman" w:hAnsi="Times New Roman"/>
          <w:sz w:val="24"/>
          <w:szCs w:val="24"/>
          <w:lang w:val="bg-BG"/>
        </w:rPr>
        <w:t>0</w:t>
      </w:r>
      <w:r w:rsidR="007B068E" w:rsidRPr="00E94DD9">
        <w:rPr>
          <w:rFonts w:ascii="Times New Roman" w:hAnsi="Times New Roman"/>
          <w:sz w:val="24"/>
          <w:szCs w:val="24"/>
          <w:lang w:val="bg-BG"/>
        </w:rPr>
        <w:t>/</w:t>
      </w:r>
      <w:r w:rsidR="00DE0C6F">
        <w:rPr>
          <w:rFonts w:ascii="Times New Roman" w:hAnsi="Times New Roman"/>
          <w:sz w:val="24"/>
          <w:szCs w:val="24"/>
          <w:lang w:val="bg-BG"/>
        </w:rPr>
        <w:t>17</w:t>
      </w:r>
      <w:r w:rsidR="007B068E">
        <w:rPr>
          <w:rFonts w:ascii="Times New Roman" w:hAnsi="Times New Roman"/>
          <w:sz w:val="24"/>
          <w:szCs w:val="24"/>
          <w:lang w:val="bg-BG"/>
        </w:rPr>
        <w:t>.</w:t>
      </w:r>
      <w:r w:rsidR="003A0141">
        <w:rPr>
          <w:rFonts w:ascii="Times New Roman" w:hAnsi="Times New Roman"/>
          <w:sz w:val="24"/>
          <w:szCs w:val="24"/>
          <w:lang w:val="bg-BG"/>
        </w:rPr>
        <w:t>03</w:t>
      </w:r>
      <w:r w:rsidR="007B068E">
        <w:rPr>
          <w:rFonts w:ascii="Times New Roman" w:hAnsi="Times New Roman"/>
          <w:sz w:val="24"/>
          <w:szCs w:val="24"/>
          <w:lang w:val="bg-BG"/>
        </w:rPr>
        <w:t>.202</w:t>
      </w:r>
      <w:r w:rsidR="003A0141">
        <w:rPr>
          <w:rFonts w:ascii="Times New Roman" w:hAnsi="Times New Roman"/>
          <w:sz w:val="24"/>
          <w:szCs w:val="24"/>
          <w:lang w:val="bg-BG"/>
        </w:rPr>
        <w:t>6</w:t>
      </w:r>
      <w:r w:rsidR="007B068E" w:rsidRPr="00E94DD9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7B068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E0C6F">
        <w:rPr>
          <w:rFonts w:ascii="Times New Roman" w:hAnsi="Times New Roman"/>
          <w:sz w:val="24"/>
          <w:szCs w:val="24"/>
          <w:lang w:val="bg-BG"/>
        </w:rPr>
        <w:t xml:space="preserve">и документация към него с вх. № АО-1520-1/24.03.2026 г.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на РИОСВ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– Плевен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за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ИП</w:t>
      </w:r>
      <w:r w:rsidR="003A014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E0C6F" w:rsidRPr="001570DA">
        <w:rPr>
          <w:rFonts w:ascii="Times New Roman" w:hAnsi="Times New Roman"/>
          <w:sz w:val="24"/>
          <w:szCs w:val="24"/>
        </w:rPr>
        <w:t>„Изграждане на обект за прозводствена и складова дейност /торова площадка/ в областта на селското стопанство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>“</w:t>
      </w:r>
      <w:r w:rsidR="00DE0C6F" w:rsidRPr="001570DA">
        <w:rPr>
          <w:rFonts w:ascii="Times New Roman" w:hAnsi="Times New Roman"/>
          <w:sz w:val="24"/>
          <w:szCs w:val="24"/>
        </w:rPr>
        <w:t xml:space="preserve"> в ПИ 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DE0C6F" w:rsidRPr="001570DA">
        <w:rPr>
          <w:rFonts w:ascii="Times New Roman" w:hAnsi="Times New Roman"/>
          <w:sz w:val="24"/>
          <w:szCs w:val="24"/>
        </w:rPr>
        <w:t>24308.71.5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E0C6F" w:rsidRPr="001570DA">
        <w:rPr>
          <w:rFonts w:ascii="Times New Roman" w:hAnsi="Times New Roman"/>
          <w:sz w:val="24"/>
          <w:szCs w:val="24"/>
        </w:rPr>
        <w:t>с. Дъбован, общ. Гулянци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>, обл. Плевен</w:t>
      </w:r>
      <w:r w:rsidR="00DE0C6F">
        <w:rPr>
          <w:rFonts w:ascii="Times New Roman" w:hAnsi="Times New Roman"/>
          <w:sz w:val="24"/>
          <w:szCs w:val="24"/>
          <w:lang w:val="bg-BG"/>
        </w:rPr>
        <w:t>,</w:t>
      </w:r>
      <w:r w:rsidR="00DE0C6F" w:rsidRPr="007241E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на основание чл. 6а, т. 2 от </w:t>
      </w:r>
      <w:r w:rsidRPr="007241E5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(</w:t>
      </w:r>
      <w:r w:rsidRPr="007241E5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ОС,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обн., ДВ, бр. 73 от 11.09.2007 г., изм. и доп.) Ви уведомявам следното:</w:t>
      </w:r>
    </w:p>
    <w:p w14:paraId="6910CDD6" w14:textId="77777777" w:rsidR="001F3289" w:rsidRPr="00A308D1" w:rsidRDefault="001F3289" w:rsidP="00A308D1">
      <w:pPr>
        <w:tabs>
          <w:tab w:val="left" w:pos="851"/>
        </w:tabs>
        <w:overflowPunct/>
        <w:autoSpaceDE/>
        <w:autoSpaceDN/>
        <w:adjustRightInd/>
        <w:ind w:right="-142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A308D1">
        <w:rPr>
          <w:rFonts w:ascii="Times New Roman" w:hAnsi="Times New Roman"/>
          <w:sz w:val="24"/>
          <w:szCs w:val="24"/>
          <w:lang w:val="bg-BG" w:eastAsia="bg-BG"/>
        </w:rPr>
        <w:t>ИП за</w:t>
      </w:r>
      <w:r w:rsidR="00DE0C6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E0C6F" w:rsidRPr="001570DA">
        <w:rPr>
          <w:rFonts w:ascii="Times New Roman" w:hAnsi="Times New Roman"/>
          <w:sz w:val="24"/>
          <w:szCs w:val="24"/>
        </w:rPr>
        <w:t>„Изграждане на обект за прозводствена и складова дейност /торова площадка/ в областта на селското стопанство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>“</w:t>
      </w:r>
      <w:r w:rsidR="00DE0C6F" w:rsidRPr="001570DA">
        <w:rPr>
          <w:rFonts w:ascii="Times New Roman" w:hAnsi="Times New Roman"/>
          <w:sz w:val="24"/>
          <w:szCs w:val="24"/>
        </w:rPr>
        <w:t xml:space="preserve"> в ПИ 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DE0C6F" w:rsidRPr="001570DA">
        <w:rPr>
          <w:rFonts w:ascii="Times New Roman" w:hAnsi="Times New Roman"/>
          <w:sz w:val="24"/>
          <w:szCs w:val="24"/>
        </w:rPr>
        <w:t>24308.71.5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E0C6F" w:rsidRPr="001570DA">
        <w:rPr>
          <w:rFonts w:ascii="Times New Roman" w:hAnsi="Times New Roman"/>
          <w:sz w:val="24"/>
          <w:szCs w:val="24"/>
        </w:rPr>
        <w:t>с. Дъбован, общ. Гулянци</w:t>
      </w:r>
      <w:r w:rsidR="00DE0C6F" w:rsidRPr="001570DA">
        <w:rPr>
          <w:rFonts w:ascii="Times New Roman" w:hAnsi="Times New Roman"/>
          <w:sz w:val="24"/>
          <w:szCs w:val="24"/>
          <w:lang w:val="bg-BG"/>
        </w:rPr>
        <w:t>, обл. Плевен</w:t>
      </w:r>
      <w:r w:rsidR="00D81C9A" w:rsidRPr="00A308D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A308D1">
        <w:rPr>
          <w:rFonts w:ascii="Times New Roman" w:hAnsi="Times New Roman"/>
          <w:sz w:val="24"/>
          <w:szCs w:val="24"/>
          <w:lang w:val="bg-BG" w:eastAsia="bg-BG"/>
        </w:rPr>
        <w:t xml:space="preserve">попада в обхвата на чл. 2, ал. 2 от </w:t>
      </w:r>
      <w:r w:rsidRPr="00A308D1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A308D1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44B56DDF" w14:textId="77777777" w:rsidR="005F7DC9" w:rsidRPr="002069CD" w:rsidRDefault="001F3289" w:rsidP="005F7DC9">
      <w:pPr>
        <w:spacing w:before="6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007909">
        <w:rPr>
          <w:rFonts w:ascii="Times New Roman" w:hAnsi="Times New Roman"/>
          <w:sz w:val="24"/>
          <w:szCs w:val="24"/>
        </w:rPr>
        <w:t xml:space="preserve">ИП предвижда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изграждане на водоплътна торова площадка за съхранение на твърда оборска тор, генерирана от съществуваща кравеферма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 ПИ №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24308.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>73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1,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с. Дъбован, община Гулянци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>, обл. Плевен (приложено е удостоверение за регистрация на животновъден обект от 2016 г. за 108 бр. говеда – крави, юници и телета).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Съоръжението 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lastRenderedPageBreak/>
        <w:t xml:space="preserve">за временно съхранение (най-малко 6 месеца) на торовите маси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ще се изград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>и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в ПИ 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№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24308.71.5, с. Дъбован, община Гулянци. Торовата площадка ще е с капацитет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от 250 до 850 куб. м торов отпад</w:t>
      </w:r>
      <w:r w:rsidR="002D5B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(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2D5BE7">
        <w:rPr>
          <w:rFonts w:ascii="Times New Roman" w:hAnsi="Times New Roman"/>
          <w:color w:val="000000" w:themeColor="text1"/>
          <w:sz w:val="24"/>
          <w:szCs w:val="24"/>
          <w:lang w:val="bg-BG"/>
        </w:rPr>
        <w:t>поред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броя на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отглеждан</w:t>
      </w:r>
      <w:r w:rsidR="005F7DC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ите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животни</w:t>
      </w:r>
      <w:r w:rsidR="002D5BE7">
        <w:rPr>
          <w:rFonts w:ascii="Times New Roman" w:hAnsi="Times New Roman"/>
          <w:color w:val="000000" w:themeColor="text1"/>
          <w:sz w:val="24"/>
          <w:szCs w:val="24"/>
          <w:lang w:val="bg-BG"/>
        </w:rPr>
        <w:t>, които към момента са 30, но се предвижда да достигнат 100 бр. говеда)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D5B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Застроената площ ще е до 1400 кв. м. </w:t>
      </w:r>
      <w:r w:rsidR="002D5BE7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ПИ </w:t>
      </w:r>
      <w:r w:rsidR="002D5B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№ </w:t>
      </w:r>
      <w:r w:rsidR="002D5BE7">
        <w:rPr>
          <w:rFonts w:ascii="Times New Roman" w:hAnsi="Times New Roman"/>
          <w:color w:val="000000" w:themeColor="text1"/>
          <w:sz w:val="24"/>
          <w:szCs w:val="24"/>
        </w:rPr>
        <w:t>24308.71.5,</w:t>
      </w:r>
      <w:r w:rsidR="002D5B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D5BE7" w:rsidRPr="005F7DC9">
        <w:rPr>
          <w:rFonts w:ascii="Times New Roman" w:hAnsi="Times New Roman"/>
          <w:color w:val="000000" w:themeColor="text1"/>
          <w:sz w:val="24"/>
          <w:szCs w:val="24"/>
        </w:rPr>
        <w:t>с. Дъбован</w:t>
      </w:r>
      <w:r w:rsidR="002D5B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попада в устройствена зона 2Пп („Стопански дворове и производствени бази на селското стопанство“), съгласно одобрения и дейдстващ Общ устройствен план (ОУП) на община Гулянци. </w:t>
      </w:r>
      <w:r w:rsidR="002D1AEE" w:rsidRP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Имотът е </w:t>
      </w:r>
      <w:r w:rsidR="002D1AEE" w:rsidRPr="002D1AEE">
        <w:rPr>
          <w:rFonts w:ascii="Times New Roman" w:hAnsi="Times New Roman"/>
          <w:bCs/>
          <w:sz w:val="24"/>
          <w:szCs w:val="24"/>
        </w:rPr>
        <w:t>с начин на трайно ползване (НТП) „</w:t>
      </w:r>
      <w:r w:rsidR="002D1AEE">
        <w:rPr>
          <w:rFonts w:ascii="Times New Roman" w:hAnsi="Times New Roman"/>
          <w:bCs/>
          <w:sz w:val="24"/>
          <w:szCs w:val="24"/>
          <w:lang w:val="bg-BG"/>
        </w:rPr>
        <w:t xml:space="preserve">За стопански двор“, урбанизирана територия, съгласно приложената Скица № 15-254791-19.02.2026 г. на АГКК. ИП е свързано с 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>изменение на подробния устройствен план – план за застроване (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ИПУП-ПЗ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>)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, с 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цел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отре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>ж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ане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на имота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„За производствени и складови дейности – торова площадка“. У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стройствената зона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>, в която попада имотът,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не подлежи на промяна. Събраната твърда тор</w:t>
      </w:r>
      <w:r w:rsidR="00BB6069">
        <w:rPr>
          <w:rFonts w:ascii="Times New Roman" w:hAnsi="Times New Roman"/>
          <w:color w:val="000000" w:themeColor="text1"/>
          <w:sz w:val="24"/>
          <w:szCs w:val="24"/>
          <w:lang w:val="bg-BG"/>
        </w:rPr>
        <w:t>,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D1AE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след 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>с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ъхран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ение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за период от шест месеца (период за денитрификация)</w:t>
      </w:r>
      <w:r w:rsidR="00BB6069">
        <w:rPr>
          <w:rFonts w:ascii="Times New Roman" w:hAnsi="Times New Roman"/>
          <w:color w:val="000000" w:themeColor="text1"/>
          <w:sz w:val="24"/>
          <w:szCs w:val="24"/>
          <w:lang w:val="bg-BG"/>
        </w:rPr>
        <w:t>,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ще се използва за наторяване на земеделск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а 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земя. Течната тор, която се генерира от кравефермата</w:t>
      </w:r>
      <w:r w:rsidR="001D28DF">
        <w:rPr>
          <w:rFonts w:ascii="Times New Roman" w:hAnsi="Times New Roman"/>
          <w:color w:val="000000" w:themeColor="text1"/>
          <w:sz w:val="24"/>
          <w:szCs w:val="24"/>
          <w:lang w:val="bg-BG"/>
        </w:rPr>
        <w:t>,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ще се съхранява в съществуваща водоплътна шахта, изградена в 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ПИ № </w:t>
      </w:r>
      <w:r w:rsidR="002069CD" w:rsidRPr="005F7DC9">
        <w:rPr>
          <w:rFonts w:ascii="Times New Roman" w:hAnsi="Times New Roman"/>
          <w:color w:val="000000" w:themeColor="text1"/>
          <w:sz w:val="24"/>
          <w:szCs w:val="24"/>
        </w:rPr>
        <w:t>24308.71.1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>, в който е</w:t>
      </w:r>
      <w:r w:rsidR="001D28D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животновъдният обект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Не се предвижда</w:t>
      </w:r>
      <w:r w:rsidR="009B26FB">
        <w:rPr>
          <w:rFonts w:ascii="Times New Roman" w:hAnsi="Times New Roman"/>
          <w:color w:val="000000" w:themeColor="text1"/>
          <w:sz w:val="24"/>
          <w:szCs w:val="24"/>
          <w:lang w:val="bg-BG"/>
        </w:rPr>
        <w:t>т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 xml:space="preserve"> захранване на </w:t>
      </w:r>
      <w:r w:rsidR="009B26FB">
        <w:rPr>
          <w:rFonts w:ascii="Times New Roman" w:hAnsi="Times New Roman"/>
          <w:color w:val="000000" w:themeColor="text1"/>
          <w:sz w:val="24"/>
          <w:szCs w:val="24"/>
          <w:lang w:val="bg-BG"/>
        </w:rPr>
        <w:t>имо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та с вода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 електрозахранване на същия</w:t>
      </w:r>
      <w:r w:rsidR="005F7DC9" w:rsidRPr="005F7DC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Не се очаква образуване на </w:t>
      </w:r>
      <w:r w:rsidR="00080D5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производствени 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отпадъчни води. </w:t>
      </w:r>
      <w:r w:rsidR="00080D5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За третирането на битово-фекалните отпадъчни води по време на строителството ще се използва химическа тоалетна. 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ИП не е свързано с изграждане на </w:t>
      </w:r>
      <w:r w:rsidR="002069CD" w:rsidRPr="00080776">
        <w:rPr>
          <w:rFonts w:ascii="Times New Roman" w:hAnsi="Times New Roman"/>
          <w:sz w:val="24"/>
          <w:szCs w:val="24"/>
          <w:lang w:val="bg-BG"/>
        </w:rPr>
        <w:t>нова или промяна на съществуващата пътна инфраструктура</w:t>
      </w:r>
      <w:r w:rsidR="002069CD">
        <w:rPr>
          <w:rFonts w:ascii="Times New Roman" w:hAnsi="Times New Roman"/>
          <w:sz w:val="24"/>
          <w:szCs w:val="24"/>
          <w:lang w:val="bg-BG"/>
        </w:rPr>
        <w:t>.</w:t>
      </w:r>
      <w:r w:rsidR="002069C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14:paraId="7F44E9C3" w14:textId="77777777" w:rsidR="00FF003B" w:rsidRDefault="00FF003B" w:rsidP="00FF003B">
      <w:pPr>
        <w:widowControl w:val="0"/>
        <w:tabs>
          <w:tab w:val="left" w:pos="426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Генерираните строителни отпадъци при реализацията на ИП, ще се предават за последващо оползотворяване на лица, притежаващи документи, издадени по реда на чл. 35 от Закона за управление на отпадъците.</w:t>
      </w:r>
    </w:p>
    <w:p w14:paraId="11C8D14F" w14:textId="77777777" w:rsidR="001F3289" w:rsidRDefault="001F3289" w:rsidP="001F3289">
      <w:pPr>
        <w:tabs>
          <w:tab w:val="left" w:pos="851"/>
        </w:tabs>
        <w:overflowPunct/>
        <w:autoSpaceDE/>
        <w:autoSpaceDN/>
        <w:adjustRightInd/>
        <w:ind w:right="-142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2.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ИП не попада в границите на защитена територия по смисъла на Закона за защитените територии (ЗЗТ)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601273BA" w14:textId="77777777" w:rsidR="006800CA" w:rsidRDefault="001F3289" w:rsidP="006800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3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="006800CA">
        <w:rPr>
          <w:rFonts w:ascii="Times New Roman" w:hAnsi="Times New Roman"/>
          <w:sz w:val="24"/>
          <w:szCs w:val="24"/>
          <w:lang w:val="bg-BG"/>
        </w:rPr>
        <w:t xml:space="preserve">ИП попада </w:t>
      </w:r>
      <w:r w:rsidR="00157587">
        <w:rPr>
          <w:rFonts w:ascii="Times New Roman" w:hAnsi="Times New Roman"/>
          <w:sz w:val="24"/>
          <w:szCs w:val="24"/>
          <w:lang w:val="bg-BG"/>
        </w:rPr>
        <w:t>изцял</w:t>
      </w:r>
      <w:r w:rsidR="000D1277">
        <w:rPr>
          <w:rFonts w:ascii="Times New Roman" w:hAnsi="Times New Roman"/>
          <w:sz w:val="24"/>
          <w:szCs w:val="24"/>
          <w:lang w:val="bg-BG"/>
        </w:rPr>
        <w:t>о в следна</w:t>
      </w:r>
      <w:r w:rsidR="006800CA">
        <w:rPr>
          <w:rFonts w:ascii="Times New Roman" w:hAnsi="Times New Roman"/>
          <w:sz w:val="24"/>
          <w:szCs w:val="24"/>
          <w:lang w:val="bg-BG"/>
        </w:rPr>
        <w:t>т</w:t>
      </w:r>
      <w:r w:rsidR="000D1277">
        <w:rPr>
          <w:rFonts w:ascii="Times New Roman" w:hAnsi="Times New Roman"/>
          <w:sz w:val="24"/>
          <w:szCs w:val="24"/>
          <w:lang w:val="bg-BG"/>
        </w:rPr>
        <w:t>а</w:t>
      </w:r>
      <w:r w:rsidR="006800CA">
        <w:rPr>
          <w:rFonts w:ascii="Times New Roman" w:hAnsi="Times New Roman"/>
          <w:sz w:val="24"/>
          <w:szCs w:val="24"/>
          <w:lang w:val="bg-BG"/>
        </w:rPr>
        <w:t xml:space="preserve"> защитен</w:t>
      </w:r>
      <w:r w:rsidR="000D1277">
        <w:rPr>
          <w:rFonts w:ascii="Times New Roman" w:hAnsi="Times New Roman"/>
          <w:sz w:val="24"/>
          <w:szCs w:val="24"/>
          <w:lang w:val="bg-BG"/>
        </w:rPr>
        <w:t>а</w:t>
      </w:r>
      <w:r w:rsidR="006800CA">
        <w:rPr>
          <w:rFonts w:ascii="Times New Roman" w:hAnsi="Times New Roman"/>
          <w:sz w:val="24"/>
          <w:szCs w:val="24"/>
          <w:lang w:val="bg-BG"/>
        </w:rPr>
        <w:t xml:space="preserve"> зон</w:t>
      </w:r>
      <w:r w:rsidR="000D1277">
        <w:rPr>
          <w:rFonts w:ascii="Times New Roman" w:hAnsi="Times New Roman"/>
          <w:sz w:val="24"/>
          <w:szCs w:val="24"/>
          <w:lang w:val="bg-BG"/>
        </w:rPr>
        <w:t>а</w:t>
      </w:r>
      <w:r w:rsidR="006800CA">
        <w:rPr>
          <w:rFonts w:ascii="Times New Roman" w:hAnsi="Times New Roman"/>
          <w:sz w:val="24"/>
          <w:szCs w:val="24"/>
          <w:lang w:val="bg-BG"/>
        </w:rPr>
        <w:t>, по смисъла на Закона за биологичното разнообразие (ЗБР):</w:t>
      </w:r>
    </w:p>
    <w:p w14:paraId="3EEE90F8" w14:textId="77777777" w:rsidR="000D1277" w:rsidRPr="003746E2" w:rsidRDefault="000D1277" w:rsidP="000D1277">
      <w:pPr>
        <w:widowControl w:val="0"/>
        <w:tabs>
          <w:tab w:val="left" w:pos="-1134"/>
        </w:tabs>
        <w:ind w:firstLine="567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- </w:t>
      </w:r>
      <w:r w:rsidRPr="00155A75">
        <w:rPr>
          <w:rFonts w:ascii="Times New Roman" w:hAnsi="Times New Roman"/>
          <w:iCs/>
          <w:sz w:val="24"/>
          <w:szCs w:val="24"/>
        </w:rPr>
        <w:t>BG</w:t>
      </w:r>
      <w:r w:rsidRPr="00155A75">
        <w:rPr>
          <w:rFonts w:ascii="Times New Roman" w:hAnsi="Times New Roman"/>
          <w:iCs/>
          <w:sz w:val="24"/>
          <w:szCs w:val="24"/>
          <w:lang w:val="ru-RU"/>
        </w:rPr>
        <w:t xml:space="preserve">0000335 </w:t>
      </w:r>
      <w:r>
        <w:rPr>
          <w:rFonts w:ascii="Times New Roman" w:hAnsi="Times New Roman"/>
          <w:iCs/>
          <w:sz w:val="24"/>
          <w:szCs w:val="24"/>
          <w:lang w:val="bg-BG"/>
        </w:rPr>
        <w:t>„</w:t>
      </w:r>
      <w:r w:rsidRPr="00155A75">
        <w:rPr>
          <w:rFonts w:ascii="Times New Roman" w:hAnsi="Times New Roman"/>
          <w:iCs/>
          <w:sz w:val="24"/>
          <w:szCs w:val="24"/>
          <w:lang w:val="ru-RU"/>
        </w:rPr>
        <w:t>Карабоаз</w:t>
      </w:r>
      <w:r>
        <w:rPr>
          <w:rFonts w:ascii="Times New Roman" w:hAnsi="Times New Roman"/>
          <w:iCs/>
          <w:sz w:val="24"/>
          <w:szCs w:val="24"/>
          <w:lang w:val="bg-BG"/>
        </w:rPr>
        <w:t>“</w:t>
      </w:r>
      <w:r w:rsidRPr="00155A75">
        <w:rPr>
          <w:rFonts w:ascii="Times New Roman" w:hAnsi="Times New Roman"/>
          <w:iCs/>
          <w:sz w:val="24"/>
          <w:szCs w:val="24"/>
          <w:lang w:val="bg-BG"/>
        </w:rPr>
        <w:t>,</w:t>
      </w:r>
      <w:r w:rsidRPr="003746E2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r w:rsidRPr="003746E2">
        <w:rPr>
          <w:rFonts w:ascii="Times New Roman" w:hAnsi="Times New Roman"/>
          <w:sz w:val="24"/>
          <w:szCs w:val="24"/>
          <w:lang w:val="ru-RU"/>
        </w:rPr>
        <w:t xml:space="preserve">за опазване на природни местообитания и на дивата </w:t>
      </w:r>
      <w:r w:rsidRPr="00953EB3">
        <w:rPr>
          <w:rFonts w:ascii="Times New Roman" w:hAnsi="Times New Roman"/>
          <w:sz w:val="24"/>
          <w:szCs w:val="24"/>
          <w:lang w:val="ru-RU"/>
        </w:rPr>
        <w:t>флора и фауна</w:t>
      </w:r>
      <w:r w:rsidRPr="00953EB3">
        <w:rPr>
          <w:rFonts w:ascii="Times New Roman" w:hAnsi="Times New Roman"/>
          <w:bCs/>
          <w:iCs/>
          <w:sz w:val="24"/>
          <w:szCs w:val="24"/>
          <w:lang w:val="ru-RU"/>
        </w:rPr>
        <w:t>, по чл.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953EB3">
        <w:rPr>
          <w:rFonts w:ascii="Times New Roman" w:hAnsi="Times New Roman"/>
          <w:bCs/>
          <w:iCs/>
          <w:sz w:val="24"/>
          <w:szCs w:val="24"/>
          <w:lang w:val="ru-RU"/>
        </w:rPr>
        <w:t>6, ал.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953EB3">
        <w:rPr>
          <w:rFonts w:ascii="Times New Roman" w:hAnsi="Times New Roman"/>
          <w:bCs/>
          <w:iCs/>
          <w:sz w:val="24"/>
          <w:szCs w:val="24"/>
          <w:lang w:val="ru-RU"/>
        </w:rPr>
        <w:t>1, т.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953EB3">
        <w:rPr>
          <w:rFonts w:ascii="Times New Roman" w:hAnsi="Times New Roman"/>
          <w:bCs/>
          <w:iCs/>
          <w:sz w:val="24"/>
          <w:szCs w:val="24"/>
          <w:lang w:val="ru-RU"/>
        </w:rPr>
        <w:t xml:space="preserve">1 и 2 от ЗБР, обявена със </w:t>
      </w:r>
      <w:r w:rsidRPr="00953EB3">
        <w:rPr>
          <w:rFonts w:ascii="Times New Roman" w:hAnsi="Times New Roman"/>
          <w:sz w:val="24"/>
          <w:szCs w:val="24"/>
          <w:lang w:val="ru-RU"/>
        </w:rPr>
        <w:t>Заповед</w:t>
      </w:r>
      <w:r w:rsidRPr="00953EB3">
        <w:rPr>
          <w:rFonts w:ascii="Times New Roman" w:hAnsi="Times New Roman"/>
          <w:bCs/>
          <w:iCs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953EB3">
        <w:rPr>
          <w:rFonts w:ascii="Times New Roman" w:hAnsi="Times New Roman"/>
          <w:bCs/>
          <w:iCs/>
          <w:sz w:val="24"/>
          <w:szCs w:val="24"/>
          <w:lang w:val="ru-RU"/>
        </w:rPr>
        <w:t xml:space="preserve">РД-289/31.03.2021 г. на МОСВ (обн. ДВ, бр. 46/2021 г.), </w:t>
      </w:r>
      <w:r w:rsidRPr="00953EB3">
        <w:rPr>
          <w:rFonts w:ascii="Times New Roman" w:hAnsi="Times New Roman"/>
          <w:sz w:val="24"/>
          <w:szCs w:val="24"/>
          <w:lang w:val="bg-BG"/>
        </w:rPr>
        <w:t>изменена и допълнена със Заповед №РД-1061/07.11.2022 г. на МОСВ (обн. ДВ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953EB3">
        <w:rPr>
          <w:rFonts w:ascii="Times New Roman" w:hAnsi="Times New Roman"/>
          <w:sz w:val="24"/>
          <w:szCs w:val="24"/>
          <w:lang w:val="bg-BG"/>
        </w:rPr>
        <w:t xml:space="preserve"> бр. 90/11.11.2022 г.)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613C513C" w14:textId="77777777" w:rsidR="000D1277" w:rsidRDefault="001F3289" w:rsidP="009E6903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4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43B4">
        <w:rPr>
          <w:rFonts w:ascii="Times New Roman" w:hAnsi="Times New Roman"/>
          <w:sz w:val="24"/>
          <w:szCs w:val="24"/>
          <w:lang w:val="bg-BG" w:eastAsia="bg-BG"/>
        </w:rPr>
        <w:t xml:space="preserve">При извършената проверка за допустимост на ИП по реда на </w:t>
      </w:r>
      <w:r w:rsidR="009E6903" w:rsidRPr="009C7ABD">
        <w:rPr>
          <w:rFonts w:ascii="Times New Roman" w:hAnsi="Times New Roman"/>
          <w:sz w:val="24"/>
          <w:szCs w:val="24"/>
          <w:lang w:val="bg-BG" w:eastAsia="bg-BG"/>
        </w:rPr>
        <w:t xml:space="preserve">чл. 12, </w:t>
      </w:r>
      <w:r w:rsidR="009E6903">
        <w:rPr>
          <w:rFonts w:ascii="Times New Roman" w:hAnsi="Times New Roman"/>
          <w:sz w:val="24"/>
          <w:szCs w:val="24"/>
          <w:lang w:val="bg-BG" w:eastAsia="bg-BG"/>
        </w:rPr>
        <w:t>ал. 2,</w:t>
      </w:r>
      <w:r w:rsidR="009E6903" w:rsidRPr="00D24C3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6903" w:rsidRPr="00DC0629">
        <w:rPr>
          <w:rFonts w:ascii="Times New Roman" w:hAnsi="Times New Roman"/>
          <w:sz w:val="24"/>
          <w:szCs w:val="24"/>
          <w:lang w:val="bg-BG"/>
        </w:rPr>
        <w:t>ал. 3</w:t>
      </w:r>
      <w:r w:rsidR="000D1277">
        <w:rPr>
          <w:rFonts w:ascii="Times New Roman" w:hAnsi="Times New Roman"/>
          <w:sz w:val="24"/>
          <w:szCs w:val="24"/>
          <w:lang w:val="bg-BG"/>
        </w:rPr>
        <w:t xml:space="preserve"> и ал. 5</w:t>
      </w:r>
      <w:r w:rsidR="009E690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E6903" w:rsidRPr="009C7ABD">
        <w:rPr>
          <w:rFonts w:ascii="Times New Roman" w:hAnsi="Times New Roman"/>
          <w:sz w:val="24"/>
          <w:szCs w:val="24"/>
          <w:lang w:val="bg-BG" w:eastAsia="bg-BG"/>
        </w:rPr>
        <w:t xml:space="preserve">от </w:t>
      </w:r>
      <w:r w:rsidR="009E6903" w:rsidRPr="007241E5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="009E6903" w:rsidRPr="007241E5">
        <w:rPr>
          <w:rFonts w:ascii="Times New Roman" w:hAnsi="Times New Roman"/>
          <w:sz w:val="24"/>
          <w:szCs w:val="24"/>
          <w:lang w:val="bg-BG" w:eastAsia="bg-BG"/>
        </w:rPr>
        <w:t xml:space="preserve"> (</w:t>
      </w:r>
      <w:r w:rsidR="009E6903" w:rsidRPr="007241E5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ОС,</w:t>
      </w:r>
      <w:r w:rsidR="009E6903" w:rsidRPr="007241E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E6903" w:rsidRPr="001151C3">
        <w:rPr>
          <w:rFonts w:ascii="Times New Roman" w:hAnsi="Times New Roman"/>
          <w:i/>
          <w:sz w:val="24"/>
          <w:szCs w:val="24"/>
          <w:lang w:val="bg-BG" w:eastAsia="bg-BG"/>
        </w:rPr>
        <w:t>обн., ДВ, бр. 73 от 11.09.2007 г., изм. и доп.</w:t>
      </w:r>
      <w:r w:rsidR="009E6903" w:rsidRPr="007241E5">
        <w:rPr>
          <w:rFonts w:ascii="Times New Roman" w:hAnsi="Times New Roman"/>
          <w:sz w:val="24"/>
          <w:szCs w:val="24"/>
          <w:lang w:val="bg-BG" w:eastAsia="bg-BG"/>
        </w:rPr>
        <w:t>)</w:t>
      </w:r>
      <w:r w:rsidR="009E690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00FB9">
        <w:rPr>
          <w:rFonts w:ascii="Times New Roman" w:hAnsi="Times New Roman"/>
          <w:sz w:val="24"/>
          <w:szCs w:val="24"/>
          <w:lang w:val="bg-BG"/>
        </w:rPr>
        <w:t>се констатира, че</w:t>
      </w:r>
      <w:r w:rsidR="000D1277">
        <w:rPr>
          <w:rFonts w:ascii="Times New Roman" w:hAnsi="Times New Roman"/>
          <w:sz w:val="24"/>
          <w:szCs w:val="24"/>
          <w:lang w:val="bg-BG"/>
        </w:rPr>
        <w:t>:</w:t>
      </w:r>
    </w:p>
    <w:p w14:paraId="62054E26" w14:textId="77777777" w:rsidR="009E6903" w:rsidRDefault="000D1277" w:rsidP="009E6903">
      <w:pPr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800FB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Р</w:t>
      </w:r>
      <w:r w:rsidR="009E6903" w:rsidRPr="008D793A">
        <w:rPr>
          <w:rFonts w:ascii="Times New Roman" w:hAnsi="Times New Roman"/>
          <w:sz w:val="24"/>
          <w:szCs w:val="24"/>
          <w:lang w:val="bg-BG" w:eastAsia="bg-BG"/>
        </w:rPr>
        <w:t xml:space="preserve">еализацията на </w:t>
      </w:r>
      <w:r>
        <w:rPr>
          <w:rFonts w:ascii="Times New Roman" w:hAnsi="Times New Roman"/>
          <w:sz w:val="24"/>
          <w:szCs w:val="24"/>
          <w:lang w:val="bg-BG" w:eastAsia="bg-BG"/>
        </w:rPr>
        <w:t>ИП е допустима спрямо режима</w:t>
      </w:r>
      <w:r w:rsidR="009E6903">
        <w:rPr>
          <w:rFonts w:ascii="Times New Roman" w:hAnsi="Times New Roman"/>
          <w:sz w:val="24"/>
          <w:szCs w:val="24"/>
          <w:lang w:val="bg-BG" w:eastAsia="bg-BG"/>
        </w:rPr>
        <w:t xml:space="preserve"> на дейности в ЗЗ</w:t>
      </w:r>
      <w:r w:rsidR="00EA6A69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155A75">
        <w:rPr>
          <w:rFonts w:ascii="Times New Roman" w:hAnsi="Times New Roman"/>
          <w:iCs/>
          <w:sz w:val="24"/>
          <w:szCs w:val="24"/>
        </w:rPr>
        <w:t>BG</w:t>
      </w:r>
      <w:r w:rsidRPr="00155A75">
        <w:rPr>
          <w:rFonts w:ascii="Times New Roman" w:hAnsi="Times New Roman"/>
          <w:iCs/>
          <w:sz w:val="24"/>
          <w:szCs w:val="24"/>
          <w:lang w:val="ru-RU"/>
        </w:rPr>
        <w:t xml:space="preserve">0000335 </w:t>
      </w:r>
      <w:r>
        <w:rPr>
          <w:rFonts w:ascii="Times New Roman" w:hAnsi="Times New Roman"/>
          <w:iCs/>
          <w:sz w:val="24"/>
          <w:szCs w:val="24"/>
          <w:lang w:val="bg-BG"/>
        </w:rPr>
        <w:t>„</w:t>
      </w:r>
      <w:r w:rsidRPr="00155A75">
        <w:rPr>
          <w:rFonts w:ascii="Times New Roman" w:hAnsi="Times New Roman"/>
          <w:iCs/>
          <w:sz w:val="24"/>
          <w:szCs w:val="24"/>
          <w:lang w:val="ru-RU"/>
        </w:rPr>
        <w:t>Карабоаз</w:t>
      </w:r>
      <w:r>
        <w:rPr>
          <w:rFonts w:ascii="Times New Roman" w:hAnsi="Times New Roman"/>
          <w:iCs/>
          <w:sz w:val="24"/>
          <w:szCs w:val="24"/>
          <w:lang w:val="bg-BG"/>
        </w:rPr>
        <w:t>“</w:t>
      </w:r>
      <w:r w:rsidR="009E6903">
        <w:rPr>
          <w:rFonts w:ascii="Times New Roman" w:hAnsi="Times New Roman"/>
          <w:sz w:val="24"/>
          <w:szCs w:val="24"/>
          <w:lang w:val="ru-RU"/>
        </w:rPr>
        <w:t xml:space="preserve">, определен от </w:t>
      </w:r>
      <w:r>
        <w:rPr>
          <w:rFonts w:ascii="Times New Roman" w:hAnsi="Times New Roman"/>
          <w:sz w:val="24"/>
          <w:szCs w:val="24"/>
          <w:lang w:val="ru-RU"/>
        </w:rPr>
        <w:t>заповедта й</w:t>
      </w:r>
      <w:r w:rsidR="009E6903">
        <w:rPr>
          <w:rFonts w:ascii="Times New Roman" w:hAnsi="Times New Roman"/>
          <w:sz w:val="24"/>
          <w:szCs w:val="24"/>
          <w:lang w:val="ru-RU"/>
        </w:rPr>
        <w:t xml:space="preserve"> за обявяване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00940277" w14:textId="77777777" w:rsidR="000D1277" w:rsidRDefault="000D1277" w:rsidP="000D1277">
      <w:pPr>
        <w:numPr>
          <w:ilvl w:val="0"/>
          <w:numId w:val="25"/>
        </w:numPr>
        <w:ind w:left="0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DC0629">
        <w:rPr>
          <w:rFonts w:ascii="Times New Roman" w:hAnsi="Times New Roman"/>
          <w:sz w:val="24"/>
          <w:szCs w:val="24"/>
          <w:lang w:val="bg-BG"/>
        </w:rPr>
        <w:t>Реализацията на ИП е допустима спрямо мерките за постигане на добро състояние на водите, определени в План за управление на речните басейни (ПУРБ) в Дунавски район 2022 – 2027 г. и спрямо План за управление на риска от наводнения (ПУРН) в Дунавски район 2022 – 2027 г.</w:t>
      </w:r>
      <w:r w:rsidRPr="00DC062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C0629">
        <w:rPr>
          <w:rFonts w:ascii="Times New Roman" w:hAnsi="Times New Roman"/>
          <w:sz w:val="24"/>
          <w:szCs w:val="24"/>
          <w:lang w:val="bg-BG"/>
        </w:rPr>
        <w:t>при спазване на мерките, посочени в т. 1.1.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DC0629">
        <w:rPr>
          <w:rFonts w:ascii="Times New Roman" w:hAnsi="Times New Roman"/>
          <w:sz w:val="24"/>
          <w:szCs w:val="24"/>
          <w:lang w:val="bg-BG"/>
        </w:rPr>
        <w:t>. от становището на Басейнова дирекция „Дунавски район“ (изх. № ПУ-01-</w:t>
      </w:r>
      <w:r>
        <w:rPr>
          <w:rFonts w:ascii="Times New Roman" w:hAnsi="Times New Roman"/>
          <w:sz w:val="24"/>
          <w:szCs w:val="24"/>
          <w:lang w:val="bg-BG"/>
        </w:rPr>
        <w:t>321-</w:t>
      </w:r>
      <w:r w:rsidRPr="00DC0629">
        <w:rPr>
          <w:rFonts w:ascii="Times New Roman" w:hAnsi="Times New Roman"/>
          <w:sz w:val="24"/>
          <w:szCs w:val="24"/>
          <w:lang w:val="bg-BG"/>
        </w:rPr>
        <w:t>1/0</w:t>
      </w:r>
      <w:r>
        <w:rPr>
          <w:rFonts w:ascii="Times New Roman" w:hAnsi="Times New Roman"/>
          <w:sz w:val="24"/>
          <w:szCs w:val="24"/>
          <w:lang w:val="bg-BG"/>
        </w:rPr>
        <w:t>2.04</w:t>
      </w:r>
      <w:r w:rsidRPr="00DC0629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DC0629">
        <w:rPr>
          <w:rFonts w:ascii="Times New Roman" w:hAnsi="Times New Roman"/>
          <w:sz w:val="24"/>
          <w:szCs w:val="24"/>
          <w:lang w:val="bg-BG"/>
        </w:rPr>
        <w:t xml:space="preserve"> г., вх. № </w:t>
      </w:r>
      <w:r>
        <w:rPr>
          <w:rFonts w:ascii="Times New Roman" w:hAnsi="Times New Roman"/>
          <w:sz w:val="24"/>
          <w:szCs w:val="24"/>
          <w:lang w:val="bg-BG"/>
        </w:rPr>
        <w:t>АО-1520-3/03.04.2026</w:t>
      </w:r>
      <w:r w:rsidRPr="00DC0629">
        <w:rPr>
          <w:rFonts w:ascii="Times New Roman" w:hAnsi="Times New Roman"/>
          <w:sz w:val="24"/>
          <w:szCs w:val="24"/>
          <w:lang w:val="bg-BG"/>
        </w:rPr>
        <w:t xml:space="preserve"> г. на РИОСВ – Плевен) и законовите изисквания, посочени в т. 2 от същото (Забрани и ограничения, предвидени в Закона за водите (ЗВ) по отношение на този вид инвестиционни предложения и/или въздействия в резултат от реализиран</w:t>
      </w:r>
      <w:r>
        <w:rPr>
          <w:rFonts w:ascii="Times New Roman" w:hAnsi="Times New Roman"/>
          <w:sz w:val="24"/>
          <w:szCs w:val="24"/>
          <w:lang w:val="bg-BG"/>
        </w:rPr>
        <w:t>о</w:t>
      </w:r>
      <w:r w:rsidRPr="00DC0629">
        <w:rPr>
          <w:rFonts w:ascii="Times New Roman" w:hAnsi="Times New Roman"/>
          <w:sz w:val="24"/>
          <w:szCs w:val="24"/>
          <w:lang w:val="bg-BG"/>
        </w:rPr>
        <w:t>то)</w:t>
      </w:r>
      <w:r>
        <w:rPr>
          <w:rFonts w:ascii="Times New Roman" w:hAnsi="Times New Roman"/>
          <w:sz w:val="24"/>
          <w:szCs w:val="24"/>
          <w:lang w:val="bg-BG"/>
        </w:rPr>
        <w:t xml:space="preserve">, в </w:t>
      </w:r>
      <w:r>
        <w:rPr>
          <w:rFonts w:ascii="Times New Roman" w:eastAsia="Calibri" w:hAnsi="Times New Roman"/>
          <w:sz w:val="24"/>
          <w:szCs w:val="24"/>
        </w:rPr>
        <w:t>т.ч. спазване на приложимата процедура по реда на Закона за водите за водовземане от подземни води чрез съществуващи съоръжения</w:t>
      </w:r>
      <w:r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492F4FF8" w14:textId="77777777" w:rsidR="000D1277" w:rsidRDefault="000D1277" w:rsidP="000D1277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52AF2">
        <w:rPr>
          <w:rFonts w:ascii="Times New Roman" w:hAnsi="Times New Roman"/>
          <w:sz w:val="24"/>
          <w:szCs w:val="24"/>
          <w:lang w:val="bg-BG"/>
        </w:rPr>
        <w:t>Становището на Басейнова дирекция „Дунавски район“ е оповестено чрез поставяне на интернет страницата на Басейнова дирекция „Дунавски район“: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71BB489" w14:textId="77777777" w:rsidR="000D1277" w:rsidRDefault="000D1277" w:rsidP="000D1277">
      <w:pPr>
        <w:ind w:right="31" w:firstLine="567"/>
        <w:jc w:val="both"/>
        <w:rPr>
          <w:rFonts w:ascii="Times New Roman" w:hAnsi="Times New Roman"/>
          <w:sz w:val="24"/>
          <w:szCs w:val="24"/>
          <w:lang w:val="bg-BG"/>
        </w:rPr>
      </w:pPr>
      <w:hyperlink r:id="rId10" w:history="1">
        <w:r w:rsidRPr="005A18C8">
          <w:rPr>
            <w:rStyle w:val="a6"/>
            <w:rFonts w:ascii="Times New Roman" w:hAnsi="Times New Roman"/>
            <w:sz w:val="24"/>
            <w:szCs w:val="24"/>
            <w:lang w:val="bg-BG"/>
          </w:rPr>
          <w:t>http://www.bd-dunav.org</w:t>
        </w:r>
      </w:hyperlink>
    </w:p>
    <w:p w14:paraId="3CE9D019" w14:textId="77777777" w:rsidR="000D1277" w:rsidRPr="009C7ABD" w:rsidRDefault="000D1277" w:rsidP="009E6903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0E1313C" w14:textId="77777777" w:rsidR="001F3289" w:rsidRPr="007241E5" w:rsidRDefault="001F3289" w:rsidP="001F3289">
      <w:pPr>
        <w:overflowPunct/>
        <w:autoSpaceDE/>
        <w:autoSpaceDN/>
        <w:adjustRightInd/>
        <w:ind w:right="-142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lastRenderedPageBreak/>
        <w:t>5. Така описаното ИП не може да бъде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отнесено към нито една от позициите на Приложение № 1 към чл. 92, т. 1, както и Приложение № 2 към чл. 93, ал. 1 на Закона за опазване на околната среда (ЗООС). Същ</w:t>
      </w:r>
      <w:r>
        <w:rPr>
          <w:rFonts w:ascii="Times New Roman" w:hAnsi="Times New Roman"/>
          <w:sz w:val="24"/>
          <w:szCs w:val="24"/>
          <w:lang w:val="bg-BG" w:eastAsia="bg-BG"/>
        </w:rPr>
        <w:t>ото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оценка на въздействието върху околната среда (ОВОС).</w:t>
      </w:r>
    </w:p>
    <w:p w14:paraId="0A2AC90E" w14:textId="77777777" w:rsidR="001F3289" w:rsidRPr="007241E5" w:rsidRDefault="001F3289" w:rsidP="001F3289">
      <w:pPr>
        <w:overflowPunct/>
        <w:autoSpaceDE/>
        <w:autoSpaceDN/>
        <w:adjustRightInd/>
        <w:ind w:right="-142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7241E5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</w:t>
      </w:r>
      <w:r w:rsidR="00262BD1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защитени</w:t>
      </w:r>
      <w:r w:rsidRPr="007241E5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зон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и</w:t>
      </w:r>
      <w:r w:rsidRPr="007241E5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от мрежата Натура 2000</w:t>
      </w:r>
      <w:r w:rsidR="000D127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, но в урбанизирана територия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)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(</w:t>
      </w:r>
      <w:r w:rsidR="000D1277">
        <w:rPr>
          <w:rFonts w:ascii="Times New Roman" w:hAnsi="Times New Roman"/>
          <w:sz w:val="24"/>
          <w:szCs w:val="24"/>
          <w:lang w:val="bg-BG" w:eastAsia="bg-BG"/>
        </w:rPr>
        <w:t xml:space="preserve">изграждане на </w:t>
      </w:r>
      <w:r w:rsidR="000D1277" w:rsidRPr="001570DA">
        <w:rPr>
          <w:rFonts w:ascii="Times New Roman" w:hAnsi="Times New Roman"/>
          <w:sz w:val="24"/>
          <w:szCs w:val="24"/>
        </w:rPr>
        <w:t>торова площадка</w:t>
      </w:r>
      <w:r w:rsidR="007F32CD">
        <w:rPr>
          <w:rFonts w:ascii="Times New Roman" w:hAnsi="Times New Roman"/>
          <w:sz w:val="24"/>
          <w:szCs w:val="24"/>
          <w:lang w:val="bg-BG" w:eastAsia="bg-BG"/>
        </w:rPr>
        <w:t xml:space="preserve">)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на заявеното ИП, при реализацията му 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>няма вероятност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 xml:space="preserve">от </w:t>
      </w:r>
      <w:r w:rsidR="00800FB9">
        <w:rPr>
          <w:rFonts w:ascii="Times New Roman" w:hAnsi="Times New Roman"/>
          <w:b/>
          <w:sz w:val="24"/>
          <w:szCs w:val="24"/>
          <w:lang w:val="bg-BG" w:eastAsia="bg-BG"/>
        </w:rPr>
        <w:t xml:space="preserve">значително 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 xml:space="preserve">отрицателно въздействие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върху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защитен</w:t>
      </w:r>
      <w:r w:rsidR="000D1277">
        <w:rPr>
          <w:rFonts w:ascii="Times New Roman" w:hAnsi="Times New Roman"/>
          <w:sz w:val="24"/>
          <w:szCs w:val="24"/>
          <w:lang w:val="bg-BG" w:eastAsia="bg-BG"/>
        </w:rPr>
        <w:t>а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зон</w:t>
      </w:r>
      <w:r w:rsidR="000D1277">
        <w:rPr>
          <w:rFonts w:ascii="Times New Roman" w:hAnsi="Times New Roman"/>
          <w:sz w:val="24"/>
          <w:szCs w:val="24"/>
          <w:lang w:val="bg-BG" w:eastAsia="bg-BG"/>
        </w:rPr>
        <w:t>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(ЗЗ)</w:t>
      </w:r>
      <w:r w:rsidR="000D127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0D1277" w:rsidRPr="00155A75">
        <w:rPr>
          <w:rFonts w:ascii="Times New Roman" w:hAnsi="Times New Roman"/>
          <w:iCs/>
          <w:sz w:val="24"/>
          <w:szCs w:val="24"/>
        </w:rPr>
        <w:t>BG</w:t>
      </w:r>
      <w:r w:rsidR="000D1277" w:rsidRPr="00155A75">
        <w:rPr>
          <w:rFonts w:ascii="Times New Roman" w:hAnsi="Times New Roman"/>
          <w:iCs/>
          <w:sz w:val="24"/>
          <w:szCs w:val="24"/>
          <w:lang w:val="ru-RU"/>
        </w:rPr>
        <w:t xml:space="preserve">0000335 </w:t>
      </w:r>
      <w:r w:rsidR="000D1277">
        <w:rPr>
          <w:rFonts w:ascii="Times New Roman" w:hAnsi="Times New Roman"/>
          <w:iCs/>
          <w:sz w:val="24"/>
          <w:szCs w:val="24"/>
          <w:lang w:val="bg-BG"/>
        </w:rPr>
        <w:t>„</w:t>
      </w:r>
      <w:r w:rsidR="000D1277" w:rsidRPr="00155A75">
        <w:rPr>
          <w:rFonts w:ascii="Times New Roman" w:hAnsi="Times New Roman"/>
          <w:iCs/>
          <w:sz w:val="24"/>
          <w:szCs w:val="24"/>
          <w:lang w:val="ru-RU"/>
        </w:rPr>
        <w:t>Карабоаз</w:t>
      </w:r>
      <w:r w:rsidR="000D1277">
        <w:rPr>
          <w:rFonts w:ascii="Times New Roman" w:hAnsi="Times New Roman"/>
          <w:iCs/>
          <w:sz w:val="24"/>
          <w:szCs w:val="24"/>
          <w:lang w:val="bg-BG"/>
        </w:rPr>
        <w:t>“</w:t>
      </w:r>
      <w:r w:rsidR="007F32C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по отношение на: </w:t>
      </w:r>
    </w:p>
    <w:p w14:paraId="266FD41C" w14:textId="77777777" w:rsidR="001F3289" w:rsidRPr="00F62865" w:rsidRDefault="001F3289" w:rsidP="001F3289">
      <w:pPr>
        <w:numPr>
          <w:ilvl w:val="0"/>
          <w:numId w:val="22"/>
        </w:numPr>
        <w:ind w:left="0" w:right="-142"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7241E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Пряко или косвено унищожаване, увреждане или фрагментиране </w:t>
      </w:r>
      <w:r w:rsidRPr="00F62865">
        <w:rPr>
          <w:rFonts w:ascii="Times New Roman" w:hAnsi="Times New Roman"/>
          <w:color w:val="000000"/>
          <w:sz w:val="24"/>
          <w:szCs w:val="24"/>
          <w:lang w:val="bg-BG" w:eastAsia="bg-BG"/>
        </w:rPr>
        <w:t>на природни местообитания и местообитания на растителни и животински видове, предмет на опазване в ЗЗ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14:paraId="2B290E97" w14:textId="77777777" w:rsidR="001F3289" w:rsidRPr="007241E5" w:rsidRDefault="001F3289" w:rsidP="001F3289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right="-142" w:firstLine="567"/>
        <w:jc w:val="both"/>
        <w:textAlignment w:val="auto"/>
        <w:rPr>
          <w:rFonts w:ascii="Tahoma" w:hAnsi="Tahoma" w:cs="Tahoma"/>
          <w:color w:val="000000"/>
          <w:sz w:val="21"/>
          <w:szCs w:val="21"/>
          <w:lang w:val="bg-BG" w:eastAsia="bg-BG"/>
        </w:rPr>
      </w:pPr>
      <w:r w:rsidRPr="007241E5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61217738" w14:textId="77777777" w:rsidR="001F3289" w:rsidRPr="007241E5" w:rsidRDefault="001F3289" w:rsidP="001F3289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right="-142" w:firstLine="567"/>
        <w:jc w:val="both"/>
        <w:textAlignment w:val="auto"/>
        <w:rPr>
          <w:rFonts w:ascii="Tahoma" w:hAnsi="Tahoma" w:cs="Tahoma"/>
          <w:color w:val="000000"/>
          <w:sz w:val="21"/>
          <w:szCs w:val="21"/>
          <w:lang w:val="bg-BG" w:eastAsia="bg-BG"/>
        </w:rPr>
      </w:pPr>
      <w:r w:rsidRPr="007241E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Нарушаване целостта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и целите на опазване на защитена</w:t>
      </w:r>
      <w:r w:rsidRPr="007241E5">
        <w:rPr>
          <w:rFonts w:ascii="Times New Roman" w:hAnsi="Times New Roman"/>
          <w:color w:val="000000"/>
          <w:sz w:val="24"/>
          <w:szCs w:val="24"/>
          <w:lang w:val="bg-BG" w:eastAsia="bg-BG"/>
        </w:rPr>
        <w:t>т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7241E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зон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7241E5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5BE77A4E" w14:textId="77777777" w:rsidR="001F3289" w:rsidRPr="006716C2" w:rsidRDefault="001F3289" w:rsidP="001F3289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right="-142" w:firstLine="567"/>
        <w:jc w:val="both"/>
        <w:textAlignment w:val="auto"/>
        <w:rPr>
          <w:rFonts w:ascii="Tahoma" w:hAnsi="Tahoma" w:cs="Tahoma"/>
          <w:color w:val="000000"/>
          <w:sz w:val="21"/>
          <w:szCs w:val="21"/>
          <w:lang w:val="bg-BG" w:eastAsia="bg-BG"/>
        </w:rPr>
      </w:pPr>
      <w:r w:rsidRPr="007241E5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5A4BEFCE" w14:textId="77777777" w:rsidR="001F3289" w:rsidRPr="00310579" w:rsidRDefault="001F3289" w:rsidP="001F3289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right="-142" w:firstLine="567"/>
        <w:jc w:val="both"/>
        <w:textAlignment w:val="auto"/>
        <w:rPr>
          <w:rFonts w:ascii="Tahoma" w:hAnsi="Tahoma" w:cs="Tahoma"/>
          <w:color w:val="000000"/>
          <w:sz w:val="21"/>
          <w:szCs w:val="21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Не се очаква реализацията на ИП, заедно с други </w:t>
      </w:r>
      <w:r w:rsidRPr="005E5FEC">
        <w:rPr>
          <w:rFonts w:ascii="Times New Roman" w:hAnsi="Times New Roman"/>
          <w:sz w:val="24"/>
          <w:szCs w:val="24"/>
          <w:lang w:val="bg-BG" w:eastAsia="zh-CN"/>
        </w:rPr>
        <w:t>реализирани, одобрени или в процедура ИП/ППП</w:t>
      </w:r>
      <w:r>
        <w:rPr>
          <w:rFonts w:ascii="Times New Roman" w:hAnsi="Times New Roman"/>
          <w:sz w:val="24"/>
          <w:szCs w:val="24"/>
          <w:lang w:val="bg-BG" w:eastAsia="zh-CN"/>
        </w:rPr>
        <w:t xml:space="preserve"> в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разглежданите </w:t>
      </w:r>
      <w:r w:rsidRPr="005E5FEC">
        <w:rPr>
          <w:rFonts w:ascii="Times New Roman" w:hAnsi="Times New Roman"/>
          <w:sz w:val="24"/>
          <w:szCs w:val="24"/>
          <w:lang w:val="bg-BG" w:eastAsia="zh-CN"/>
        </w:rPr>
        <w:t>защитен</w:t>
      </w:r>
      <w:r>
        <w:rPr>
          <w:rFonts w:ascii="Times New Roman" w:hAnsi="Times New Roman"/>
          <w:sz w:val="24"/>
          <w:szCs w:val="24"/>
          <w:lang w:val="bg-BG" w:eastAsia="zh-CN"/>
        </w:rPr>
        <w:t>и</w:t>
      </w:r>
      <w:r w:rsidRPr="005E5FEC">
        <w:rPr>
          <w:rFonts w:ascii="Times New Roman" w:hAnsi="Times New Roman"/>
          <w:sz w:val="24"/>
          <w:szCs w:val="24"/>
          <w:lang w:val="bg-BG" w:eastAsia="zh-CN"/>
        </w:rPr>
        <w:t xml:space="preserve"> зон</w:t>
      </w:r>
      <w:r>
        <w:rPr>
          <w:rFonts w:ascii="Times New Roman" w:hAnsi="Times New Roman"/>
          <w:sz w:val="24"/>
          <w:szCs w:val="24"/>
          <w:lang w:val="bg-BG" w:eastAsia="zh-CN"/>
        </w:rPr>
        <w:t>и да предизвика</w:t>
      </w:r>
      <w:r w:rsidRPr="005E5FEC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zh-CN"/>
        </w:rPr>
        <w:t xml:space="preserve">значителни </w:t>
      </w:r>
      <w:r w:rsidRPr="005E5FEC">
        <w:rPr>
          <w:rFonts w:ascii="Times New Roman" w:hAnsi="Times New Roman"/>
          <w:sz w:val="24"/>
          <w:szCs w:val="24"/>
          <w:lang w:val="bg-BG" w:eastAsia="zh-CN"/>
        </w:rPr>
        <w:t>отрицателни кумулативни въздействия</w:t>
      </w:r>
      <w:r>
        <w:rPr>
          <w:rFonts w:ascii="Tahoma" w:hAnsi="Tahoma" w:cs="Tahoma"/>
          <w:color w:val="000000"/>
          <w:sz w:val="21"/>
          <w:szCs w:val="21"/>
          <w:lang w:val="bg-BG" w:eastAsia="bg-BG"/>
        </w:rPr>
        <w:t xml:space="preserve"> </w:t>
      </w:r>
      <w:r w:rsidRPr="00310579">
        <w:rPr>
          <w:rFonts w:ascii="Times New Roman" w:hAnsi="Times New Roman"/>
          <w:sz w:val="24"/>
          <w:szCs w:val="24"/>
          <w:lang w:val="bg-BG" w:eastAsia="zh-CN"/>
        </w:rPr>
        <w:t>върху</w:t>
      </w:r>
      <w:r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ЗЗ</w:t>
      </w:r>
      <w:r w:rsidR="00035E5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035E5D" w:rsidRPr="00155A75">
        <w:rPr>
          <w:rFonts w:ascii="Times New Roman" w:hAnsi="Times New Roman"/>
          <w:iCs/>
          <w:sz w:val="24"/>
          <w:szCs w:val="24"/>
        </w:rPr>
        <w:t>BG</w:t>
      </w:r>
      <w:r w:rsidR="00035E5D" w:rsidRPr="00155A75">
        <w:rPr>
          <w:rFonts w:ascii="Times New Roman" w:hAnsi="Times New Roman"/>
          <w:iCs/>
          <w:sz w:val="24"/>
          <w:szCs w:val="24"/>
          <w:lang w:val="ru-RU"/>
        </w:rPr>
        <w:t xml:space="preserve">0000335 </w:t>
      </w:r>
      <w:r w:rsidR="00035E5D">
        <w:rPr>
          <w:rFonts w:ascii="Times New Roman" w:hAnsi="Times New Roman"/>
          <w:iCs/>
          <w:sz w:val="24"/>
          <w:szCs w:val="24"/>
          <w:lang w:val="bg-BG"/>
        </w:rPr>
        <w:t>„</w:t>
      </w:r>
      <w:r w:rsidR="00035E5D" w:rsidRPr="00155A75">
        <w:rPr>
          <w:rFonts w:ascii="Times New Roman" w:hAnsi="Times New Roman"/>
          <w:iCs/>
          <w:sz w:val="24"/>
          <w:szCs w:val="24"/>
          <w:lang w:val="ru-RU"/>
        </w:rPr>
        <w:t>Карабоаз</w:t>
      </w:r>
      <w:r w:rsidR="00035E5D">
        <w:rPr>
          <w:rFonts w:ascii="Times New Roman" w:hAnsi="Times New Roman"/>
          <w:iCs/>
          <w:sz w:val="24"/>
          <w:szCs w:val="24"/>
          <w:lang w:val="bg-BG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2E3B9A23" w14:textId="77777777" w:rsidR="001F3289" w:rsidRPr="00FC2C2F" w:rsidRDefault="001F3289" w:rsidP="001F3289">
      <w:pPr>
        <w:tabs>
          <w:tab w:val="left" w:pos="-1985"/>
        </w:tabs>
        <w:ind w:right="-142"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и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на основание чл.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2, ал.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2 от </w:t>
      </w:r>
      <w:r w:rsidRPr="007241E5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Ви уведомявам, че за така заявеното ИП за</w:t>
      </w:r>
      <w:r w:rsidR="00035E5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035E5D" w:rsidRPr="001570DA">
        <w:rPr>
          <w:rFonts w:ascii="Times New Roman" w:hAnsi="Times New Roman"/>
          <w:sz w:val="24"/>
          <w:szCs w:val="24"/>
        </w:rPr>
        <w:t>„Изграждане на обект за прозводствена и складова дейност /торова площадка/ в областта на селското стопанство</w:t>
      </w:r>
      <w:r w:rsidR="00035E5D" w:rsidRPr="001570DA">
        <w:rPr>
          <w:rFonts w:ascii="Times New Roman" w:hAnsi="Times New Roman"/>
          <w:sz w:val="24"/>
          <w:szCs w:val="24"/>
          <w:lang w:val="bg-BG"/>
        </w:rPr>
        <w:t>“</w:t>
      </w:r>
      <w:r w:rsidR="00035E5D" w:rsidRPr="001570DA">
        <w:rPr>
          <w:rFonts w:ascii="Times New Roman" w:hAnsi="Times New Roman"/>
          <w:sz w:val="24"/>
          <w:szCs w:val="24"/>
        </w:rPr>
        <w:t xml:space="preserve"> в ПИ </w:t>
      </w:r>
      <w:r w:rsidR="00035E5D" w:rsidRPr="001570DA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035E5D" w:rsidRPr="001570DA">
        <w:rPr>
          <w:rFonts w:ascii="Times New Roman" w:hAnsi="Times New Roman"/>
          <w:sz w:val="24"/>
          <w:szCs w:val="24"/>
        </w:rPr>
        <w:t>24308.71.5</w:t>
      </w:r>
      <w:r w:rsidR="00035E5D" w:rsidRPr="001570D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35E5D" w:rsidRPr="001570DA">
        <w:rPr>
          <w:rFonts w:ascii="Times New Roman" w:hAnsi="Times New Roman"/>
          <w:sz w:val="24"/>
          <w:szCs w:val="24"/>
        </w:rPr>
        <w:t>с. Дъбован, общ. Гулянци</w:t>
      </w:r>
      <w:r w:rsidR="00035E5D" w:rsidRPr="001570DA">
        <w:rPr>
          <w:rFonts w:ascii="Times New Roman" w:hAnsi="Times New Roman"/>
          <w:sz w:val="24"/>
          <w:szCs w:val="24"/>
          <w:lang w:val="bg-BG"/>
        </w:rPr>
        <w:t>, обл. Плевен</w:t>
      </w:r>
      <w:r w:rsidR="000A482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>преценката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 на компетентния орган е, че 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 xml:space="preserve">не е необходимо провеждане на процедура по реда на Глава втора от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Наредбата за ОС</w:t>
      </w:r>
      <w:r w:rsidRPr="007241E5">
        <w:rPr>
          <w:rFonts w:ascii="Times New Roman" w:hAnsi="Times New Roman"/>
          <w:b/>
          <w:sz w:val="24"/>
          <w:szCs w:val="24"/>
          <w:lang w:val="bg-BG" w:eastAsia="bg-BG"/>
        </w:rPr>
        <w:t xml:space="preserve">. </w:t>
      </w:r>
    </w:p>
    <w:p w14:paraId="3F95048F" w14:textId="77777777" w:rsidR="001F3289" w:rsidRDefault="001F3289" w:rsidP="001F3289">
      <w:pPr>
        <w:overflowPunct/>
        <w:autoSpaceDE/>
        <w:autoSpaceDN/>
        <w:adjustRightInd/>
        <w:ind w:right="-142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241E5">
        <w:rPr>
          <w:rFonts w:ascii="Times New Roman" w:hAnsi="Times New Roman"/>
          <w:sz w:val="24"/>
          <w:szCs w:val="24"/>
          <w:lang w:val="bg-BG" w:eastAsia="bg-BG"/>
        </w:rPr>
        <w:t>Настоящото писмо се отнася само за заявените параметри на ИП и не отменя необходимостта от получаване на съгласувания или разрешителни, предвидени в други закони и подзаконови нормативни актове.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52DCC59A" w14:textId="77777777" w:rsidR="001F3289" w:rsidRPr="007241E5" w:rsidRDefault="001F3289" w:rsidP="001F3289">
      <w:pPr>
        <w:overflowPunct/>
        <w:autoSpaceDE/>
        <w:autoSpaceDN/>
        <w:adjustRightInd/>
        <w:ind w:right="-142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241E5"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ИП или на някои от обстоятелствата, при които е издадено настоящото писмо, възложителят е длъжен да уведоми незабавно </w:t>
      </w:r>
      <w:r w:rsidRPr="007241E5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7241E5"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7A95951C" w14:textId="77777777" w:rsidR="001F3289" w:rsidRDefault="001F3289" w:rsidP="001F3289">
      <w:pPr>
        <w:spacing w:before="20" w:after="20"/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57865027" w14:textId="77777777" w:rsidR="00F5402A" w:rsidRDefault="00F5402A" w:rsidP="001F3289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56BDC11B" w14:textId="77777777" w:rsidR="00035E5D" w:rsidRDefault="00035E5D" w:rsidP="001F3289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48A619F3" w14:textId="77777777" w:rsidR="000A4824" w:rsidRDefault="000A4824" w:rsidP="001F3289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273E63C2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1F85D335" w14:textId="77777777" w:rsidR="000A4824" w:rsidRDefault="000A4824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C0467E6" w14:textId="77777777" w:rsidR="00315C9F" w:rsidRDefault="000D1EDC" w:rsidP="002B515A">
      <w:pPr>
        <w:rPr>
          <w:i/>
          <w:noProof/>
        </w:rPr>
      </w:pPr>
      <w:r>
        <w:rPr>
          <w:i/>
          <w:noProof/>
        </w:rPr>
        <w:pict w14:anchorId="57E932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61.95pt;height:80.95pt">
            <v:imagedata r:id="rId11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0012E5FC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700D98BC" w14:textId="77777777" w:rsidR="002B515A" w:rsidRPr="000303BA" w:rsidRDefault="002B515A" w:rsidP="002B515A">
      <w:pPr>
        <w:rPr>
          <w:i/>
          <w:noProof/>
        </w:rPr>
      </w:pPr>
    </w:p>
    <w:p w14:paraId="54A95A3C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12"/>
      <w:headerReference w:type="first" r:id="rId13"/>
      <w:footerReference w:type="first" r:id="rId14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AB74D" w14:textId="77777777" w:rsidR="00C56629" w:rsidRDefault="00C56629">
      <w:r>
        <w:separator/>
      </w:r>
    </w:p>
  </w:endnote>
  <w:endnote w:type="continuationSeparator" w:id="0">
    <w:p w14:paraId="1B72ABA0" w14:textId="77777777" w:rsidR="00C56629" w:rsidRDefault="00C5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5C94" w14:textId="77777777" w:rsidR="002D1AEE" w:rsidRPr="008013F1" w:rsidRDefault="002D1AEE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440837" wp14:editId="49FBDC74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6BAA0" w14:textId="77777777" w:rsidR="002D1AEE" w:rsidRPr="008013F1" w:rsidRDefault="002D1AEE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9B26F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9B26F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440837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E26BAA0" w14:textId="77777777" w:rsidR="002D1AEE" w:rsidRPr="008013F1" w:rsidRDefault="002D1AEE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9B26F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9B26F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9001" w14:textId="77777777" w:rsidR="002D1AEE" w:rsidRDefault="002D1AEE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21B6A695" wp14:editId="77215AD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5A723ED" wp14:editId="081A26EC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8C2E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6E53EDD2" wp14:editId="24D77313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0905E98" w14:textId="77777777" w:rsidR="002D1AEE" w:rsidRDefault="002D1AEE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8665506" wp14:editId="08D8BF12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DCEA28" w14:textId="77777777" w:rsidR="002D1AEE" w:rsidRPr="00BB73DC" w:rsidRDefault="002D1AEE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B606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B606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665506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DDCEA28" w14:textId="77777777" w:rsidR="002D1AEE" w:rsidRPr="00BB73DC" w:rsidRDefault="002D1AEE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BB606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BB606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6"/>
          <w:rFonts w:ascii="Times New Roman" w:hAnsi="Times New Roman"/>
          <w:noProof/>
        </w:rPr>
        <w:t>office</w:t>
      </w:r>
      <w:r w:rsidRPr="005D1DEC">
        <w:rPr>
          <w:rStyle w:val="a6"/>
          <w:rFonts w:ascii="Times New Roman" w:hAnsi="Times New Roman"/>
          <w:noProof/>
          <w:lang w:val="ru-RU"/>
        </w:rPr>
        <w:t>@</w:t>
      </w:r>
      <w:r w:rsidRPr="005D1DEC">
        <w:rPr>
          <w:rStyle w:val="a6"/>
          <w:rFonts w:ascii="Times New Roman" w:hAnsi="Times New Roman"/>
          <w:noProof/>
        </w:rPr>
        <w:t>riew</w:t>
      </w:r>
      <w:r w:rsidRPr="005D1DEC">
        <w:rPr>
          <w:rStyle w:val="a6"/>
          <w:rFonts w:ascii="Times New Roman" w:hAnsi="Times New Roman"/>
          <w:noProof/>
          <w:lang w:val="ru-RU"/>
        </w:rPr>
        <w:t>-</w:t>
      </w:r>
      <w:r w:rsidRPr="005D1DEC">
        <w:rPr>
          <w:rStyle w:val="a6"/>
          <w:rFonts w:ascii="Times New Roman" w:hAnsi="Times New Roman"/>
          <w:noProof/>
        </w:rPr>
        <w:t>pleven</w:t>
      </w:r>
      <w:r w:rsidRPr="005D1DEC">
        <w:rPr>
          <w:rStyle w:val="a6"/>
          <w:rFonts w:ascii="Times New Roman" w:hAnsi="Times New Roman"/>
          <w:noProof/>
          <w:lang w:val="ru-RU"/>
        </w:rPr>
        <w:t>.</w:t>
      </w:r>
      <w:r w:rsidRPr="005D1DEC">
        <w:rPr>
          <w:rStyle w:val="a6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3D8993BB" w14:textId="77777777" w:rsidR="002D1AEE" w:rsidRPr="004E440C" w:rsidRDefault="002D1AEE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ABD1A" w14:textId="77777777" w:rsidR="00C56629" w:rsidRDefault="00C56629">
      <w:r>
        <w:separator/>
      </w:r>
    </w:p>
  </w:footnote>
  <w:footnote w:type="continuationSeparator" w:id="0">
    <w:p w14:paraId="04A6CCB6" w14:textId="77777777" w:rsidR="00C56629" w:rsidRDefault="00C56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0072" w14:textId="77777777" w:rsidR="002D1AEE" w:rsidRPr="005B69F7" w:rsidRDefault="002D1AEE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5E452A00" wp14:editId="1E69365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83FC11" w14:textId="77777777" w:rsidR="002D1AEE" w:rsidRPr="001C5FBF" w:rsidRDefault="002D1AEE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5576AFF" wp14:editId="45B090FA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EDE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A69EC2B" w14:textId="77777777" w:rsidR="002D1AEE" w:rsidRPr="001C5FBF" w:rsidRDefault="002D1AEE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C961F37" w14:textId="77777777" w:rsidR="002D1AEE" w:rsidRPr="001C5FBF" w:rsidRDefault="002D1AEE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638428C" w14:textId="77777777" w:rsidR="002D1AEE" w:rsidRPr="001C5FBF" w:rsidRDefault="002D1AEE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75DA5DE" w14:textId="77777777" w:rsidR="002D1AEE" w:rsidRPr="00ED1377" w:rsidRDefault="002D1AEE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63427"/>
    <w:multiLevelType w:val="hybridMultilevel"/>
    <w:tmpl w:val="ED86CC6A"/>
    <w:lvl w:ilvl="0" w:tplc="9808011C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A2B33"/>
    <w:multiLevelType w:val="hybridMultilevel"/>
    <w:tmpl w:val="E59E5E70"/>
    <w:lvl w:ilvl="0" w:tplc="9754F0EA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94979"/>
    <w:multiLevelType w:val="hybridMultilevel"/>
    <w:tmpl w:val="31920E3E"/>
    <w:lvl w:ilvl="0" w:tplc="C42A16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D687C"/>
    <w:multiLevelType w:val="hybridMultilevel"/>
    <w:tmpl w:val="EA2AF092"/>
    <w:lvl w:ilvl="0" w:tplc="6564037C">
      <w:start w:val="1"/>
      <w:numFmt w:val="bullet"/>
      <w:lvlText w:val="-"/>
      <w:lvlJc w:val="left"/>
      <w:pPr>
        <w:ind w:left="1140" w:hanging="360"/>
      </w:pPr>
      <w:rPr>
        <w:rFonts w:ascii="Arial Narrow" w:eastAsia="Calibri" w:hAnsi="Arial Narrow" w:cs="Times New Roman" w:hint="default"/>
      </w:rPr>
    </w:lvl>
    <w:lvl w:ilvl="1" w:tplc="0402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A4968"/>
    <w:multiLevelType w:val="hybridMultilevel"/>
    <w:tmpl w:val="6CE4E8E8"/>
    <w:lvl w:ilvl="0" w:tplc="7E2831D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504EE"/>
    <w:multiLevelType w:val="hybridMultilevel"/>
    <w:tmpl w:val="082033BE"/>
    <w:lvl w:ilvl="0" w:tplc="7CD094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3341751">
    <w:abstractNumId w:val="23"/>
  </w:num>
  <w:num w:numId="2" w16cid:durableId="876625610">
    <w:abstractNumId w:val="13"/>
  </w:num>
  <w:num w:numId="3" w16cid:durableId="2112357946">
    <w:abstractNumId w:val="0"/>
  </w:num>
  <w:num w:numId="4" w16cid:durableId="1690527813">
    <w:abstractNumId w:val="10"/>
  </w:num>
  <w:num w:numId="5" w16cid:durableId="279265491">
    <w:abstractNumId w:val="18"/>
  </w:num>
  <w:num w:numId="6" w16cid:durableId="339429896">
    <w:abstractNumId w:val="21"/>
  </w:num>
  <w:num w:numId="7" w16cid:durableId="1962111299">
    <w:abstractNumId w:val="8"/>
  </w:num>
  <w:num w:numId="8" w16cid:durableId="1261136249">
    <w:abstractNumId w:val="19"/>
  </w:num>
  <w:num w:numId="9" w16cid:durableId="671682895">
    <w:abstractNumId w:val="4"/>
  </w:num>
  <w:num w:numId="10" w16cid:durableId="231428056">
    <w:abstractNumId w:val="12"/>
  </w:num>
  <w:num w:numId="11" w16cid:durableId="2067560801">
    <w:abstractNumId w:val="17"/>
  </w:num>
  <w:num w:numId="12" w16cid:durableId="81873329">
    <w:abstractNumId w:val="5"/>
  </w:num>
  <w:num w:numId="13" w16cid:durableId="1917586498">
    <w:abstractNumId w:val="27"/>
  </w:num>
  <w:num w:numId="14" w16cid:durableId="1651130152">
    <w:abstractNumId w:val="22"/>
  </w:num>
  <w:num w:numId="15" w16cid:durableId="561866986">
    <w:abstractNumId w:val="16"/>
  </w:num>
  <w:num w:numId="16" w16cid:durableId="1076439542">
    <w:abstractNumId w:val="15"/>
  </w:num>
  <w:num w:numId="17" w16cid:durableId="1014962">
    <w:abstractNumId w:val="25"/>
  </w:num>
  <w:num w:numId="18" w16cid:durableId="714693431">
    <w:abstractNumId w:val="7"/>
  </w:num>
  <w:num w:numId="19" w16cid:durableId="19745438">
    <w:abstractNumId w:val="9"/>
  </w:num>
  <w:num w:numId="20" w16cid:durableId="1785886513">
    <w:abstractNumId w:val="2"/>
  </w:num>
  <w:num w:numId="21" w16cid:durableId="802233669">
    <w:abstractNumId w:val="6"/>
  </w:num>
  <w:num w:numId="22" w16cid:durableId="256252425">
    <w:abstractNumId w:val="24"/>
  </w:num>
  <w:num w:numId="23" w16cid:durableId="1775978874">
    <w:abstractNumId w:val="26"/>
  </w:num>
  <w:num w:numId="24" w16cid:durableId="1581255218">
    <w:abstractNumId w:val="11"/>
  </w:num>
  <w:num w:numId="25" w16cid:durableId="1036926991">
    <w:abstractNumId w:val="20"/>
  </w:num>
  <w:num w:numId="26" w16cid:durableId="2116166706">
    <w:abstractNumId w:val="1"/>
  </w:num>
  <w:num w:numId="27" w16cid:durableId="1460340496">
    <w:abstractNumId w:val="14"/>
  </w:num>
  <w:num w:numId="28" w16cid:durableId="1122846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09"/>
    <w:rsid w:val="000079A6"/>
    <w:rsid w:val="00007B5B"/>
    <w:rsid w:val="00010360"/>
    <w:rsid w:val="00014D52"/>
    <w:rsid w:val="000161CF"/>
    <w:rsid w:val="00020454"/>
    <w:rsid w:val="00020505"/>
    <w:rsid w:val="00021201"/>
    <w:rsid w:val="00022903"/>
    <w:rsid w:val="0002426D"/>
    <w:rsid w:val="000258A9"/>
    <w:rsid w:val="00035E5D"/>
    <w:rsid w:val="00042D1B"/>
    <w:rsid w:val="000440CE"/>
    <w:rsid w:val="00050052"/>
    <w:rsid w:val="000573F5"/>
    <w:rsid w:val="000636F2"/>
    <w:rsid w:val="00066AA2"/>
    <w:rsid w:val="00073268"/>
    <w:rsid w:val="00075493"/>
    <w:rsid w:val="00080D56"/>
    <w:rsid w:val="0008339B"/>
    <w:rsid w:val="000949F2"/>
    <w:rsid w:val="00096A2F"/>
    <w:rsid w:val="000A4824"/>
    <w:rsid w:val="000B3E2D"/>
    <w:rsid w:val="000B6590"/>
    <w:rsid w:val="000C4CA7"/>
    <w:rsid w:val="000D1277"/>
    <w:rsid w:val="000D1EDC"/>
    <w:rsid w:val="000D1FDA"/>
    <w:rsid w:val="000E0BB1"/>
    <w:rsid w:val="000E264F"/>
    <w:rsid w:val="000F045B"/>
    <w:rsid w:val="000F3E51"/>
    <w:rsid w:val="000F52B7"/>
    <w:rsid w:val="00102537"/>
    <w:rsid w:val="001073F0"/>
    <w:rsid w:val="00112045"/>
    <w:rsid w:val="00114C83"/>
    <w:rsid w:val="001151C3"/>
    <w:rsid w:val="00122B91"/>
    <w:rsid w:val="0012557E"/>
    <w:rsid w:val="001257C4"/>
    <w:rsid w:val="00126D52"/>
    <w:rsid w:val="00130AD7"/>
    <w:rsid w:val="00133868"/>
    <w:rsid w:val="00136B06"/>
    <w:rsid w:val="00145D9E"/>
    <w:rsid w:val="001471AF"/>
    <w:rsid w:val="00157587"/>
    <w:rsid w:val="00157D1E"/>
    <w:rsid w:val="0016684B"/>
    <w:rsid w:val="00167425"/>
    <w:rsid w:val="0017608B"/>
    <w:rsid w:val="00187812"/>
    <w:rsid w:val="00197476"/>
    <w:rsid w:val="001A2F53"/>
    <w:rsid w:val="001B170D"/>
    <w:rsid w:val="001B204E"/>
    <w:rsid w:val="001B4BA5"/>
    <w:rsid w:val="001B6EDD"/>
    <w:rsid w:val="001C22A0"/>
    <w:rsid w:val="001C5702"/>
    <w:rsid w:val="001C5FBF"/>
    <w:rsid w:val="001C6903"/>
    <w:rsid w:val="001C6C3B"/>
    <w:rsid w:val="001D28DF"/>
    <w:rsid w:val="001D5BBD"/>
    <w:rsid w:val="001E10FE"/>
    <w:rsid w:val="001E3E8F"/>
    <w:rsid w:val="001F3289"/>
    <w:rsid w:val="001F48AA"/>
    <w:rsid w:val="001F7169"/>
    <w:rsid w:val="00202981"/>
    <w:rsid w:val="0020512A"/>
    <w:rsid w:val="0020653E"/>
    <w:rsid w:val="002069CD"/>
    <w:rsid w:val="00214EA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57170"/>
    <w:rsid w:val="00262BD1"/>
    <w:rsid w:val="00266D04"/>
    <w:rsid w:val="002828E3"/>
    <w:rsid w:val="00283CAE"/>
    <w:rsid w:val="00285059"/>
    <w:rsid w:val="002A709F"/>
    <w:rsid w:val="002B0BD1"/>
    <w:rsid w:val="002B17DB"/>
    <w:rsid w:val="002B515A"/>
    <w:rsid w:val="002B7809"/>
    <w:rsid w:val="002C160E"/>
    <w:rsid w:val="002C55E0"/>
    <w:rsid w:val="002D15F1"/>
    <w:rsid w:val="002D1AEE"/>
    <w:rsid w:val="002D56FE"/>
    <w:rsid w:val="002D5BE7"/>
    <w:rsid w:val="002E25EF"/>
    <w:rsid w:val="002E30CF"/>
    <w:rsid w:val="002E5EF0"/>
    <w:rsid w:val="002E6255"/>
    <w:rsid w:val="002E7FDA"/>
    <w:rsid w:val="002F1D8F"/>
    <w:rsid w:val="003020B1"/>
    <w:rsid w:val="003036C2"/>
    <w:rsid w:val="00303CC9"/>
    <w:rsid w:val="00315C9F"/>
    <w:rsid w:val="00324274"/>
    <w:rsid w:val="00335651"/>
    <w:rsid w:val="00336158"/>
    <w:rsid w:val="003413D6"/>
    <w:rsid w:val="003467D8"/>
    <w:rsid w:val="00352F4E"/>
    <w:rsid w:val="00361B04"/>
    <w:rsid w:val="00361E12"/>
    <w:rsid w:val="003633AD"/>
    <w:rsid w:val="003754EC"/>
    <w:rsid w:val="00381AB6"/>
    <w:rsid w:val="00382EB0"/>
    <w:rsid w:val="0039340F"/>
    <w:rsid w:val="003A0141"/>
    <w:rsid w:val="003A6AD3"/>
    <w:rsid w:val="003B223B"/>
    <w:rsid w:val="003B30BB"/>
    <w:rsid w:val="003B732C"/>
    <w:rsid w:val="003D49B8"/>
    <w:rsid w:val="003D4A6B"/>
    <w:rsid w:val="003D5AE2"/>
    <w:rsid w:val="003D6007"/>
    <w:rsid w:val="003F4B02"/>
    <w:rsid w:val="003F6245"/>
    <w:rsid w:val="003F7FF9"/>
    <w:rsid w:val="004170A5"/>
    <w:rsid w:val="0042680C"/>
    <w:rsid w:val="00434C58"/>
    <w:rsid w:val="00435D18"/>
    <w:rsid w:val="00436510"/>
    <w:rsid w:val="0043651F"/>
    <w:rsid w:val="00441B79"/>
    <w:rsid w:val="00446795"/>
    <w:rsid w:val="00446A9A"/>
    <w:rsid w:val="0045430D"/>
    <w:rsid w:val="00461C94"/>
    <w:rsid w:val="004647BB"/>
    <w:rsid w:val="004676D8"/>
    <w:rsid w:val="00470B22"/>
    <w:rsid w:val="00477F7F"/>
    <w:rsid w:val="004820D4"/>
    <w:rsid w:val="004873A5"/>
    <w:rsid w:val="00490B5B"/>
    <w:rsid w:val="004A169C"/>
    <w:rsid w:val="004B76DF"/>
    <w:rsid w:val="004B7C59"/>
    <w:rsid w:val="004C3144"/>
    <w:rsid w:val="004C60A9"/>
    <w:rsid w:val="004D145C"/>
    <w:rsid w:val="004D209B"/>
    <w:rsid w:val="004D2467"/>
    <w:rsid w:val="004E440C"/>
    <w:rsid w:val="004F017D"/>
    <w:rsid w:val="004F04D9"/>
    <w:rsid w:val="004F1580"/>
    <w:rsid w:val="004F19E2"/>
    <w:rsid w:val="004F765C"/>
    <w:rsid w:val="0050424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53C6"/>
    <w:rsid w:val="005A693A"/>
    <w:rsid w:val="005B69F7"/>
    <w:rsid w:val="005B74E2"/>
    <w:rsid w:val="005C3F8B"/>
    <w:rsid w:val="005C77F9"/>
    <w:rsid w:val="005D2365"/>
    <w:rsid w:val="005D32DB"/>
    <w:rsid w:val="005D5326"/>
    <w:rsid w:val="005D6B1A"/>
    <w:rsid w:val="005D7788"/>
    <w:rsid w:val="005E364F"/>
    <w:rsid w:val="005E452C"/>
    <w:rsid w:val="005E5321"/>
    <w:rsid w:val="005F7378"/>
    <w:rsid w:val="005F7DC9"/>
    <w:rsid w:val="00602A0B"/>
    <w:rsid w:val="00606E8F"/>
    <w:rsid w:val="0061164A"/>
    <w:rsid w:val="00612CA1"/>
    <w:rsid w:val="00613164"/>
    <w:rsid w:val="006141C7"/>
    <w:rsid w:val="00630D7B"/>
    <w:rsid w:val="006340C8"/>
    <w:rsid w:val="00640497"/>
    <w:rsid w:val="00643C98"/>
    <w:rsid w:val="0066018D"/>
    <w:rsid w:val="00661C46"/>
    <w:rsid w:val="0066703A"/>
    <w:rsid w:val="00675EF6"/>
    <w:rsid w:val="006800CA"/>
    <w:rsid w:val="00683C00"/>
    <w:rsid w:val="00684704"/>
    <w:rsid w:val="00685590"/>
    <w:rsid w:val="00686E85"/>
    <w:rsid w:val="0068712A"/>
    <w:rsid w:val="006912C7"/>
    <w:rsid w:val="00692AE9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0208"/>
    <w:rsid w:val="006F1BF1"/>
    <w:rsid w:val="006F4109"/>
    <w:rsid w:val="00706221"/>
    <w:rsid w:val="00710C84"/>
    <w:rsid w:val="00710DA7"/>
    <w:rsid w:val="00721F8E"/>
    <w:rsid w:val="00735857"/>
    <w:rsid w:val="00735898"/>
    <w:rsid w:val="00736044"/>
    <w:rsid w:val="00737EFC"/>
    <w:rsid w:val="007420C9"/>
    <w:rsid w:val="007464EF"/>
    <w:rsid w:val="00746F49"/>
    <w:rsid w:val="00757826"/>
    <w:rsid w:val="007666DC"/>
    <w:rsid w:val="007719EF"/>
    <w:rsid w:val="00771A14"/>
    <w:rsid w:val="00781975"/>
    <w:rsid w:val="007866AA"/>
    <w:rsid w:val="007960A5"/>
    <w:rsid w:val="007A1D54"/>
    <w:rsid w:val="007A5E42"/>
    <w:rsid w:val="007A6290"/>
    <w:rsid w:val="007B068E"/>
    <w:rsid w:val="007B417F"/>
    <w:rsid w:val="007B4743"/>
    <w:rsid w:val="007C265E"/>
    <w:rsid w:val="007D17F6"/>
    <w:rsid w:val="007D405E"/>
    <w:rsid w:val="007E090B"/>
    <w:rsid w:val="007E27CA"/>
    <w:rsid w:val="007E3FAD"/>
    <w:rsid w:val="007E72BF"/>
    <w:rsid w:val="007F0832"/>
    <w:rsid w:val="007F32CD"/>
    <w:rsid w:val="00800FB9"/>
    <w:rsid w:val="008013F1"/>
    <w:rsid w:val="0080215A"/>
    <w:rsid w:val="00804CC3"/>
    <w:rsid w:val="00810919"/>
    <w:rsid w:val="0081142A"/>
    <w:rsid w:val="00811FDC"/>
    <w:rsid w:val="00816C4B"/>
    <w:rsid w:val="00816D85"/>
    <w:rsid w:val="008428BA"/>
    <w:rsid w:val="00842F0C"/>
    <w:rsid w:val="008456FD"/>
    <w:rsid w:val="0085348A"/>
    <w:rsid w:val="00855981"/>
    <w:rsid w:val="008632CA"/>
    <w:rsid w:val="008645B9"/>
    <w:rsid w:val="008719BB"/>
    <w:rsid w:val="00874A5A"/>
    <w:rsid w:val="00875191"/>
    <w:rsid w:val="00895C7B"/>
    <w:rsid w:val="008968D0"/>
    <w:rsid w:val="00897A5E"/>
    <w:rsid w:val="008A13F7"/>
    <w:rsid w:val="008B0206"/>
    <w:rsid w:val="008B1300"/>
    <w:rsid w:val="008B3BA7"/>
    <w:rsid w:val="008C5C63"/>
    <w:rsid w:val="008D67DB"/>
    <w:rsid w:val="008E3C74"/>
    <w:rsid w:val="008F1D9C"/>
    <w:rsid w:val="00902B60"/>
    <w:rsid w:val="00906093"/>
    <w:rsid w:val="009142CE"/>
    <w:rsid w:val="0091467C"/>
    <w:rsid w:val="009154E3"/>
    <w:rsid w:val="00927C76"/>
    <w:rsid w:val="00934781"/>
    <w:rsid w:val="00936425"/>
    <w:rsid w:val="0094308F"/>
    <w:rsid w:val="00943933"/>
    <w:rsid w:val="00946D85"/>
    <w:rsid w:val="00950B3D"/>
    <w:rsid w:val="00955B9B"/>
    <w:rsid w:val="009571F2"/>
    <w:rsid w:val="00960B67"/>
    <w:rsid w:val="00961612"/>
    <w:rsid w:val="00964D6E"/>
    <w:rsid w:val="00973C05"/>
    <w:rsid w:val="00974296"/>
    <w:rsid w:val="00974546"/>
    <w:rsid w:val="009750CD"/>
    <w:rsid w:val="0097681D"/>
    <w:rsid w:val="0098232D"/>
    <w:rsid w:val="009958B3"/>
    <w:rsid w:val="009A013C"/>
    <w:rsid w:val="009A01B1"/>
    <w:rsid w:val="009A078B"/>
    <w:rsid w:val="009A49E5"/>
    <w:rsid w:val="009A5A4F"/>
    <w:rsid w:val="009B26FB"/>
    <w:rsid w:val="009C28A8"/>
    <w:rsid w:val="009C680F"/>
    <w:rsid w:val="009D2045"/>
    <w:rsid w:val="009D6633"/>
    <w:rsid w:val="009E12FC"/>
    <w:rsid w:val="009E6903"/>
    <w:rsid w:val="009E7D8E"/>
    <w:rsid w:val="009F0994"/>
    <w:rsid w:val="00A00CCD"/>
    <w:rsid w:val="00A07FD6"/>
    <w:rsid w:val="00A12710"/>
    <w:rsid w:val="00A165D4"/>
    <w:rsid w:val="00A308D1"/>
    <w:rsid w:val="00A4221A"/>
    <w:rsid w:val="00A438F8"/>
    <w:rsid w:val="00A46703"/>
    <w:rsid w:val="00A62C51"/>
    <w:rsid w:val="00A6425D"/>
    <w:rsid w:val="00A671F2"/>
    <w:rsid w:val="00A70C9E"/>
    <w:rsid w:val="00A839E1"/>
    <w:rsid w:val="00A83C3E"/>
    <w:rsid w:val="00A85D4E"/>
    <w:rsid w:val="00A915C1"/>
    <w:rsid w:val="00A92665"/>
    <w:rsid w:val="00A93198"/>
    <w:rsid w:val="00A9408A"/>
    <w:rsid w:val="00A95D22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259D"/>
    <w:rsid w:val="00AF75DB"/>
    <w:rsid w:val="00B04476"/>
    <w:rsid w:val="00B10311"/>
    <w:rsid w:val="00B120A6"/>
    <w:rsid w:val="00B173BC"/>
    <w:rsid w:val="00B23C65"/>
    <w:rsid w:val="00B248C0"/>
    <w:rsid w:val="00B31345"/>
    <w:rsid w:val="00B377D7"/>
    <w:rsid w:val="00B42EB3"/>
    <w:rsid w:val="00B53766"/>
    <w:rsid w:val="00B54CC8"/>
    <w:rsid w:val="00B55A17"/>
    <w:rsid w:val="00B64A07"/>
    <w:rsid w:val="00B76562"/>
    <w:rsid w:val="00B81CAE"/>
    <w:rsid w:val="00B8211C"/>
    <w:rsid w:val="00B9520D"/>
    <w:rsid w:val="00B97E6D"/>
    <w:rsid w:val="00BA22BE"/>
    <w:rsid w:val="00BB1028"/>
    <w:rsid w:val="00BB6069"/>
    <w:rsid w:val="00BB73DC"/>
    <w:rsid w:val="00BC32A3"/>
    <w:rsid w:val="00BC563E"/>
    <w:rsid w:val="00BC74BB"/>
    <w:rsid w:val="00BC78C5"/>
    <w:rsid w:val="00BE15D5"/>
    <w:rsid w:val="00BE2972"/>
    <w:rsid w:val="00BE2D00"/>
    <w:rsid w:val="00BE5E38"/>
    <w:rsid w:val="00BF273A"/>
    <w:rsid w:val="00BF3134"/>
    <w:rsid w:val="00BF4BEF"/>
    <w:rsid w:val="00BF7B54"/>
    <w:rsid w:val="00C00904"/>
    <w:rsid w:val="00C02136"/>
    <w:rsid w:val="00C044EB"/>
    <w:rsid w:val="00C14690"/>
    <w:rsid w:val="00C273A4"/>
    <w:rsid w:val="00C30574"/>
    <w:rsid w:val="00C311F8"/>
    <w:rsid w:val="00C31FB6"/>
    <w:rsid w:val="00C32A8E"/>
    <w:rsid w:val="00C339AC"/>
    <w:rsid w:val="00C36910"/>
    <w:rsid w:val="00C36D18"/>
    <w:rsid w:val="00C370CB"/>
    <w:rsid w:val="00C37D71"/>
    <w:rsid w:val="00C424A1"/>
    <w:rsid w:val="00C473A4"/>
    <w:rsid w:val="00C52A3F"/>
    <w:rsid w:val="00C56629"/>
    <w:rsid w:val="00C64D7E"/>
    <w:rsid w:val="00C65BE1"/>
    <w:rsid w:val="00C76288"/>
    <w:rsid w:val="00C7759E"/>
    <w:rsid w:val="00C81689"/>
    <w:rsid w:val="00C82160"/>
    <w:rsid w:val="00C836E2"/>
    <w:rsid w:val="00C9282E"/>
    <w:rsid w:val="00C97746"/>
    <w:rsid w:val="00CA1844"/>
    <w:rsid w:val="00CA3154"/>
    <w:rsid w:val="00CA3258"/>
    <w:rsid w:val="00CA5C1C"/>
    <w:rsid w:val="00CA7A14"/>
    <w:rsid w:val="00CA7A5F"/>
    <w:rsid w:val="00CB7701"/>
    <w:rsid w:val="00CC1AD5"/>
    <w:rsid w:val="00CC37B0"/>
    <w:rsid w:val="00CC3844"/>
    <w:rsid w:val="00CD05C6"/>
    <w:rsid w:val="00CD1F33"/>
    <w:rsid w:val="00CD503A"/>
    <w:rsid w:val="00CE06EE"/>
    <w:rsid w:val="00CE0BDC"/>
    <w:rsid w:val="00D03B87"/>
    <w:rsid w:val="00D115C3"/>
    <w:rsid w:val="00D259F5"/>
    <w:rsid w:val="00D43FB0"/>
    <w:rsid w:val="00D450FA"/>
    <w:rsid w:val="00D45233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632"/>
    <w:rsid w:val="00D7472F"/>
    <w:rsid w:val="00D75A43"/>
    <w:rsid w:val="00D81C9A"/>
    <w:rsid w:val="00D81E0C"/>
    <w:rsid w:val="00D909B1"/>
    <w:rsid w:val="00D94FE2"/>
    <w:rsid w:val="00D96B60"/>
    <w:rsid w:val="00DA5ACC"/>
    <w:rsid w:val="00DA5C60"/>
    <w:rsid w:val="00DA649F"/>
    <w:rsid w:val="00DA6C5C"/>
    <w:rsid w:val="00DA7282"/>
    <w:rsid w:val="00DB20E4"/>
    <w:rsid w:val="00DB565F"/>
    <w:rsid w:val="00DB7112"/>
    <w:rsid w:val="00DC0F0F"/>
    <w:rsid w:val="00DE0C6F"/>
    <w:rsid w:val="00DE1FA2"/>
    <w:rsid w:val="00DE6201"/>
    <w:rsid w:val="00E01A97"/>
    <w:rsid w:val="00E01C92"/>
    <w:rsid w:val="00E15B5B"/>
    <w:rsid w:val="00E24968"/>
    <w:rsid w:val="00E25413"/>
    <w:rsid w:val="00E27950"/>
    <w:rsid w:val="00E27B4A"/>
    <w:rsid w:val="00E30FC4"/>
    <w:rsid w:val="00E344E2"/>
    <w:rsid w:val="00E4226E"/>
    <w:rsid w:val="00E45F02"/>
    <w:rsid w:val="00E50A51"/>
    <w:rsid w:val="00E56D1C"/>
    <w:rsid w:val="00E60640"/>
    <w:rsid w:val="00E65538"/>
    <w:rsid w:val="00E65806"/>
    <w:rsid w:val="00E663B8"/>
    <w:rsid w:val="00E6683E"/>
    <w:rsid w:val="00E76CD1"/>
    <w:rsid w:val="00E80158"/>
    <w:rsid w:val="00E8182F"/>
    <w:rsid w:val="00E84DFB"/>
    <w:rsid w:val="00E92586"/>
    <w:rsid w:val="00E97812"/>
    <w:rsid w:val="00EA086D"/>
    <w:rsid w:val="00EA3B1F"/>
    <w:rsid w:val="00EA4180"/>
    <w:rsid w:val="00EA69D0"/>
    <w:rsid w:val="00EA6A69"/>
    <w:rsid w:val="00EB0927"/>
    <w:rsid w:val="00EB63EB"/>
    <w:rsid w:val="00EC21BE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7596"/>
    <w:rsid w:val="00F312CC"/>
    <w:rsid w:val="00F33789"/>
    <w:rsid w:val="00F3510C"/>
    <w:rsid w:val="00F41798"/>
    <w:rsid w:val="00F50602"/>
    <w:rsid w:val="00F5402A"/>
    <w:rsid w:val="00F54099"/>
    <w:rsid w:val="00F6371E"/>
    <w:rsid w:val="00F72CF1"/>
    <w:rsid w:val="00F74B3E"/>
    <w:rsid w:val="00F752C0"/>
    <w:rsid w:val="00F94863"/>
    <w:rsid w:val="00FA1719"/>
    <w:rsid w:val="00FA195A"/>
    <w:rsid w:val="00FB115A"/>
    <w:rsid w:val="00FB2B2C"/>
    <w:rsid w:val="00FC43AE"/>
    <w:rsid w:val="00FC4F19"/>
    <w:rsid w:val="00FD03CA"/>
    <w:rsid w:val="00FD2988"/>
    <w:rsid w:val="00FD5793"/>
    <w:rsid w:val="00FD600D"/>
    <w:rsid w:val="00FE22D9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B85A96"/>
  <w15:docId w15:val="{569FAF12-70E9-4D04-9A7E-0CCD97E7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customStyle="1" w:styleId="Standard">
    <w:name w:val="Standard"/>
    <w:rsid w:val="001F328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paragraph" w:styleId="ae">
    <w:name w:val="List Paragraph"/>
    <w:basedOn w:val="a"/>
    <w:uiPriority w:val="34"/>
    <w:qFormat/>
    <w:rsid w:val="00D909B1"/>
    <w:pPr>
      <w:ind w:left="720"/>
      <w:contextualSpacing/>
    </w:pPr>
  </w:style>
  <w:style w:type="paragraph" w:customStyle="1" w:styleId="m">
    <w:name w:val="m"/>
    <w:basedOn w:val="a"/>
    <w:rsid w:val="00C32A8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af">
    <w:name w:val="Table Grid"/>
    <w:basedOn w:val="a1"/>
    <w:uiPriority w:val="59"/>
    <w:rsid w:val="00614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1"/>
    <w:basedOn w:val="a"/>
    <w:semiHidden/>
    <w:rsid w:val="00D81E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4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d-dunav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ilieva@abv.bg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2789F-AF23-4750-A856-D9B29432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7679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16</cp:revision>
  <cp:lastPrinted>2025-03-28T15:09:00Z</cp:lastPrinted>
  <dcterms:created xsi:type="dcterms:W3CDTF">2026-04-08T07:21:00Z</dcterms:created>
  <dcterms:modified xsi:type="dcterms:W3CDTF">2026-04-15T12:23:00Z</dcterms:modified>
</cp:coreProperties>
</file>