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25441" w14:textId="77777777" w:rsidR="00B2642A" w:rsidRDefault="00B2642A" w:rsidP="00F50D92">
      <w:pPr>
        <w:tabs>
          <w:tab w:val="left" w:pos="6379"/>
        </w:tabs>
        <w:jc w:val="right"/>
        <w:rPr>
          <w:rFonts w:ascii="Times New Roman" w:hAnsi="Times New Roman"/>
          <w:iCs/>
          <w:lang w:val="bg-BG"/>
        </w:rPr>
      </w:pPr>
    </w:p>
    <w:p w14:paraId="1A21840E" w14:textId="15C7E469"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0BA7FF05" w:rsidR="00AE6AC2" w:rsidRDefault="009A16F5" w:rsidP="008C0F82">
      <w:pPr>
        <w:rPr>
          <w:rFonts w:ascii="Times New Roman" w:eastAsia="Calibri" w:hAnsi="Times New Roman"/>
          <w:b/>
          <w:sz w:val="24"/>
          <w:szCs w:val="24"/>
          <w:lang w:val="bg-BG"/>
        </w:rPr>
      </w:pPr>
      <w:r w:rsidRPr="009A16F5">
        <w:rPr>
          <w:rFonts w:ascii="Times New Roman" w:eastAsia="Calibri" w:hAnsi="Times New Roman"/>
          <w:b/>
          <w:noProof/>
          <w:sz w:val="24"/>
          <w:szCs w:val="24"/>
          <w:lang w:val="bg-BG"/>
        </w:rPr>
        <w:pict w14:anchorId="1DB53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6.25pt;height:92.25pt;visibility:visible;mso-wrap-style:square">
            <v:imagedata r:id="rId7" o:title=""/>
          </v:shape>
        </w:pict>
      </w:r>
    </w:p>
    <w:p w14:paraId="7A935293" w14:textId="77777777" w:rsidR="00A825E5" w:rsidRDefault="00A825E5" w:rsidP="00A825E5">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до </w:t>
      </w:r>
    </w:p>
    <w:p w14:paraId="00D3D488" w14:textId="06A66989" w:rsidR="00A825E5" w:rsidRDefault="009A16F5" w:rsidP="00A825E5">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М Ц Ф</w:t>
      </w:r>
    </w:p>
    <w:p w14:paraId="08FC02A3" w14:textId="50DE79A2" w:rsidR="0023242F" w:rsidRDefault="009A16F5" w:rsidP="0023242F">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46FDEE2C" w14:textId="77777777" w:rsidR="0023242F" w:rsidRDefault="0023242F" w:rsidP="0023242F">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гр. плевен</w:t>
      </w:r>
    </w:p>
    <w:p w14:paraId="731A02EE" w14:textId="2B425807" w:rsidR="00B2642A" w:rsidRDefault="00B2642A" w:rsidP="00A825E5">
      <w:pPr>
        <w:tabs>
          <w:tab w:val="left" w:pos="426"/>
          <w:tab w:val="left" w:pos="5529"/>
          <w:tab w:val="left" w:pos="9923"/>
        </w:tabs>
        <w:jc w:val="both"/>
        <w:textAlignment w:val="auto"/>
        <w:rPr>
          <w:rFonts w:ascii="Times New Roman" w:hAnsi="Times New Roman"/>
          <w:b/>
          <w:caps/>
          <w:sz w:val="24"/>
          <w:szCs w:val="16"/>
          <w:highlight w:val="yellow"/>
          <w:lang w:val="bg-BG"/>
        </w:rPr>
      </w:pPr>
    </w:p>
    <w:p w14:paraId="2B37DF82" w14:textId="77777777" w:rsidR="002134DC" w:rsidRPr="00321F2D" w:rsidRDefault="002134DC" w:rsidP="00A825E5">
      <w:pPr>
        <w:tabs>
          <w:tab w:val="left" w:pos="426"/>
          <w:tab w:val="left" w:pos="5529"/>
          <w:tab w:val="left" w:pos="9923"/>
        </w:tabs>
        <w:jc w:val="both"/>
        <w:textAlignment w:val="auto"/>
        <w:rPr>
          <w:rFonts w:ascii="Times New Roman" w:hAnsi="Times New Roman"/>
          <w:b/>
          <w:caps/>
          <w:sz w:val="24"/>
          <w:szCs w:val="16"/>
          <w:highlight w:val="yellow"/>
          <w:lang w:val="bg-BG"/>
        </w:rPr>
      </w:pPr>
    </w:p>
    <w:p w14:paraId="7EA7FEDC" w14:textId="242A2BB4" w:rsidR="00A825E5" w:rsidRPr="00E1225B" w:rsidRDefault="00A825E5" w:rsidP="00A825E5">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Pr>
          <w:rFonts w:ascii="Times New Roman" w:hAnsi="Times New Roman"/>
          <w:bCs/>
          <w:sz w:val="24"/>
          <w:szCs w:val="24"/>
          <w:lang w:val="bg-BG"/>
        </w:rPr>
        <w:t>Преустройство на таванск</w:t>
      </w:r>
      <w:r w:rsidR="002134DC">
        <w:rPr>
          <w:rFonts w:ascii="Times New Roman" w:hAnsi="Times New Roman"/>
          <w:bCs/>
          <w:sz w:val="24"/>
          <w:szCs w:val="24"/>
          <w:lang w:val="bg-BG"/>
        </w:rPr>
        <w:t>и</w:t>
      </w:r>
      <w:r>
        <w:rPr>
          <w:rFonts w:ascii="Times New Roman" w:hAnsi="Times New Roman"/>
          <w:bCs/>
          <w:sz w:val="24"/>
          <w:szCs w:val="24"/>
          <w:lang w:val="bg-BG"/>
        </w:rPr>
        <w:t xml:space="preserve"> помещени</w:t>
      </w:r>
      <w:r w:rsidR="002134DC">
        <w:rPr>
          <w:rFonts w:ascii="Times New Roman" w:hAnsi="Times New Roman"/>
          <w:bCs/>
          <w:sz w:val="24"/>
          <w:szCs w:val="24"/>
          <w:lang w:val="bg-BG"/>
        </w:rPr>
        <w:t>я</w:t>
      </w:r>
      <w:r w:rsidR="00C94618">
        <w:rPr>
          <w:rFonts w:ascii="Times New Roman" w:hAnsi="Times New Roman"/>
          <w:bCs/>
          <w:sz w:val="24"/>
          <w:szCs w:val="24"/>
          <w:lang w:val="bg-BG"/>
        </w:rPr>
        <w:t xml:space="preserve"> </w:t>
      </w:r>
      <w:r>
        <w:rPr>
          <w:rFonts w:ascii="Times New Roman" w:hAnsi="Times New Roman"/>
          <w:bCs/>
          <w:sz w:val="24"/>
          <w:szCs w:val="24"/>
          <w:lang w:val="bg-BG"/>
        </w:rPr>
        <w:t xml:space="preserve">в </w:t>
      </w:r>
      <w:r w:rsidR="002134DC">
        <w:rPr>
          <w:rFonts w:ascii="Times New Roman" w:hAnsi="Times New Roman"/>
          <w:bCs/>
          <w:sz w:val="24"/>
          <w:szCs w:val="24"/>
          <w:lang w:val="bg-BG"/>
        </w:rPr>
        <w:t>ателие</w:t>
      </w:r>
      <w:r>
        <w:rPr>
          <w:rFonts w:ascii="Times New Roman" w:hAnsi="Times New Roman"/>
          <w:bCs/>
          <w:sz w:val="24"/>
          <w:szCs w:val="24"/>
          <w:lang w:val="bg-BG"/>
        </w:rPr>
        <w:t>,</w:t>
      </w:r>
      <w:r w:rsidR="00616415">
        <w:rPr>
          <w:rFonts w:ascii="Times New Roman" w:hAnsi="Times New Roman"/>
          <w:bCs/>
          <w:sz w:val="24"/>
          <w:szCs w:val="24"/>
          <w:lang w:val="bg-BG"/>
        </w:rPr>
        <w:t xml:space="preserve"> в</w:t>
      </w:r>
      <w:r>
        <w:rPr>
          <w:rFonts w:ascii="Times New Roman" w:hAnsi="Times New Roman"/>
          <w:bCs/>
          <w:sz w:val="24"/>
          <w:szCs w:val="24"/>
          <w:lang w:val="bg-BG"/>
        </w:rPr>
        <w:t xml:space="preserve"> ПИ №56722.66</w:t>
      </w:r>
      <w:r w:rsidR="002134DC">
        <w:rPr>
          <w:rFonts w:ascii="Times New Roman" w:hAnsi="Times New Roman"/>
          <w:bCs/>
          <w:sz w:val="24"/>
          <w:szCs w:val="24"/>
          <w:lang w:val="bg-BG"/>
        </w:rPr>
        <w:t>0</w:t>
      </w:r>
      <w:r w:rsidR="00C94618">
        <w:rPr>
          <w:rFonts w:ascii="Times New Roman" w:hAnsi="Times New Roman"/>
          <w:bCs/>
          <w:sz w:val="24"/>
          <w:szCs w:val="24"/>
          <w:lang w:val="bg-BG"/>
        </w:rPr>
        <w:t>.7</w:t>
      </w:r>
      <w:r w:rsidR="002134DC">
        <w:rPr>
          <w:rFonts w:ascii="Times New Roman" w:hAnsi="Times New Roman"/>
          <w:bCs/>
          <w:sz w:val="24"/>
          <w:szCs w:val="24"/>
          <w:lang w:val="bg-BG"/>
        </w:rPr>
        <w:t>85</w:t>
      </w:r>
      <w:r>
        <w:rPr>
          <w:rFonts w:ascii="Times New Roman" w:hAnsi="Times New Roman"/>
          <w:bCs/>
          <w:sz w:val="24"/>
          <w:szCs w:val="24"/>
          <w:lang w:val="bg-BG"/>
        </w:rPr>
        <w:t>, гр. Плевен, общ. Плевен</w:t>
      </w:r>
      <w:r w:rsidR="00616415">
        <w:rPr>
          <w:rFonts w:ascii="Times New Roman" w:hAnsi="Times New Roman"/>
          <w:bCs/>
          <w:sz w:val="24"/>
          <w:szCs w:val="24"/>
          <w:lang w:val="bg-BG"/>
        </w:rPr>
        <w:t>“</w:t>
      </w:r>
    </w:p>
    <w:p w14:paraId="0DE92B3F" w14:textId="77777777" w:rsidR="00A825E5" w:rsidRPr="00321F2D" w:rsidRDefault="00A825E5" w:rsidP="00A825E5">
      <w:pPr>
        <w:jc w:val="both"/>
        <w:textAlignment w:val="auto"/>
        <w:rPr>
          <w:rFonts w:ascii="Times New Roman" w:hAnsi="Times New Roman"/>
          <w:b/>
          <w:caps/>
          <w:szCs w:val="24"/>
          <w:lang w:val="bg-BG"/>
        </w:rPr>
      </w:pPr>
    </w:p>
    <w:p w14:paraId="6166976C" w14:textId="6407B35D" w:rsidR="00A825E5" w:rsidRPr="007C4CBC" w:rsidRDefault="00A825E5" w:rsidP="00A825E5">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Pr>
          <w:rFonts w:ascii="Times New Roman" w:hAnsi="Times New Roman"/>
          <w:b/>
          <w:caps/>
          <w:sz w:val="24"/>
          <w:szCs w:val="24"/>
          <w:lang w:val="bg-BG"/>
        </w:rPr>
        <w:t>и</w:t>
      </w:r>
      <w:r w:rsidRPr="00CC5D3A">
        <w:rPr>
          <w:rFonts w:ascii="Times New Roman" w:hAnsi="Times New Roman"/>
          <w:b/>
          <w:caps/>
          <w:sz w:val="24"/>
          <w:szCs w:val="24"/>
          <w:lang w:val="bg-BG"/>
        </w:rPr>
        <w:t xml:space="preserve"> </w:t>
      </w:r>
      <w:r w:rsidR="00C94618">
        <w:rPr>
          <w:rFonts w:ascii="Times New Roman" w:hAnsi="Times New Roman"/>
          <w:b/>
          <w:caps/>
          <w:sz w:val="24"/>
          <w:szCs w:val="24"/>
          <w:lang w:val="bg-BG"/>
        </w:rPr>
        <w:t>госпо</w:t>
      </w:r>
      <w:r w:rsidR="00616415">
        <w:rPr>
          <w:rFonts w:ascii="Times New Roman" w:hAnsi="Times New Roman"/>
          <w:b/>
          <w:caps/>
          <w:sz w:val="24"/>
          <w:szCs w:val="24"/>
          <w:lang w:val="bg-BG"/>
        </w:rPr>
        <w:t>дин</w:t>
      </w:r>
      <w:r w:rsidR="00C94618">
        <w:rPr>
          <w:rFonts w:ascii="Times New Roman" w:hAnsi="Times New Roman"/>
          <w:b/>
          <w:caps/>
          <w:sz w:val="24"/>
          <w:szCs w:val="24"/>
          <w:lang w:val="bg-BG"/>
        </w:rPr>
        <w:t xml:space="preserve"> </w:t>
      </w:r>
      <w:r w:rsidR="00616415">
        <w:rPr>
          <w:rFonts w:ascii="Times New Roman" w:hAnsi="Times New Roman"/>
          <w:b/>
          <w:caps/>
          <w:sz w:val="24"/>
          <w:szCs w:val="24"/>
          <w:lang w:val="bg-BG"/>
        </w:rPr>
        <w:t>ф</w:t>
      </w:r>
      <w:r w:rsidRPr="00CC5D3A">
        <w:rPr>
          <w:rFonts w:ascii="Times New Roman" w:hAnsi="Times New Roman"/>
          <w:b/>
          <w:caps/>
          <w:sz w:val="24"/>
          <w:szCs w:val="24"/>
          <w:lang w:val="bg-BG"/>
        </w:rPr>
        <w:t>,</w:t>
      </w:r>
    </w:p>
    <w:p w14:paraId="37CBE905" w14:textId="1A2615E6" w:rsidR="00A825E5" w:rsidRPr="0052656B" w:rsidRDefault="00A825E5" w:rsidP="00A825E5">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Pr>
          <w:rFonts w:ascii="Times New Roman" w:hAnsi="Times New Roman"/>
          <w:sz w:val="24"/>
          <w:szCs w:val="24"/>
          <w:lang w:val="bg-BG"/>
        </w:rPr>
        <w:t xml:space="preserve"> </w:t>
      </w:r>
      <w:r w:rsidR="00616415">
        <w:rPr>
          <w:rFonts w:ascii="Times New Roman" w:hAnsi="Times New Roman"/>
          <w:sz w:val="24"/>
          <w:szCs w:val="24"/>
          <w:lang w:val="bg-BG"/>
        </w:rPr>
        <w:t xml:space="preserve">и допълнителна информация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№АО-</w:t>
      </w:r>
      <w:r w:rsidR="00616415">
        <w:rPr>
          <w:rFonts w:ascii="Times New Roman" w:hAnsi="Times New Roman"/>
          <w:sz w:val="24"/>
          <w:szCs w:val="24"/>
          <w:lang w:val="bg-BG" w:eastAsia="bg-BG"/>
        </w:rPr>
        <w:t>1501</w:t>
      </w:r>
      <w:r>
        <w:rPr>
          <w:rFonts w:ascii="Times New Roman" w:hAnsi="Times New Roman"/>
          <w:sz w:val="24"/>
          <w:szCs w:val="24"/>
          <w:lang w:val="bg-BG" w:eastAsia="bg-BG"/>
        </w:rPr>
        <w:t>/</w:t>
      </w:r>
      <w:r w:rsidR="00616415">
        <w:rPr>
          <w:rFonts w:ascii="Times New Roman" w:hAnsi="Times New Roman"/>
          <w:sz w:val="24"/>
          <w:szCs w:val="24"/>
          <w:lang w:val="bg-BG" w:eastAsia="bg-BG"/>
        </w:rPr>
        <w:t>16</w:t>
      </w:r>
      <w:r w:rsidR="00C94618">
        <w:rPr>
          <w:rFonts w:ascii="Times New Roman" w:hAnsi="Times New Roman"/>
          <w:sz w:val="24"/>
          <w:szCs w:val="24"/>
          <w:lang w:val="bg-BG" w:eastAsia="bg-BG"/>
        </w:rPr>
        <w:t>.0</w:t>
      </w:r>
      <w:r w:rsidR="00616415">
        <w:rPr>
          <w:rFonts w:ascii="Times New Roman" w:hAnsi="Times New Roman"/>
          <w:sz w:val="24"/>
          <w:szCs w:val="24"/>
          <w:lang w:val="bg-BG" w:eastAsia="bg-BG"/>
        </w:rPr>
        <w:t>3</w:t>
      </w:r>
      <w:r>
        <w:rPr>
          <w:rFonts w:ascii="Times New Roman" w:hAnsi="Times New Roman"/>
          <w:sz w:val="24"/>
          <w:szCs w:val="24"/>
          <w:lang w:val="bg-BG" w:eastAsia="bg-BG"/>
        </w:rPr>
        <w:t>.202</w:t>
      </w:r>
      <w:r w:rsidR="00C94618">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Pr>
          <w:rFonts w:ascii="Times New Roman" w:hAnsi="Times New Roman"/>
          <w:sz w:val="24"/>
          <w:szCs w:val="24"/>
          <w:lang w:val="bg-BG" w:eastAsia="bg-BG"/>
        </w:rPr>
        <w:t xml:space="preserve"> </w:t>
      </w:r>
      <w:r w:rsidR="00616415">
        <w:rPr>
          <w:rFonts w:ascii="Times New Roman" w:hAnsi="Times New Roman"/>
          <w:sz w:val="24"/>
          <w:szCs w:val="24"/>
          <w:lang w:val="bg-BG" w:eastAsia="bg-BG"/>
        </w:rPr>
        <w:t>и вх. №АО-1501-1/</w:t>
      </w:r>
      <w:r w:rsidR="00616415" w:rsidRPr="00DC0B39">
        <w:rPr>
          <w:rFonts w:ascii="Times New Roman" w:hAnsi="Times New Roman"/>
          <w:sz w:val="24"/>
          <w:szCs w:val="24"/>
          <w:lang w:val="bg-BG" w:eastAsia="bg-BG"/>
        </w:rPr>
        <w:t>0</w:t>
      </w:r>
      <w:r w:rsidR="00DC0B39" w:rsidRPr="00DC0B39">
        <w:rPr>
          <w:rFonts w:ascii="Times New Roman" w:hAnsi="Times New Roman"/>
          <w:sz w:val="24"/>
          <w:szCs w:val="24"/>
          <w:lang w:val="bg-BG" w:eastAsia="bg-BG"/>
        </w:rPr>
        <w:t>2</w:t>
      </w:r>
      <w:r w:rsidR="00616415" w:rsidRPr="00DC0B39">
        <w:rPr>
          <w:rFonts w:ascii="Times New Roman" w:hAnsi="Times New Roman"/>
          <w:sz w:val="24"/>
          <w:szCs w:val="24"/>
          <w:lang w:val="bg-BG" w:eastAsia="bg-BG"/>
        </w:rPr>
        <w:t>.04</w:t>
      </w:r>
      <w:r w:rsidR="00616415">
        <w:rPr>
          <w:rFonts w:ascii="Times New Roman" w:hAnsi="Times New Roman"/>
          <w:sz w:val="24"/>
          <w:szCs w:val="24"/>
          <w:lang w:val="bg-BG" w:eastAsia="bg-BG"/>
        </w:rPr>
        <w:t xml:space="preserve">.2026 г.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616415" w:rsidRPr="00E1225B">
        <w:rPr>
          <w:rFonts w:ascii="Times New Roman" w:hAnsi="Times New Roman"/>
          <w:bCs/>
          <w:sz w:val="24"/>
          <w:szCs w:val="24"/>
          <w:lang w:val="bg-BG"/>
        </w:rPr>
        <w:t>„</w:t>
      </w:r>
      <w:r w:rsidR="00616415">
        <w:rPr>
          <w:rFonts w:ascii="Times New Roman" w:hAnsi="Times New Roman"/>
          <w:bCs/>
          <w:sz w:val="24"/>
          <w:szCs w:val="24"/>
          <w:lang w:val="bg-BG"/>
        </w:rPr>
        <w:t>Преустройство на тавански помещения в ателие, в ПИ №56722.660.785, гр. Плевен, общ. Плевен“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24B7360A" w14:textId="77777777" w:rsidR="00A825E5" w:rsidRPr="00FB3AD4" w:rsidRDefault="00A825E5" w:rsidP="00A825E5">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 xml:space="preserve">чл. 2, ал. 2 от </w:t>
      </w:r>
      <w:r w:rsidRPr="00FB3AD4">
        <w:rPr>
          <w:rFonts w:ascii="Times New Roman" w:hAnsi="Times New Roman"/>
          <w:b/>
          <w:sz w:val="24"/>
          <w:szCs w:val="24"/>
          <w:lang w:val="bg-BG"/>
        </w:rPr>
        <w:t>Наредбата за ОС.</w:t>
      </w:r>
    </w:p>
    <w:p w14:paraId="23A0F394" w14:textId="28437D22" w:rsidR="00A825E5" w:rsidRPr="00D52E3F" w:rsidRDefault="00A825E5" w:rsidP="00616415">
      <w:pPr>
        <w:overflowPunct/>
        <w:autoSpaceDE/>
        <w:ind w:firstLine="567"/>
        <w:jc w:val="both"/>
        <w:rPr>
          <w:rFonts w:ascii="Times New Roman" w:hAnsi="Times New Roman"/>
          <w:bCs/>
          <w:sz w:val="24"/>
          <w:szCs w:val="24"/>
          <w:lang w:val="bg-BG"/>
        </w:rPr>
      </w:pPr>
      <w:r w:rsidRPr="00FB3AD4">
        <w:rPr>
          <w:rFonts w:ascii="Times New Roman" w:hAnsi="Times New Roman"/>
          <w:sz w:val="24"/>
          <w:szCs w:val="24"/>
          <w:lang w:val="bg-BG"/>
        </w:rPr>
        <w:t xml:space="preserve">1. ИП предвижда </w:t>
      </w:r>
      <w:r w:rsidR="00C94618">
        <w:rPr>
          <w:rFonts w:ascii="Times New Roman" w:hAnsi="Times New Roman"/>
          <w:sz w:val="24"/>
          <w:szCs w:val="24"/>
          <w:lang w:val="bg-BG"/>
        </w:rPr>
        <w:t xml:space="preserve">вътрешно </w:t>
      </w:r>
      <w:r>
        <w:rPr>
          <w:rFonts w:ascii="Times New Roman" w:hAnsi="Times New Roman"/>
          <w:sz w:val="24"/>
          <w:szCs w:val="24"/>
          <w:lang w:val="bg-BG"/>
        </w:rPr>
        <w:t>преустройство</w:t>
      </w:r>
      <w:r w:rsidR="00C94618">
        <w:rPr>
          <w:rFonts w:ascii="Times New Roman" w:hAnsi="Times New Roman"/>
          <w:sz w:val="24"/>
          <w:szCs w:val="24"/>
          <w:lang w:val="bg-BG"/>
        </w:rPr>
        <w:t xml:space="preserve"> на </w:t>
      </w:r>
      <w:r w:rsidR="00616415">
        <w:rPr>
          <w:rFonts w:ascii="Times New Roman" w:hAnsi="Times New Roman"/>
          <w:sz w:val="24"/>
          <w:szCs w:val="24"/>
          <w:lang w:val="bg-BG"/>
        </w:rPr>
        <w:t>две</w:t>
      </w:r>
      <w:r w:rsidR="00C94618">
        <w:rPr>
          <w:rFonts w:ascii="Times New Roman" w:hAnsi="Times New Roman"/>
          <w:sz w:val="24"/>
          <w:szCs w:val="24"/>
          <w:lang w:val="bg-BG"/>
        </w:rPr>
        <w:t xml:space="preserve"> тавански помещения </w:t>
      </w:r>
      <w:r w:rsidR="00616415">
        <w:rPr>
          <w:rFonts w:ascii="Times New Roman" w:hAnsi="Times New Roman"/>
          <w:sz w:val="24"/>
          <w:szCs w:val="24"/>
          <w:lang w:val="bg-BG"/>
        </w:rPr>
        <w:t xml:space="preserve">в едно ателие </w:t>
      </w:r>
      <w:r w:rsidR="00C36410">
        <w:rPr>
          <w:rFonts w:ascii="Times New Roman" w:hAnsi="Times New Roman"/>
          <w:sz w:val="24"/>
          <w:szCs w:val="24"/>
          <w:lang w:val="bg-BG"/>
        </w:rPr>
        <w:t xml:space="preserve">и реконструкция на покрив на съществуваща </w:t>
      </w:r>
      <w:r w:rsidR="00616415">
        <w:rPr>
          <w:rFonts w:ascii="Times New Roman" w:hAnsi="Times New Roman"/>
          <w:sz w:val="24"/>
          <w:szCs w:val="24"/>
          <w:lang w:val="bg-BG"/>
        </w:rPr>
        <w:t xml:space="preserve">многофамилна </w:t>
      </w:r>
      <w:r w:rsidR="00C36410">
        <w:rPr>
          <w:rFonts w:ascii="Times New Roman" w:hAnsi="Times New Roman"/>
          <w:sz w:val="24"/>
          <w:szCs w:val="24"/>
          <w:lang w:val="bg-BG"/>
        </w:rPr>
        <w:t xml:space="preserve">жилищна сграда, в </w:t>
      </w:r>
      <w:r w:rsidR="00C36410">
        <w:rPr>
          <w:rFonts w:ascii="Times New Roman" w:hAnsi="Times New Roman"/>
          <w:bCs/>
          <w:sz w:val="24"/>
          <w:szCs w:val="24"/>
          <w:lang w:val="bg-BG"/>
        </w:rPr>
        <w:t>ПИ №56722.</w:t>
      </w:r>
      <w:r w:rsidR="00616415">
        <w:rPr>
          <w:rFonts w:ascii="Times New Roman" w:hAnsi="Times New Roman"/>
          <w:bCs/>
          <w:sz w:val="24"/>
          <w:szCs w:val="24"/>
          <w:lang w:val="bg-BG"/>
        </w:rPr>
        <w:t>660.785</w:t>
      </w:r>
      <w:r w:rsidR="00C36410">
        <w:rPr>
          <w:rFonts w:ascii="Times New Roman" w:hAnsi="Times New Roman"/>
          <w:bCs/>
          <w:sz w:val="24"/>
          <w:szCs w:val="24"/>
          <w:lang w:val="bg-BG"/>
        </w:rPr>
        <w:t>, гр. Плевен.</w:t>
      </w:r>
      <w:r w:rsidR="00C36410">
        <w:rPr>
          <w:rFonts w:ascii="Times New Roman" w:hAnsi="Times New Roman"/>
          <w:sz w:val="24"/>
          <w:szCs w:val="24"/>
          <w:lang w:val="bg-BG"/>
        </w:rPr>
        <w:t xml:space="preserve"> </w:t>
      </w:r>
      <w:r w:rsidR="00616415">
        <w:rPr>
          <w:rFonts w:ascii="Times New Roman" w:hAnsi="Times New Roman"/>
          <w:sz w:val="24"/>
          <w:szCs w:val="24"/>
          <w:lang w:val="bg-BG"/>
        </w:rPr>
        <w:t xml:space="preserve">Обектът предмет на ИП е със застроена площ 193 кв. м. </w:t>
      </w:r>
      <w:r w:rsidRPr="00FB3AD4">
        <w:rPr>
          <w:rFonts w:ascii="Times New Roman" w:hAnsi="Times New Roman"/>
          <w:bCs/>
          <w:sz w:val="24"/>
          <w:szCs w:val="24"/>
          <w:lang w:val="bg-BG"/>
        </w:rPr>
        <w:t xml:space="preserve">Имотът е електрозахранен, водоснабден и свързан със съществуващата градска канализация на гр. Плевен. </w:t>
      </w:r>
      <w:r w:rsidRPr="00FB3AD4">
        <w:rPr>
          <w:rFonts w:ascii="Times New Roman" w:hAnsi="Times New Roman"/>
          <w:sz w:val="24"/>
          <w:szCs w:val="24"/>
          <w:lang w:val="bg-BG"/>
        </w:rPr>
        <w:t xml:space="preserve">Не се предвижда изграждане на нова или промяна на съществуваща инфраструктура. </w:t>
      </w:r>
      <w:r w:rsidR="00616415" w:rsidRPr="00541BB4">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sidR="00616415">
        <w:rPr>
          <w:rFonts w:ascii="Times New Roman" w:hAnsi="Times New Roman"/>
          <w:bCs/>
          <w:sz w:val="24"/>
          <w:szCs w:val="24"/>
          <w:lang w:val="bg-BG"/>
        </w:rPr>
        <w:t xml:space="preserve"> При експлоатация на ИП генерираните битови отпадъци ще се управляват съгласно действащата сметосъбираща система на Община Плевен.</w:t>
      </w:r>
    </w:p>
    <w:p w14:paraId="3FE4AD90" w14:textId="643A9AD0" w:rsidR="00A825E5" w:rsidRPr="00D52E3F" w:rsidRDefault="00C36410" w:rsidP="00A825E5">
      <w:pPr>
        <w:overflowPunct/>
        <w:autoSpaceDE/>
        <w:ind w:firstLine="567"/>
        <w:jc w:val="both"/>
        <w:textAlignment w:val="auto"/>
        <w:rPr>
          <w:rFonts w:ascii="Times New Roman" w:hAnsi="Times New Roman"/>
          <w:sz w:val="24"/>
          <w:szCs w:val="24"/>
          <w:lang w:val="bg-BG"/>
        </w:rPr>
      </w:pPr>
      <w:r>
        <w:rPr>
          <w:rFonts w:ascii="Times New Roman" w:hAnsi="Times New Roman"/>
          <w:bCs/>
          <w:sz w:val="24"/>
          <w:szCs w:val="24"/>
          <w:lang w:val="bg-BG"/>
        </w:rPr>
        <w:t>ПИ №56722.</w:t>
      </w:r>
      <w:r w:rsidR="0081339A">
        <w:rPr>
          <w:rFonts w:ascii="Times New Roman" w:hAnsi="Times New Roman"/>
          <w:bCs/>
          <w:sz w:val="24"/>
          <w:szCs w:val="24"/>
          <w:lang w:val="bg-BG"/>
        </w:rPr>
        <w:t>660.785.1</w:t>
      </w:r>
      <w:r>
        <w:rPr>
          <w:rFonts w:ascii="Times New Roman" w:hAnsi="Times New Roman"/>
          <w:bCs/>
          <w:sz w:val="24"/>
          <w:szCs w:val="24"/>
          <w:lang w:val="bg-BG"/>
        </w:rPr>
        <w:t>, гр. Плевен</w:t>
      </w:r>
      <w:r w:rsidR="00A825E5" w:rsidRPr="00D52E3F">
        <w:rPr>
          <w:rFonts w:ascii="Times New Roman" w:hAnsi="Times New Roman"/>
          <w:bCs/>
          <w:sz w:val="24"/>
          <w:szCs w:val="24"/>
          <w:lang w:val="bg-BG"/>
        </w:rPr>
        <w:t>, общ. Плевен</w:t>
      </w:r>
      <w:r w:rsidR="00A825E5" w:rsidRPr="00D52E3F">
        <w:rPr>
          <w:rFonts w:ascii="Times New Roman" w:hAnsi="Times New Roman"/>
          <w:sz w:val="24"/>
          <w:szCs w:val="24"/>
          <w:lang w:val="bg-BG"/>
        </w:rPr>
        <w:t xml:space="preserve">, с площ </w:t>
      </w:r>
      <w:r w:rsidR="0081339A">
        <w:rPr>
          <w:rFonts w:ascii="Times New Roman" w:hAnsi="Times New Roman"/>
          <w:sz w:val="24"/>
          <w:szCs w:val="24"/>
          <w:lang w:val="bg-BG"/>
        </w:rPr>
        <w:t>193</w:t>
      </w:r>
      <w:r w:rsidR="00A825E5">
        <w:rPr>
          <w:rFonts w:ascii="Times New Roman" w:hAnsi="Times New Roman"/>
          <w:sz w:val="24"/>
          <w:szCs w:val="24"/>
          <w:lang w:val="bg-BG"/>
        </w:rPr>
        <w:t xml:space="preserve"> кв. м,</w:t>
      </w:r>
      <w:r w:rsidR="00A825E5" w:rsidRPr="00D52E3F">
        <w:rPr>
          <w:rFonts w:ascii="Times New Roman" w:hAnsi="Times New Roman"/>
          <w:sz w:val="24"/>
          <w:szCs w:val="24"/>
          <w:lang w:val="bg-BG"/>
        </w:rPr>
        <w:t xml:space="preserve"> </w:t>
      </w:r>
      <w:r w:rsidR="0081339A">
        <w:rPr>
          <w:rFonts w:ascii="Times New Roman" w:hAnsi="Times New Roman"/>
          <w:sz w:val="24"/>
          <w:szCs w:val="24"/>
          <w:lang w:val="bg-BG"/>
        </w:rPr>
        <w:t>п</w:t>
      </w:r>
      <w:r w:rsidR="00A825E5">
        <w:rPr>
          <w:rFonts w:ascii="Times New Roman" w:hAnsi="Times New Roman"/>
          <w:sz w:val="24"/>
          <w:szCs w:val="24"/>
          <w:lang w:val="bg-BG"/>
        </w:rPr>
        <w:t>редназначение „</w:t>
      </w:r>
      <w:r w:rsidR="0081339A">
        <w:rPr>
          <w:rFonts w:ascii="Times New Roman" w:hAnsi="Times New Roman"/>
          <w:sz w:val="24"/>
          <w:szCs w:val="24"/>
          <w:lang w:val="bg-BG"/>
        </w:rPr>
        <w:t>жилищна сграда - многофамилна</w:t>
      </w:r>
      <w:r w:rsidR="00A825E5">
        <w:rPr>
          <w:rFonts w:ascii="Times New Roman" w:hAnsi="Times New Roman"/>
          <w:sz w:val="24"/>
          <w:szCs w:val="24"/>
          <w:lang w:val="bg-BG"/>
        </w:rPr>
        <w:t>“</w:t>
      </w:r>
      <w:r w:rsidR="00A825E5" w:rsidRPr="00D52E3F">
        <w:rPr>
          <w:rFonts w:ascii="Times New Roman" w:hAnsi="Times New Roman"/>
          <w:sz w:val="24"/>
          <w:szCs w:val="24"/>
          <w:lang w:val="bg-BG"/>
        </w:rPr>
        <w:t xml:space="preserve">, съгласно </w:t>
      </w:r>
      <w:r w:rsidR="0081339A">
        <w:rPr>
          <w:rFonts w:ascii="Times New Roman" w:hAnsi="Times New Roman"/>
          <w:sz w:val="24"/>
          <w:szCs w:val="24"/>
          <w:lang w:val="bg-BG"/>
        </w:rPr>
        <w:t>Скица №15-2033570-24.09.2025 г. издадена от</w:t>
      </w:r>
      <w:r w:rsidR="00A825E5" w:rsidRPr="00D52E3F">
        <w:rPr>
          <w:rFonts w:ascii="Times New Roman" w:hAnsi="Times New Roman"/>
          <w:sz w:val="24"/>
          <w:szCs w:val="24"/>
          <w:lang w:val="bg-BG"/>
        </w:rPr>
        <w:t xml:space="preserve"> АГКК.</w:t>
      </w:r>
    </w:p>
    <w:p w14:paraId="42E34E7F" w14:textId="77777777" w:rsidR="00A825E5" w:rsidRPr="00D52E3F" w:rsidRDefault="00A825E5" w:rsidP="00A825E5">
      <w:pPr>
        <w:ind w:firstLine="567"/>
        <w:jc w:val="both"/>
      </w:pPr>
      <w:r w:rsidRPr="00D52E3F">
        <w:rPr>
          <w:rFonts w:ascii="Times New Roman" w:hAnsi="Times New Roman"/>
          <w:sz w:val="24"/>
          <w:szCs w:val="24"/>
          <w:lang w:val="bg-BG"/>
        </w:rPr>
        <w:t xml:space="preserve">2. </w:t>
      </w:r>
      <w:r>
        <w:rPr>
          <w:rFonts w:ascii="Times New Roman" w:hAnsi="Times New Roman"/>
          <w:bCs/>
          <w:sz w:val="24"/>
          <w:szCs w:val="24"/>
          <w:lang w:val="bg-BG"/>
        </w:rPr>
        <w:t>ИП</w:t>
      </w:r>
      <w:r w:rsidRPr="00D52E3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2547282B" w14:textId="235D91D7" w:rsidR="00A825E5" w:rsidRPr="00363242" w:rsidRDefault="00A825E5" w:rsidP="00A825E5">
      <w:pPr>
        <w:pStyle w:val="a5"/>
        <w:ind w:firstLine="567"/>
        <w:rPr>
          <w:iCs/>
          <w:sz w:val="24"/>
          <w:szCs w:val="24"/>
        </w:rPr>
      </w:pPr>
      <w:r w:rsidRPr="00D52E3F">
        <w:rPr>
          <w:iCs/>
          <w:sz w:val="24"/>
          <w:szCs w:val="24"/>
        </w:rPr>
        <w:t>3</w:t>
      </w:r>
      <w:r>
        <w:rPr>
          <w:iCs/>
          <w:sz w:val="24"/>
          <w:szCs w:val="24"/>
        </w:rPr>
        <w:t>.</w:t>
      </w:r>
      <w:r w:rsidRPr="00DA177D">
        <w:rPr>
          <w:bCs/>
          <w:sz w:val="24"/>
          <w:szCs w:val="24"/>
        </w:rPr>
        <w:t xml:space="preserve">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Pr>
          <w:iCs/>
          <w:sz w:val="24"/>
          <w:szCs w:val="24"/>
        </w:rPr>
        <w:t>разположените</w:t>
      </w:r>
      <w:r w:rsidRPr="00363242">
        <w:rPr>
          <w:iCs/>
          <w:sz w:val="24"/>
          <w:szCs w:val="24"/>
        </w:rPr>
        <w:t xml:space="preserve"> защитен</w:t>
      </w:r>
      <w:r>
        <w:rPr>
          <w:iCs/>
          <w:sz w:val="24"/>
          <w:szCs w:val="24"/>
        </w:rPr>
        <w:t>и зони (на около 1,</w:t>
      </w:r>
      <w:r w:rsidR="0081339A">
        <w:rPr>
          <w:iCs/>
          <w:sz w:val="24"/>
          <w:szCs w:val="24"/>
        </w:rPr>
        <w:t>9</w:t>
      </w:r>
      <w:r>
        <w:rPr>
          <w:iCs/>
          <w:sz w:val="24"/>
          <w:szCs w:val="24"/>
        </w:rPr>
        <w:t xml:space="preserve"> км) от мрежата НАТУРА 2000 са</w:t>
      </w:r>
      <w:r w:rsidRPr="00363242">
        <w:rPr>
          <w:iCs/>
          <w:sz w:val="24"/>
          <w:szCs w:val="24"/>
        </w:rPr>
        <w:t>:</w:t>
      </w:r>
    </w:p>
    <w:p w14:paraId="35DCBEC8"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Pr="00FA79FC">
        <w:rPr>
          <w:rFonts w:ascii="Times New Roman" w:hAnsi="Times New Roman"/>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708FCB3B"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lastRenderedPageBreak/>
        <w:tab/>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577488B3"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2CAD1505"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xml:space="preserve">С оглед гореизложеното, отчитайки местоположението (извън границите на защитени зони от мрежата Натура 2000) и характера на заявеното </w:t>
      </w:r>
      <w:r>
        <w:rPr>
          <w:rFonts w:ascii="Times New Roman" w:hAnsi="Times New Roman"/>
          <w:sz w:val="24"/>
          <w:szCs w:val="24"/>
          <w:lang w:val="bg-BG"/>
        </w:rPr>
        <w:t>ИП</w:t>
      </w:r>
      <w:r w:rsidRPr="00FA79FC">
        <w:rPr>
          <w:rFonts w:ascii="Times New Roman" w:hAnsi="Times New Roman"/>
          <w:sz w:val="24"/>
          <w:szCs w:val="24"/>
          <w:lang w:val="bg-BG"/>
        </w:rPr>
        <w:t>, при реализацията му няма вероятност от отрицателно въздействие върху защитени зони от мрежата „Натура</w:t>
      </w:r>
      <w:r>
        <w:rPr>
          <w:rFonts w:ascii="Times New Roman" w:hAnsi="Times New Roman"/>
          <w:sz w:val="24"/>
          <w:szCs w:val="24"/>
          <w:lang w:val="bg-BG"/>
        </w:rPr>
        <w:t xml:space="preserve"> 2000“, включително и върху най</w:t>
      </w:r>
      <w:r w:rsidRPr="00FA79FC">
        <w:rPr>
          <w:rFonts w:ascii="Times New Roman" w:hAnsi="Times New Roman"/>
          <w:sz w:val="24"/>
          <w:szCs w:val="24"/>
          <w:lang w:val="bg-BG"/>
        </w:rPr>
        <w:t>-близко разположените защитени зони BG0000240 “Студенец” и BG0000240 “Студенец”, по отношение на:</w:t>
      </w:r>
    </w:p>
    <w:p w14:paraId="070C1A11"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color w:val="FF0000"/>
          <w:sz w:val="24"/>
          <w:szCs w:val="24"/>
          <w:lang w:val="bg-BG"/>
        </w:rPr>
        <w:tab/>
      </w:r>
      <w:r w:rsidRPr="00FA79FC">
        <w:rPr>
          <w:rFonts w:ascii="Times New Roman" w:hAnsi="Times New Roman"/>
          <w:sz w:val="24"/>
          <w:szCs w:val="24"/>
          <w:lang w:val="bg-BG"/>
        </w:rPr>
        <w:t xml:space="preserve">• 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7650A8F5"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Трансформация на местообитания на видове, безпокойство или прогонване на видове, предмет на опазване;</w:t>
      </w:r>
    </w:p>
    <w:p w14:paraId="0F6EB458"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целостта и целите на опазване на защитената зона;</w:t>
      </w:r>
    </w:p>
    <w:p w14:paraId="250958D4"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кохерентността между съседни защитени зони;</w:t>
      </w:r>
    </w:p>
    <w:p w14:paraId="72A19414"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3BBAC604"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xml:space="preserve">В тази връзка и на основание чл. 2, ал. 2 от Наредбата за ОС Ви уведомявам, че </w:t>
      </w:r>
      <w:r w:rsidRPr="00FA79FC">
        <w:rPr>
          <w:rFonts w:ascii="Times New Roman" w:hAnsi="Times New Roman"/>
          <w:b/>
          <w:sz w:val="24"/>
          <w:szCs w:val="24"/>
          <w:lang w:val="bg-BG"/>
        </w:rPr>
        <w:t>преценката</w:t>
      </w:r>
      <w:r w:rsidRPr="00FA79FC">
        <w:rPr>
          <w:rFonts w:ascii="Times New Roman" w:hAnsi="Times New Roman"/>
          <w:sz w:val="24"/>
          <w:szCs w:val="24"/>
          <w:lang w:val="bg-BG"/>
        </w:rPr>
        <w:t xml:space="preserve"> на компетентния орган за така заявеното инвестиционно предложение е, че </w:t>
      </w:r>
      <w:r w:rsidRPr="00FA79FC">
        <w:rPr>
          <w:rFonts w:ascii="Times New Roman" w:hAnsi="Times New Roman"/>
          <w:b/>
          <w:sz w:val="24"/>
          <w:szCs w:val="24"/>
          <w:lang w:val="bg-BG"/>
        </w:rPr>
        <w:t>не е необходимо провеждане на процедура</w:t>
      </w:r>
      <w:r w:rsidRPr="00FA79FC">
        <w:rPr>
          <w:rFonts w:ascii="Times New Roman" w:hAnsi="Times New Roman"/>
          <w:sz w:val="24"/>
          <w:szCs w:val="24"/>
          <w:lang w:val="bg-BG"/>
        </w:rPr>
        <w:t xml:space="preserve"> по реда на Глава втора от Наредбата за ОС.</w:t>
      </w:r>
    </w:p>
    <w:p w14:paraId="074B5FF2" w14:textId="77777777" w:rsidR="00A825E5" w:rsidRPr="00FA79FC" w:rsidRDefault="00A825E5" w:rsidP="00A825E5">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1AC8E3E" w14:textId="77777777" w:rsidR="00A825E5" w:rsidRPr="00FA79FC" w:rsidRDefault="00A825E5" w:rsidP="00A825E5">
      <w:pPr>
        <w:tabs>
          <w:tab w:val="left" w:pos="720"/>
          <w:tab w:val="left" w:pos="5580"/>
          <w:tab w:val="left" w:pos="6480"/>
          <w:tab w:val="left" w:pos="7033"/>
        </w:tabs>
        <w:jc w:val="both"/>
        <w:rPr>
          <w:lang w:val="bg-BG"/>
        </w:rPr>
      </w:pPr>
      <w:r w:rsidRPr="00FA79FC">
        <w:rPr>
          <w:rFonts w:ascii="Times New Roman" w:hAnsi="Times New Roman"/>
          <w:sz w:val="24"/>
          <w:szCs w:val="24"/>
          <w:lang w:val="bg-BG"/>
        </w:rPr>
        <w:tab/>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00E20E" w14:textId="40063ADD" w:rsidR="00F32037"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37B68149" w14:textId="4B7EED69" w:rsidR="00F32037" w:rsidRDefault="00F32037" w:rsidP="002B515A">
      <w:pPr>
        <w:rPr>
          <w:rFonts w:ascii="Times New Roman" w:hAnsi="Times New Roman"/>
          <w:i/>
          <w:iCs/>
          <w:noProof/>
          <w:sz w:val="22"/>
          <w:szCs w:val="22"/>
          <w:lang w:val="bg-BG"/>
        </w:rPr>
      </w:pPr>
    </w:p>
    <w:p w14:paraId="5F66B281" w14:textId="77777777" w:rsidR="00B2642A" w:rsidRPr="00F00468" w:rsidRDefault="00B2642A"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9A16F5" w:rsidP="00F32037">
      <w:pPr>
        <w:rPr>
          <w:rFonts w:ascii="Times New Roman" w:hAnsi="Times New Roman"/>
          <w:i/>
          <w:iCs/>
          <w:lang w:val="bg-BG"/>
        </w:rPr>
      </w:pPr>
      <w:r>
        <w:rPr>
          <w:i/>
          <w:noProof/>
        </w:rPr>
        <w:pict w14:anchorId="0FD3744C">
          <v:shape id="_x0000_i1026" type="#_x0000_t75" alt="Ред за подпис, неподписано" style="width:176.25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A17C" w14:textId="77777777" w:rsidR="002464F6" w:rsidRDefault="002464F6">
      <w:r>
        <w:separator/>
      </w:r>
    </w:p>
  </w:endnote>
  <w:endnote w:type="continuationSeparator" w:id="0">
    <w:p w14:paraId="333E10DF" w14:textId="77777777" w:rsidR="002464F6" w:rsidRDefault="0024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32E5F92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DC0B39">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DC0B39">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C413391"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DC0B39">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DC0B39">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DB0A" w14:textId="77777777" w:rsidR="002464F6" w:rsidRDefault="002464F6">
      <w:r>
        <w:separator/>
      </w:r>
    </w:p>
  </w:footnote>
  <w:footnote w:type="continuationSeparator" w:id="0">
    <w:p w14:paraId="257F7091" w14:textId="77777777" w:rsidR="002464F6" w:rsidRDefault="00246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235358752">
    <w:abstractNumId w:val="19"/>
  </w:num>
  <w:num w:numId="2" w16cid:durableId="766005811">
    <w:abstractNumId w:val="11"/>
  </w:num>
  <w:num w:numId="3" w16cid:durableId="1029599995">
    <w:abstractNumId w:val="0"/>
  </w:num>
  <w:num w:numId="4" w16cid:durableId="1217667807">
    <w:abstractNumId w:val="9"/>
  </w:num>
  <w:num w:numId="5" w16cid:durableId="1056079806">
    <w:abstractNumId w:val="15"/>
  </w:num>
  <w:num w:numId="6" w16cid:durableId="1634290969">
    <w:abstractNumId w:val="17"/>
  </w:num>
  <w:num w:numId="7" w16cid:durableId="1355695176">
    <w:abstractNumId w:val="6"/>
  </w:num>
  <w:num w:numId="8" w16cid:durableId="1205025308">
    <w:abstractNumId w:val="16"/>
  </w:num>
  <w:num w:numId="9" w16cid:durableId="1210145999">
    <w:abstractNumId w:val="2"/>
  </w:num>
  <w:num w:numId="10" w16cid:durableId="202669301">
    <w:abstractNumId w:val="10"/>
  </w:num>
  <w:num w:numId="11" w16cid:durableId="1504930347">
    <w:abstractNumId w:val="14"/>
  </w:num>
  <w:num w:numId="12" w16cid:durableId="2049622">
    <w:abstractNumId w:val="3"/>
  </w:num>
  <w:num w:numId="13" w16cid:durableId="729305973">
    <w:abstractNumId w:val="21"/>
  </w:num>
  <w:num w:numId="14" w16cid:durableId="850995875">
    <w:abstractNumId w:val="18"/>
  </w:num>
  <w:num w:numId="15" w16cid:durableId="1463843769">
    <w:abstractNumId w:val="13"/>
  </w:num>
  <w:num w:numId="16" w16cid:durableId="1412655564">
    <w:abstractNumId w:val="12"/>
  </w:num>
  <w:num w:numId="17" w16cid:durableId="389153456">
    <w:abstractNumId w:val="20"/>
  </w:num>
  <w:num w:numId="18" w16cid:durableId="252709431">
    <w:abstractNumId w:val="5"/>
  </w:num>
  <w:num w:numId="19" w16cid:durableId="226770223">
    <w:abstractNumId w:val="7"/>
  </w:num>
  <w:num w:numId="20" w16cid:durableId="312759526">
    <w:abstractNumId w:val="1"/>
  </w:num>
  <w:num w:numId="21" w16cid:durableId="622076362">
    <w:abstractNumId w:val="4"/>
  </w:num>
  <w:num w:numId="22" w16cid:durableId="4202995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372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1830"/>
    <w:rsid w:val="001B204E"/>
    <w:rsid w:val="001B4BA5"/>
    <w:rsid w:val="001B6EDD"/>
    <w:rsid w:val="001C5702"/>
    <w:rsid w:val="001C5FBF"/>
    <w:rsid w:val="001C6903"/>
    <w:rsid w:val="001C6C3B"/>
    <w:rsid w:val="001C786C"/>
    <w:rsid w:val="001D5BBD"/>
    <w:rsid w:val="001E10FE"/>
    <w:rsid w:val="001E3E8F"/>
    <w:rsid w:val="001F48AA"/>
    <w:rsid w:val="001F7169"/>
    <w:rsid w:val="00202981"/>
    <w:rsid w:val="0020512A"/>
    <w:rsid w:val="0020653E"/>
    <w:rsid w:val="002134DC"/>
    <w:rsid w:val="00216767"/>
    <w:rsid w:val="00222188"/>
    <w:rsid w:val="00222A6F"/>
    <w:rsid w:val="00224613"/>
    <w:rsid w:val="0023242F"/>
    <w:rsid w:val="00233451"/>
    <w:rsid w:val="00235D6D"/>
    <w:rsid w:val="0024024B"/>
    <w:rsid w:val="0024120B"/>
    <w:rsid w:val="002464F6"/>
    <w:rsid w:val="00250652"/>
    <w:rsid w:val="00252FCD"/>
    <w:rsid w:val="00266D04"/>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00D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203"/>
    <w:rsid w:val="00584624"/>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16415"/>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339A"/>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16F5"/>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25E5"/>
    <w:rsid w:val="00A839E1"/>
    <w:rsid w:val="00A83C3E"/>
    <w:rsid w:val="00A915C1"/>
    <w:rsid w:val="00A93198"/>
    <w:rsid w:val="00A9408A"/>
    <w:rsid w:val="00A97CCD"/>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2642A"/>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410"/>
    <w:rsid w:val="00C36910"/>
    <w:rsid w:val="00C36D18"/>
    <w:rsid w:val="00C37D71"/>
    <w:rsid w:val="00C473A4"/>
    <w:rsid w:val="00C52A3F"/>
    <w:rsid w:val="00C64D7E"/>
    <w:rsid w:val="00C65BE1"/>
    <w:rsid w:val="00C76288"/>
    <w:rsid w:val="00C7759E"/>
    <w:rsid w:val="00C82160"/>
    <w:rsid w:val="00C836E2"/>
    <w:rsid w:val="00C9282E"/>
    <w:rsid w:val="00C94618"/>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143"/>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B39"/>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4BEA"/>
    <w:rsid w:val="00F15F59"/>
    <w:rsid w:val="00F16FBD"/>
    <w:rsid w:val="00F32037"/>
    <w:rsid w:val="00F41798"/>
    <w:rsid w:val="00F50602"/>
    <w:rsid w:val="00F50D92"/>
    <w:rsid w:val="00F54099"/>
    <w:rsid w:val="00F6371E"/>
    <w:rsid w:val="00F72CF1"/>
    <w:rsid w:val="00F74B3E"/>
    <w:rsid w:val="00F752C0"/>
    <w:rsid w:val="00F851C7"/>
    <w:rsid w:val="00F94863"/>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2</Pages>
  <Words>767</Words>
  <Characters>4373</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5130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29</cp:revision>
  <cp:lastPrinted>2025-03-28T15:09:00Z</cp:lastPrinted>
  <dcterms:created xsi:type="dcterms:W3CDTF">2025-11-24T09:18:00Z</dcterms:created>
  <dcterms:modified xsi:type="dcterms:W3CDTF">2026-04-08T14:11:00Z</dcterms:modified>
</cp:coreProperties>
</file>