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37A67838" w:rsidR="007E72BF" w:rsidRDefault="007E72BF" w:rsidP="007E72BF">
      <w:pPr>
        <w:rPr>
          <w:rFonts w:ascii="Times New Roman" w:hAnsi="Times New Roman"/>
          <w:noProof/>
          <w:lang w:val="bg-BG"/>
        </w:rPr>
      </w:pPr>
    </w:p>
    <w:p w14:paraId="085ED117" w14:textId="77777777" w:rsidR="00193535" w:rsidRPr="00F7002A" w:rsidRDefault="00193535"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63597C16"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657E69" w:rsidRPr="00657E69">
        <w:rPr>
          <w:rFonts w:ascii="Times New Roman" w:hAnsi="Times New Roman"/>
          <w:noProof/>
          <w:lang w:val="bg-BG"/>
        </w:rPr>
        <w:pict w14:anchorId="13AB19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83.75pt;height:63pt;visibility:visible;mso-wrap-style:square">
            <v:imagedata r:id="rId7" o:title=""/>
          </v:shape>
        </w:pict>
      </w:r>
    </w:p>
    <w:p w14:paraId="55EBB69B" w14:textId="77777777" w:rsidR="00193535" w:rsidRDefault="00193535" w:rsidP="009C1731">
      <w:pPr>
        <w:tabs>
          <w:tab w:val="left" w:pos="426"/>
          <w:tab w:val="left" w:pos="5529"/>
          <w:tab w:val="left" w:pos="9923"/>
        </w:tabs>
        <w:ind w:right="-705"/>
        <w:jc w:val="both"/>
        <w:textAlignment w:val="auto"/>
        <w:rPr>
          <w:rFonts w:ascii="Times New Roman" w:hAnsi="Times New Roman"/>
          <w:b/>
          <w:caps/>
          <w:sz w:val="24"/>
          <w:szCs w:val="24"/>
          <w:lang w:val="bg-BG"/>
        </w:rPr>
      </w:pPr>
    </w:p>
    <w:p w14:paraId="59509EA2" w14:textId="77777777" w:rsidR="00193535" w:rsidRDefault="00193535" w:rsidP="009C1731">
      <w:pPr>
        <w:tabs>
          <w:tab w:val="left" w:pos="426"/>
          <w:tab w:val="left" w:pos="5529"/>
          <w:tab w:val="left" w:pos="9923"/>
        </w:tabs>
        <w:ind w:right="-705"/>
        <w:jc w:val="both"/>
        <w:textAlignment w:val="auto"/>
        <w:rPr>
          <w:rFonts w:ascii="Times New Roman" w:hAnsi="Times New Roman"/>
          <w:b/>
          <w:caps/>
          <w:sz w:val="24"/>
          <w:szCs w:val="24"/>
          <w:lang w:val="bg-BG"/>
        </w:rPr>
      </w:pPr>
    </w:p>
    <w:p w14:paraId="36CF3F28" w14:textId="4010A32C" w:rsidR="009C1731" w:rsidRPr="009C1731" w:rsidRDefault="009C1731" w:rsidP="009C1731">
      <w:pPr>
        <w:tabs>
          <w:tab w:val="left" w:pos="426"/>
          <w:tab w:val="left" w:pos="5529"/>
          <w:tab w:val="left" w:pos="9923"/>
        </w:tabs>
        <w:ind w:right="-705"/>
        <w:jc w:val="both"/>
        <w:textAlignment w:val="auto"/>
        <w:rPr>
          <w:rFonts w:ascii="Times New Roman" w:hAnsi="Times New Roman"/>
          <w:b/>
          <w:caps/>
          <w:sz w:val="24"/>
          <w:szCs w:val="24"/>
          <w:lang w:val="bg-BG"/>
        </w:rPr>
      </w:pPr>
      <w:r w:rsidRPr="009C1731">
        <w:rPr>
          <w:rFonts w:ascii="Times New Roman" w:hAnsi="Times New Roman"/>
          <w:b/>
          <w:caps/>
          <w:sz w:val="24"/>
          <w:szCs w:val="24"/>
          <w:lang w:val="bg-BG"/>
        </w:rPr>
        <w:t xml:space="preserve">ДО </w:t>
      </w:r>
    </w:p>
    <w:p w14:paraId="47B6A471" w14:textId="77777777" w:rsidR="009C1731" w:rsidRPr="009C1731" w:rsidRDefault="009C1731" w:rsidP="009C1731">
      <w:pPr>
        <w:tabs>
          <w:tab w:val="left" w:pos="426"/>
          <w:tab w:val="left" w:pos="5529"/>
          <w:tab w:val="left" w:pos="9923"/>
        </w:tabs>
        <w:ind w:right="-705"/>
        <w:jc w:val="both"/>
        <w:textAlignment w:val="auto"/>
        <w:rPr>
          <w:rFonts w:ascii="Times New Roman" w:hAnsi="Times New Roman"/>
          <w:b/>
          <w:caps/>
          <w:sz w:val="24"/>
          <w:szCs w:val="24"/>
          <w:lang w:val="bg-BG"/>
        </w:rPr>
      </w:pPr>
      <w:r w:rsidRPr="009C1731">
        <w:rPr>
          <w:rFonts w:ascii="Times New Roman" w:hAnsi="Times New Roman"/>
          <w:b/>
          <w:caps/>
          <w:sz w:val="24"/>
          <w:szCs w:val="24"/>
          <w:lang w:val="bg-BG"/>
        </w:rPr>
        <w:t>оля иванова николова</w:t>
      </w:r>
    </w:p>
    <w:p w14:paraId="44CF64C2" w14:textId="77777777" w:rsidR="009C1731" w:rsidRPr="009C1731" w:rsidRDefault="009C1731" w:rsidP="009C1731">
      <w:pPr>
        <w:tabs>
          <w:tab w:val="left" w:pos="426"/>
          <w:tab w:val="left" w:pos="5529"/>
          <w:tab w:val="left" w:pos="9923"/>
        </w:tabs>
        <w:ind w:right="-705"/>
        <w:jc w:val="both"/>
        <w:textAlignment w:val="auto"/>
        <w:rPr>
          <w:rFonts w:ascii="Times New Roman" w:hAnsi="Times New Roman"/>
          <w:caps/>
          <w:sz w:val="24"/>
          <w:szCs w:val="24"/>
          <w:lang w:val="bg-BG"/>
        </w:rPr>
      </w:pPr>
      <w:r w:rsidRPr="009C1731">
        <w:rPr>
          <w:rFonts w:ascii="Times New Roman" w:hAnsi="Times New Roman"/>
          <w:caps/>
          <w:sz w:val="24"/>
          <w:szCs w:val="24"/>
          <w:lang w:val="bg-BG"/>
        </w:rPr>
        <w:t xml:space="preserve">ж.к. „Сторгозия“, </w:t>
      </w:r>
    </w:p>
    <w:p w14:paraId="63593AEB" w14:textId="77777777" w:rsidR="009C1731" w:rsidRPr="009C1731" w:rsidRDefault="009C1731" w:rsidP="009C1731">
      <w:pPr>
        <w:tabs>
          <w:tab w:val="left" w:pos="426"/>
          <w:tab w:val="left" w:pos="5529"/>
          <w:tab w:val="left" w:pos="9923"/>
        </w:tabs>
        <w:ind w:right="-705"/>
        <w:jc w:val="both"/>
        <w:textAlignment w:val="auto"/>
        <w:rPr>
          <w:rFonts w:ascii="Times New Roman" w:hAnsi="Times New Roman"/>
          <w:caps/>
          <w:sz w:val="24"/>
          <w:szCs w:val="24"/>
          <w:lang w:val="bg-BG"/>
        </w:rPr>
      </w:pPr>
      <w:r w:rsidRPr="009C1731">
        <w:rPr>
          <w:rFonts w:ascii="Times New Roman" w:hAnsi="Times New Roman"/>
          <w:caps/>
          <w:sz w:val="24"/>
          <w:szCs w:val="24"/>
          <w:lang w:val="bg-BG"/>
        </w:rPr>
        <w:t>бл. 4, вх. в, ет.4, ап.12</w:t>
      </w:r>
    </w:p>
    <w:p w14:paraId="71363E68" w14:textId="77777777" w:rsidR="009C1731" w:rsidRPr="009C1731" w:rsidRDefault="009C1731" w:rsidP="009C1731">
      <w:pPr>
        <w:tabs>
          <w:tab w:val="left" w:pos="426"/>
          <w:tab w:val="left" w:pos="5529"/>
          <w:tab w:val="left" w:pos="9923"/>
        </w:tabs>
        <w:ind w:right="-705"/>
        <w:jc w:val="both"/>
        <w:textAlignment w:val="auto"/>
        <w:rPr>
          <w:rFonts w:ascii="Times New Roman" w:hAnsi="Times New Roman"/>
          <w:b/>
          <w:caps/>
          <w:sz w:val="24"/>
          <w:szCs w:val="24"/>
          <w:lang w:val="bg-BG"/>
        </w:rPr>
      </w:pPr>
      <w:r w:rsidRPr="009C1731">
        <w:rPr>
          <w:rFonts w:ascii="Times New Roman" w:hAnsi="Times New Roman"/>
          <w:b/>
          <w:caps/>
          <w:sz w:val="24"/>
          <w:szCs w:val="24"/>
          <w:lang w:val="bg-BG"/>
        </w:rPr>
        <w:t>гр. ПЛЕВЕН</w:t>
      </w:r>
    </w:p>
    <w:p w14:paraId="49051158" w14:textId="77777777" w:rsidR="009C1731" w:rsidRPr="009C1731" w:rsidRDefault="009C1731" w:rsidP="009C1731">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627736A8" w14:textId="5ADA95C7" w:rsidR="009C1731" w:rsidRDefault="009C1731" w:rsidP="009C1731">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0EB0C7D1" w14:textId="77777777" w:rsidR="00193535" w:rsidRDefault="00193535" w:rsidP="009C1731">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0CDBBB03" w14:textId="7976BF17" w:rsidR="00193535" w:rsidRDefault="00193535" w:rsidP="009C1731">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5B8DD781" w14:textId="77777777" w:rsidR="00193535" w:rsidRPr="009C1731" w:rsidRDefault="00193535" w:rsidP="009C1731">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1278B522" w14:textId="77777777" w:rsidR="009C1731" w:rsidRPr="009C1731" w:rsidRDefault="009C1731" w:rsidP="009C1731">
      <w:pPr>
        <w:tabs>
          <w:tab w:val="left" w:pos="426"/>
          <w:tab w:val="left" w:pos="5529"/>
          <w:tab w:val="left" w:pos="9923"/>
        </w:tabs>
        <w:ind w:right="-705"/>
        <w:jc w:val="both"/>
        <w:textAlignment w:val="auto"/>
        <w:rPr>
          <w:rFonts w:ascii="Times New Roman" w:hAnsi="Times New Roman"/>
          <w:b/>
          <w:sz w:val="16"/>
          <w:szCs w:val="16"/>
          <w:highlight w:val="yellow"/>
          <w:lang w:val="bg-BG"/>
        </w:rPr>
      </w:pPr>
    </w:p>
    <w:p w14:paraId="3BC9949F" w14:textId="77777777" w:rsidR="009C1731" w:rsidRPr="009C1731" w:rsidRDefault="009C1731" w:rsidP="009C1731">
      <w:pPr>
        <w:ind w:firstLine="567"/>
        <w:jc w:val="both"/>
        <w:textAlignment w:val="auto"/>
        <w:rPr>
          <w:rFonts w:ascii="Times New Roman" w:hAnsi="Times New Roman"/>
          <w:bCs/>
          <w:sz w:val="24"/>
          <w:szCs w:val="24"/>
          <w:lang w:val="bg-BG"/>
        </w:rPr>
      </w:pPr>
      <w:r w:rsidRPr="009C1731">
        <w:rPr>
          <w:rFonts w:ascii="Times New Roman" w:hAnsi="Times New Roman"/>
          <w:b/>
          <w:bCs/>
          <w:sz w:val="24"/>
          <w:szCs w:val="24"/>
          <w:lang w:val="bg-BG"/>
        </w:rPr>
        <w:t>Относно:</w:t>
      </w:r>
      <w:r w:rsidRPr="009C1731">
        <w:rPr>
          <w:rFonts w:ascii="Times New Roman" w:hAnsi="Times New Roman"/>
          <w:bCs/>
          <w:sz w:val="24"/>
          <w:szCs w:val="24"/>
          <w:lang w:val="bg-BG"/>
        </w:rPr>
        <w:t xml:space="preserve"> Инвестиционно предложение (ИП) „Изграждане на еднофамилна жилищна сграда в  ПИ № 06495.201.609, с. Брестовец, общ. Плевен“.</w:t>
      </w:r>
    </w:p>
    <w:p w14:paraId="3F57653D" w14:textId="77777777" w:rsidR="009C1731" w:rsidRPr="009C1731" w:rsidRDefault="009C1731" w:rsidP="009C1731">
      <w:pPr>
        <w:jc w:val="both"/>
        <w:textAlignment w:val="auto"/>
        <w:rPr>
          <w:rFonts w:ascii="Times New Roman" w:hAnsi="Times New Roman"/>
          <w:b/>
          <w:sz w:val="24"/>
          <w:szCs w:val="24"/>
          <w:lang w:val="bg-BG"/>
        </w:rPr>
      </w:pPr>
    </w:p>
    <w:p w14:paraId="16D3A7F5" w14:textId="76B35E0C" w:rsidR="009C1731" w:rsidRDefault="009C1731" w:rsidP="009C1731">
      <w:pPr>
        <w:jc w:val="both"/>
        <w:textAlignment w:val="auto"/>
        <w:rPr>
          <w:rFonts w:ascii="Times New Roman" w:hAnsi="Times New Roman"/>
          <w:b/>
          <w:sz w:val="24"/>
          <w:szCs w:val="24"/>
          <w:lang w:val="bg-BG"/>
        </w:rPr>
      </w:pPr>
    </w:p>
    <w:p w14:paraId="5A2BEA2B" w14:textId="702AA678" w:rsidR="00193535" w:rsidRDefault="00193535" w:rsidP="009C1731">
      <w:pPr>
        <w:jc w:val="both"/>
        <w:textAlignment w:val="auto"/>
        <w:rPr>
          <w:rFonts w:ascii="Times New Roman" w:hAnsi="Times New Roman"/>
          <w:b/>
          <w:sz w:val="24"/>
          <w:szCs w:val="24"/>
          <w:lang w:val="bg-BG"/>
        </w:rPr>
      </w:pPr>
    </w:p>
    <w:p w14:paraId="2F41351E" w14:textId="77777777" w:rsidR="00193535" w:rsidRPr="009C1731" w:rsidRDefault="00193535" w:rsidP="009C1731">
      <w:pPr>
        <w:jc w:val="both"/>
        <w:textAlignment w:val="auto"/>
        <w:rPr>
          <w:rFonts w:ascii="Times New Roman" w:hAnsi="Times New Roman"/>
          <w:b/>
          <w:sz w:val="24"/>
          <w:szCs w:val="24"/>
          <w:lang w:val="bg-BG"/>
        </w:rPr>
      </w:pPr>
    </w:p>
    <w:p w14:paraId="50DF30D4" w14:textId="77777777" w:rsidR="009C1731" w:rsidRPr="009C1731" w:rsidRDefault="009C1731" w:rsidP="009C1731">
      <w:pPr>
        <w:ind w:firstLine="567"/>
        <w:jc w:val="both"/>
        <w:textAlignment w:val="auto"/>
        <w:rPr>
          <w:rFonts w:ascii="Times New Roman" w:hAnsi="Times New Roman"/>
          <w:b/>
          <w:sz w:val="24"/>
          <w:szCs w:val="24"/>
          <w:lang w:val="bg-BG"/>
        </w:rPr>
      </w:pPr>
      <w:r w:rsidRPr="009C1731">
        <w:rPr>
          <w:rFonts w:ascii="Times New Roman" w:hAnsi="Times New Roman"/>
          <w:b/>
          <w:sz w:val="24"/>
          <w:szCs w:val="24"/>
          <w:lang w:val="bg-BG"/>
        </w:rPr>
        <w:t xml:space="preserve">УВАЖАЕМА ГОСПОЖО НИКОЛОВА, </w:t>
      </w:r>
    </w:p>
    <w:p w14:paraId="1D611227" w14:textId="77777777" w:rsidR="009C1731" w:rsidRPr="009C1731" w:rsidRDefault="009C1731" w:rsidP="009C1731">
      <w:pPr>
        <w:ind w:firstLine="567"/>
        <w:jc w:val="both"/>
        <w:textAlignment w:val="auto"/>
        <w:rPr>
          <w:rFonts w:ascii="Times New Roman" w:hAnsi="Times New Roman"/>
          <w:b/>
          <w:sz w:val="24"/>
          <w:szCs w:val="24"/>
          <w:lang w:val="bg-BG"/>
        </w:rPr>
      </w:pPr>
    </w:p>
    <w:p w14:paraId="3002338B" w14:textId="651F3773" w:rsidR="009C1731" w:rsidRPr="009C1731" w:rsidRDefault="009C1731" w:rsidP="009C1731">
      <w:pPr>
        <w:ind w:firstLine="567"/>
        <w:jc w:val="both"/>
        <w:textAlignment w:val="auto"/>
        <w:rPr>
          <w:rFonts w:ascii="Times New Roman" w:hAnsi="Times New Roman"/>
          <w:sz w:val="24"/>
          <w:szCs w:val="24"/>
        </w:rPr>
      </w:pPr>
      <w:r w:rsidRPr="009C1731">
        <w:rPr>
          <w:rFonts w:ascii="Times New Roman" w:hAnsi="Times New Roman"/>
          <w:sz w:val="24"/>
          <w:szCs w:val="24"/>
          <w:lang w:val="bg-BG"/>
        </w:rPr>
        <w:t>Във връзка с Ваше уведомление с вх. № АО-827/13.02.2025г.,</w:t>
      </w:r>
      <w:r w:rsidR="00D07415" w:rsidRPr="00D07415">
        <w:rPr>
          <w:rFonts w:ascii="Times New Roman" w:hAnsi="Times New Roman"/>
          <w:sz w:val="24"/>
          <w:szCs w:val="24"/>
          <w:lang w:val="bg-BG" w:eastAsia="zh-CN"/>
        </w:rPr>
        <w:t xml:space="preserve"> </w:t>
      </w:r>
      <w:r w:rsidR="00D07415">
        <w:rPr>
          <w:rFonts w:ascii="Times New Roman" w:hAnsi="Times New Roman"/>
          <w:sz w:val="24"/>
          <w:szCs w:val="24"/>
          <w:lang w:val="bg-BG" w:eastAsia="zh-CN"/>
        </w:rPr>
        <w:t xml:space="preserve">допълнено с                </w:t>
      </w:r>
      <w:r w:rsidR="00D07415" w:rsidRPr="00D07415">
        <w:rPr>
          <w:rFonts w:ascii="Times New Roman" w:hAnsi="Times New Roman"/>
          <w:sz w:val="24"/>
          <w:szCs w:val="24"/>
          <w:lang w:val="bg-BG" w:eastAsia="zh-CN"/>
        </w:rPr>
        <w:t>вх. № АО-827-1/13.02.2026г.</w:t>
      </w:r>
      <w:r w:rsidRPr="009C1731">
        <w:rPr>
          <w:rFonts w:ascii="Times New Roman" w:hAnsi="Times New Roman"/>
          <w:sz w:val="24"/>
          <w:szCs w:val="24"/>
          <w:lang w:val="bg-BG"/>
        </w:rPr>
        <w:t xml:space="preserve"> на РИОСВ – Плевен за </w:t>
      </w:r>
      <w:r w:rsidRPr="009C1731">
        <w:rPr>
          <w:rFonts w:ascii="Times New Roman" w:hAnsi="Times New Roman"/>
          <w:bCs/>
          <w:sz w:val="24"/>
          <w:szCs w:val="24"/>
          <w:lang w:val="bg-BG"/>
        </w:rPr>
        <w:t>ИП „Изграждане на еднофамилна жилищна сграда в  ПИ № 06495.201.609, с. Брестовец, общ. Плевен“</w:t>
      </w:r>
      <w:r w:rsidRPr="009C1731">
        <w:rPr>
          <w:rFonts w:ascii="Times New Roman" w:hAnsi="Times New Roman"/>
          <w:sz w:val="24"/>
          <w:szCs w:val="24"/>
          <w:lang w:val="bg-BG"/>
        </w:rPr>
        <w:t xml:space="preserve">,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w:t>
      </w:r>
      <w:proofErr w:type="spellStart"/>
      <w:r w:rsidRPr="009C1731">
        <w:rPr>
          <w:rFonts w:ascii="Times New Roman" w:hAnsi="Times New Roman"/>
          <w:sz w:val="24"/>
          <w:szCs w:val="24"/>
          <w:lang w:val="bg-BG"/>
        </w:rPr>
        <w:t>вс</w:t>
      </w:r>
      <w:proofErr w:type="spellEnd"/>
      <w:r w:rsidRPr="009C1731">
        <w:rPr>
          <w:rFonts w:ascii="Times New Roman" w:hAnsi="Times New Roman"/>
          <w:sz w:val="24"/>
          <w:szCs w:val="24"/>
          <w:lang w:val="bg-BG"/>
        </w:rPr>
        <w:t>. изм. и доп.), Ви уведомяваме следното:</w:t>
      </w:r>
    </w:p>
    <w:p w14:paraId="5F801903" w14:textId="77777777" w:rsidR="009C1731" w:rsidRPr="009C1731" w:rsidRDefault="009C1731" w:rsidP="009C1731">
      <w:pPr>
        <w:ind w:firstLine="567"/>
        <w:jc w:val="both"/>
        <w:textAlignment w:val="auto"/>
        <w:rPr>
          <w:rFonts w:ascii="Times New Roman" w:hAnsi="Times New Roman"/>
          <w:sz w:val="24"/>
          <w:szCs w:val="24"/>
        </w:rPr>
      </w:pPr>
      <w:r w:rsidRPr="009C1731">
        <w:rPr>
          <w:rFonts w:ascii="Times New Roman" w:hAnsi="Times New Roman"/>
          <w:bCs/>
          <w:sz w:val="24"/>
          <w:szCs w:val="24"/>
          <w:lang w:val="bg-BG"/>
        </w:rPr>
        <w:t>ИП „Изграждане на еднофамилна жилищна сграда в  ПИ № 06495.201.609,                 с. Брестовец, общ. Плевен“</w:t>
      </w:r>
      <w:r w:rsidRPr="009C1731">
        <w:rPr>
          <w:rFonts w:ascii="Times New Roman" w:hAnsi="Times New Roman"/>
          <w:iCs/>
          <w:sz w:val="24"/>
          <w:szCs w:val="24"/>
          <w:lang w:val="bg-BG"/>
        </w:rPr>
        <w:t>,</w:t>
      </w:r>
      <w:r w:rsidRPr="009C1731">
        <w:rPr>
          <w:rFonts w:ascii="Times New Roman" w:hAnsi="Times New Roman"/>
          <w:sz w:val="24"/>
          <w:szCs w:val="24"/>
          <w:lang w:val="bg-BG"/>
        </w:rPr>
        <w:t xml:space="preserve"> попада в обхвата на чл. 2, ал. 2 от </w:t>
      </w:r>
      <w:r w:rsidRPr="009C1731">
        <w:rPr>
          <w:rFonts w:ascii="Times New Roman" w:hAnsi="Times New Roman"/>
          <w:i/>
          <w:sz w:val="24"/>
          <w:szCs w:val="24"/>
          <w:lang w:val="bg-BG"/>
        </w:rPr>
        <w:t>Наредбата за ОС</w:t>
      </w:r>
      <w:r w:rsidRPr="009C1731">
        <w:rPr>
          <w:rFonts w:ascii="Times New Roman" w:hAnsi="Times New Roman"/>
          <w:sz w:val="24"/>
          <w:szCs w:val="24"/>
          <w:lang w:val="bg-BG"/>
        </w:rPr>
        <w:t>.</w:t>
      </w:r>
    </w:p>
    <w:p w14:paraId="504C66CC" w14:textId="77777777" w:rsidR="009C1731" w:rsidRPr="009C1731" w:rsidRDefault="009C1731" w:rsidP="009C1731">
      <w:pPr>
        <w:ind w:firstLine="567"/>
        <w:jc w:val="both"/>
        <w:textAlignment w:val="auto"/>
        <w:rPr>
          <w:rFonts w:ascii="Times New Roman" w:hAnsi="Times New Roman"/>
          <w:bCs/>
          <w:sz w:val="24"/>
          <w:szCs w:val="24"/>
          <w:lang w:val="bg-BG" w:eastAsia="zh-CN"/>
        </w:rPr>
      </w:pPr>
      <w:r w:rsidRPr="009C1731">
        <w:rPr>
          <w:rFonts w:ascii="Times New Roman" w:hAnsi="Times New Roman"/>
          <w:sz w:val="24"/>
          <w:szCs w:val="24"/>
          <w:lang w:val="bg-BG"/>
        </w:rPr>
        <w:t>1. ИП предвижда</w:t>
      </w:r>
      <w:r w:rsidRPr="009C1731">
        <w:rPr>
          <w:rFonts w:ascii="Times New Roman" w:hAnsi="Times New Roman"/>
          <w:bCs/>
          <w:sz w:val="24"/>
          <w:szCs w:val="24"/>
          <w:lang w:val="bg-BG"/>
        </w:rPr>
        <w:t xml:space="preserve"> изграждане на еднофамилна жилищна сграда със застроена площ 99,74 м2  в ПИ № 06495.201.609, с. Брестовец, общ. Плевен. Изграждането ще бъде основно едноетажно надземно застрояване, разположено изцяло в границите на урегулирания поземлен имот. Бъдещото застрояване ще бъде разположено свободно в имота. Имотът </w:t>
      </w:r>
      <w:r w:rsidRPr="009C1731">
        <w:rPr>
          <w:rFonts w:ascii="Times New Roman" w:hAnsi="Times New Roman"/>
          <w:bCs/>
          <w:sz w:val="24"/>
          <w:szCs w:val="24"/>
          <w:lang w:val="bg-BG" w:eastAsia="zh-CN"/>
        </w:rPr>
        <w:t xml:space="preserve">попада в градоустройствена зона </w:t>
      </w:r>
      <w:proofErr w:type="spellStart"/>
      <w:r w:rsidRPr="009C1731">
        <w:rPr>
          <w:rFonts w:ascii="Times New Roman" w:hAnsi="Times New Roman"/>
          <w:bCs/>
          <w:sz w:val="24"/>
          <w:szCs w:val="24"/>
          <w:lang w:val="bg-BG" w:eastAsia="zh-CN"/>
        </w:rPr>
        <w:t>Жм</w:t>
      </w:r>
      <w:proofErr w:type="spellEnd"/>
      <w:r w:rsidRPr="009C1731">
        <w:rPr>
          <w:rFonts w:ascii="Times New Roman" w:hAnsi="Times New Roman"/>
          <w:bCs/>
          <w:sz w:val="24"/>
          <w:szCs w:val="24"/>
          <w:lang w:val="bg-BG" w:eastAsia="zh-CN"/>
        </w:rPr>
        <w:t xml:space="preserve"> (жилищна зона с преобладаващо застрояване с малка височина, плътност и интензивност) с устройствени показатели: </w:t>
      </w:r>
      <w:proofErr w:type="spellStart"/>
      <w:r w:rsidRPr="009C1731">
        <w:rPr>
          <w:rFonts w:ascii="Times New Roman" w:hAnsi="Times New Roman"/>
          <w:bCs/>
          <w:sz w:val="24"/>
          <w:szCs w:val="24"/>
          <w:lang w:val="bg-BG" w:eastAsia="zh-CN"/>
        </w:rPr>
        <w:t>макс</w:t>
      </w:r>
      <w:proofErr w:type="spellEnd"/>
      <w:r w:rsidRPr="009C1731">
        <w:rPr>
          <w:rFonts w:ascii="Times New Roman" w:hAnsi="Times New Roman"/>
          <w:bCs/>
          <w:sz w:val="24"/>
          <w:szCs w:val="24"/>
          <w:lang w:val="bg-BG" w:eastAsia="zh-CN"/>
        </w:rPr>
        <w:t xml:space="preserve">. Пл. 40 %, </w:t>
      </w:r>
      <w:proofErr w:type="spellStart"/>
      <w:r w:rsidRPr="009C1731">
        <w:rPr>
          <w:rFonts w:ascii="Times New Roman" w:hAnsi="Times New Roman"/>
          <w:bCs/>
          <w:sz w:val="24"/>
          <w:szCs w:val="24"/>
          <w:lang w:val="bg-BG" w:eastAsia="zh-CN"/>
        </w:rPr>
        <w:t>макс</w:t>
      </w:r>
      <w:proofErr w:type="spellEnd"/>
      <w:r w:rsidRPr="009C1731">
        <w:rPr>
          <w:rFonts w:ascii="Times New Roman" w:hAnsi="Times New Roman"/>
          <w:bCs/>
          <w:sz w:val="24"/>
          <w:szCs w:val="24"/>
          <w:lang w:val="bg-BG" w:eastAsia="zh-CN"/>
        </w:rPr>
        <w:t xml:space="preserve">. </w:t>
      </w:r>
      <w:proofErr w:type="spellStart"/>
      <w:r w:rsidRPr="009C1731">
        <w:rPr>
          <w:rFonts w:ascii="Times New Roman" w:hAnsi="Times New Roman"/>
          <w:bCs/>
          <w:sz w:val="24"/>
          <w:szCs w:val="24"/>
          <w:lang w:val="bg-BG" w:eastAsia="zh-CN"/>
        </w:rPr>
        <w:t>Кинт</w:t>
      </w:r>
      <w:proofErr w:type="spellEnd"/>
      <w:r w:rsidRPr="009C1731">
        <w:rPr>
          <w:rFonts w:ascii="Times New Roman" w:hAnsi="Times New Roman"/>
          <w:bCs/>
          <w:sz w:val="24"/>
          <w:szCs w:val="24"/>
          <w:lang w:val="bg-BG" w:eastAsia="zh-CN"/>
        </w:rPr>
        <w:t xml:space="preserve">. 1,2, мин. </w:t>
      </w:r>
      <w:proofErr w:type="spellStart"/>
      <w:r w:rsidRPr="009C1731">
        <w:rPr>
          <w:rFonts w:ascii="Times New Roman" w:hAnsi="Times New Roman"/>
          <w:bCs/>
          <w:sz w:val="24"/>
          <w:szCs w:val="24"/>
          <w:lang w:val="bg-BG" w:eastAsia="zh-CN"/>
        </w:rPr>
        <w:t>Озел</w:t>
      </w:r>
      <w:proofErr w:type="spellEnd"/>
      <w:r w:rsidRPr="009C1731">
        <w:rPr>
          <w:rFonts w:ascii="Times New Roman" w:hAnsi="Times New Roman"/>
          <w:bCs/>
          <w:sz w:val="24"/>
          <w:szCs w:val="24"/>
          <w:lang w:val="bg-BG" w:eastAsia="zh-CN"/>
        </w:rPr>
        <w:t xml:space="preserve">. 40 %. </w:t>
      </w:r>
      <w:r w:rsidRPr="009C1731">
        <w:rPr>
          <w:rFonts w:ascii="Times New Roman" w:hAnsi="Times New Roman"/>
          <w:sz w:val="24"/>
          <w:szCs w:val="24"/>
          <w:lang w:val="bg-BG"/>
        </w:rPr>
        <w:t>Водоснабдяването и електрозахранването ще се осъществят чрез присъединяване към преминаващи в близост съществуващи водопроводна и електропреносна мрежа.</w:t>
      </w:r>
      <w:r w:rsidRPr="009C1731">
        <w:rPr>
          <w:rFonts w:ascii="Times New Roman" w:hAnsi="Times New Roman"/>
          <w:bCs/>
          <w:sz w:val="24"/>
          <w:szCs w:val="24"/>
          <w:lang w:val="bg-BG"/>
        </w:rPr>
        <w:t xml:space="preserve"> Формираните битови отпадъчни води ще се заустват във водоплътна </w:t>
      </w:r>
      <w:proofErr w:type="spellStart"/>
      <w:r w:rsidRPr="009C1731">
        <w:rPr>
          <w:rFonts w:ascii="Times New Roman" w:hAnsi="Times New Roman"/>
          <w:bCs/>
          <w:sz w:val="24"/>
          <w:szCs w:val="24"/>
          <w:lang w:val="bg-BG"/>
        </w:rPr>
        <w:t>изгребна</w:t>
      </w:r>
      <w:proofErr w:type="spellEnd"/>
      <w:r w:rsidRPr="009C1731">
        <w:rPr>
          <w:rFonts w:ascii="Times New Roman" w:hAnsi="Times New Roman"/>
          <w:bCs/>
          <w:sz w:val="24"/>
          <w:szCs w:val="24"/>
          <w:lang w:val="bg-BG"/>
        </w:rPr>
        <w:t xml:space="preserve"> яма. ИП не предвижда изграждане на нова или промяна на съществуващата пътна инфраструктура. Достъпът до обекта е по съществуващи улици. </w:t>
      </w:r>
      <w:r w:rsidRPr="009C1731">
        <w:rPr>
          <w:rFonts w:ascii="Times New Roman" w:hAnsi="Times New Roman"/>
          <w:bCs/>
          <w:sz w:val="24"/>
          <w:szCs w:val="24"/>
          <w:lang w:val="bg-BG" w:eastAsia="zh-CN"/>
        </w:rPr>
        <w:lastRenderedPageBreak/>
        <w:t xml:space="preserve">При реализацията на ИП ще се генерират строителни отпадъци, които ще се управляват по чл. 35 от Закон за управление на отпадъците. Битовите отпадъци ще се управляват съгласно действащата </w:t>
      </w:r>
      <w:proofErr w:type="spellStart"/>
      <w:r w:rsidRPr="009C1731">
        <w:rPr>
          <w:rFonts w:ascii="Times New Roman" w:hAnsi="Times New Roman"/>
          <w:bCs/>
          <w:sz w:val="24"/>
          <w:szCs w:val="24"/>
          <w:lang w:val="bg-BG" w:eastAsia="zh-CN"/>
        </w:rPr>
        <w:t>сметосъбираща</w:t>
      </w:r>
      <w:proofErr w:type="spellEnd"/>
      <w:r w:rsidRPr="009C1731">
        <w:rPr>
          <w:rFonts w:ascii="Times New Roman" w:hAnsi="Times New Roman"/>
          <w:bCs/>
          <w:sz w:val="24"/>
          <w:szCs w:val="24"/>
          <w:lang w:val="bg-BG" w:eastAsia="zh-CN"/>
        </w:rPr>
        <w:t xml:space="preserve"> система на община Плевен. </w:t>
      </w:r>
    </w:p>
    <w:p w14:paraId="1E1090BB" w14:textId="77777777" w:rsidR="009C1731" w:rsidRPr="009C1731" w:rsidRDefault="009C1731" w:rsidP="009C1731">
      <w:pPr>
        <w:ind w:firstLine="567"/>
        <w:jc w:val="both"/>
        <w:textAlignment w:val="auto"/>
        <w:rPr>
          <w:rFonts w:ascii="Times New Roman" w:hAnsi="Times New Roman"/>
          <w:bCs/>
          <w:sz w:val="24"/>
          <w:szCs w:val="24"/>
          <w:lang w:val="bg-BG"/>
        </w:rPr>
      </w:pPr>
      <w:r w:rsidRPr="009C1731">
        <w:rPr>
          <w:rFonts w:ascii="Times New Roman" w:hAnsi="Times New Roman"/>
          <w:bCs/>
          <w:sz w:val="24"/>
          <w:szCs w:val="24"/>
          <w:lang w:val="bg-BG"/>
        </w:rPr>
        <w:t>ПИ № 06495.201.609, с. Брестовец, общ. Плевен</w:t>
      </w:r>
      <w:r w:rsidRPr="009C1731">
        <w:rPr>
          <w:rFonts w:ascii="Times New Roman" w:hAnsi="Times New Roman"/>
          <w:bCs/>
          <w:color w:val="000000"/>
          <w:sz w:val="24"/>
          <w:szCs w:val="24"/>
          <w:lang w:val="bg-BG" w:eastAsia="bg-BG"/>
        </w:rPr>
        <w:t xml:space="preserve">, обл. Плевен, с </w:t>
      </w:r>
      <w:r w:rsidRPr="009C1731">
        <w:rPr>
          <w:rFonts w:ascii="Times New Roman" w:hAnsi="Times New Roman"/>
          <w:color w:val="000000"/>
          <w:sz w:val="24"/>
          <w:szCs w:val="24"/>
          <w:shd w:val="clear" w:color="auto" w:fill="FFFFFF"/>
          <w:lang w:val="bg-BG"/>
        </w:rPr>
        <w:t>вид територия Урбанизирана, НТП Ниско застрояване (до 10 м), площ 879 кв. м, номер по предходен план: 609, кв. 89, парцел ІХ съгласно Скица № 15-12295555-24.07.2025г. на АГКК.</w:t>
      </w:r>
    </w:p>
    <w:p w14:paraId="7C8D09A1" w14:textId="77777777" w:rsidR="009C1731" w:rsidRPr="009C1731" w:rsidRDefault="009C1731" w:rsidP="009C1731">
      <w:pPr>
        <w:ind w:firstLine="567"/>
        <w:jc w:val="both"/>
        <w:textAlignment w:val="auto"/>
        <w:rPr>
          <w:rFonts w:ascii="Times New Roman" w:hAnsi="Times New Roman"/>
          <w:sz w:val="24"/>
          <w:szCs w:val="24"/>
          <w:lang w:val="bg-BG"/>
        </w:rPr>
      </w:pPr>
      <w:r w:rsidRPr="009C1731">
        <w:rPr>
          <w:rFonts w:ascii="Times New Roman" w:hAnsi="Times New Roman"/>
          <w:sz w:val="24"/>
          <w:szCs w:val="24"/>
          <w:lang w:val="bg-BG"/>
        </w:rPr>
        <w:t xml:space="preserve">2. </w:t>
      </w:r>
      <w:r w:rsidRPr="009C1731">
        <w:rPr>
          <w:rFonts w:ascii="Times New Roman" w:hAnsi="Times New Roman"/>
          <w:bCs/>
          <w:sz w:val="24"/>
          <w:szCs w:val="24"/>
          <w:lang w:val="bg-BG"/>
        </w:rPr>
        <w:t>ПИ № 06495.201.609, с. Брестовец, общ. Плевен</w:t>
      </w:r>
      <w:r w:rsidRPr="009C1731">
        <w:rPr>
          <w:rFonts w:ascii="Times New Roman" w:hAnsi="Times New Roman"/>
          <w:sz w:val="24"/>
          <w:szCs w:val="24"/>
          <w:lang w:val="bg-BG"/>
        </w:rPr>
        <w:t>, не попада в границите на защитени територии по смисъла на Закона за защитените територии.</w:t>
      </w:r>
    </w:p>
    <w:p w14:paraId="49B7726E" w14:textId="77777777" w:rsidR="009C1731" w:rsidRPr="009C1731" w:rsidRDefault="009C1731" w:rsidP="009C1731">
      <w:pPr>
        <w:suppressAutoHyphens/>
        <w:autoSpaceDN/>
        <w:adjustRightInd/>
        <w:ind w:firstLine="567"/>
        <w:jc w:val="both"/>
        <w:textAlignment w:val="auto"/>
        <w:rPr>
          <w:rFonts w:ascii="Times New Roman" w:hAnsi="Times New Roman"/>
          <w:lang w:val="bg-BG" w:eastAsia="zh-CN"/>
        </w:rPr>
      </w:pPr>
      <w:r w:rsidRPr="009C1731">
        <w:rPr>
          <w:rFonts w:ascii="Times New Roman" w:hAnsi="Times New Roman"/>
          <w:iCs/>
          <w:sz w:val="24"/>
          <w:szCs w:val="24"/>
          <w:lang w:val="bg-BG"/>
        </w:rPr>
        <w:t xml:space="preserve">3. </w:t>
      </w:r>
      <w:r w:rsidRPr="009C1731">
        <w:rPr>
          <w:rFonts w:ascii="Times New Roman" w:hAnsi="Times New Roman"/>
          <w:bCs/>
          <w:sz w:val="24"/>
          <w:szCs w:val="24"/>
          <w:lang w:val="bg-BG"/>
        </w:rPr>
        <w:t>ПИ № 06495.201.609, с. Брестовец, общ. Плевен</w:t>
      </w:r>
      <w:r w:rsidRPr="009C1731">
        <w:rPr>
          <w:rFonts w:ascii="Times New Roman" w:hAnsi="Times New Roman"/>
          <w:sz w:val="24"/>
          <w:szCs w:val="24"/>
          <w:lang w:val="bg-BG"/>
        </w:rPr>
        <w:t>,</w:t>
      </w:r>
      <w:r w:rsidRPr="009C1731">
        <w:rPr>
          <w:rFonts w:ascii="Times New Roman" w:hAnsi="Times New Roman"/>
          <w:iCs/>
          <w:sz w:val="24"/>
          <w:szCs w:val="24"/>
          <w:lang w:val="bg-BG"/>
        </w:rPr>
        <w:t xml:space="preserve"> не попада в границите на защитени зони по смисъла на Закона за биологичното разнообразие. </w:t>
      </w:r>
      <w:r w:rsidRPr="009C1731">
        <w:rPr>
          <w:rFonts w:ascii="Times New Roman" w:hAnsi="Times New Roman"/>
          <w:sz w:val="24"/>
          <w:szCs w:val="24"/>
          <w:lang w:val="bg-BG" w:eastAsia="zh-CN"/>
        </w:rPr>
        <w:t xml:space="preserve">Най - близко разположените </w:t>
      </w:r>
      <w:r w:rsidRPr="009C1731">
        <w:rPr>
          <w:rFonts w:ascii="Times New Roman" w:hAnsi="Times New Roman"/>
          <w:iCs/>
          <w:sz w:val="24"/>
          <w:szCs w:val="24"/>
          <w:lang w:val="bg-BG" w:eastAsia="zh-CN"/>
        </w:rPr>
        <w:t>защитени зони</w:t>
      </w:r>
      <w:r w:rsidRPr="009C1731">
        <w:rPr>
          <w:rFonts w:ascii="Times New Roman" w:hAnsi="Times New Roman"/>
          <w:sz w:val="24"/>
          <w:szCs w:val="24"/>
          <w:lang w:val="bg-BG" w:eastAsia="zh-CN"/>
        </w:rPr>
        <w:t xml:space="preserve"> (на около 1,368 км) са</w:t>
      </w:r>
      <w:r w:rsidRPr="009C1731">
        <w:rPr>
          <w:rFonts w:ascii="Times New Roman" w:hAnsi="Times New Roman"/>
          <w:iCs/>
          <w:sz w:val="24"/>
          <w:szCs w:val="24"/>
          <w:lang w:val="bg-BG" w:eastAsia="zh-CN"/>
        </w:rPr>
        <w:t>:</w:t>
      </w:r>
    </w:p>
    <w:p w14:paraId="1DADB311" w14:textId="77777777" w:rsidR="009C1731" w:rsidRPr="009C1731" w:rsidRDefault="009C1731" w:rsidP="009C1731">
      <w:pPr>
        <w:ind w:firstLine="567"/>
        <w:jc w:val="both"/>
        <w:textAlignment w:val="auto"/>
        <w:rPr>
          <w:rFonts w:ascii="Times New Roman" w:hAnsi="Times New Roman"/>
          <w:sz w:val="24"/>
          <w:szCs w:val="24"/>
          <w:lang w:val="bg-BG"/>
        </w:rPr>
      </w:pPr>
      <w:r w:rsidRPr="009C1731">
        <w:rPr>
          <w:rFonts w:ascii="Times New Roman" w:hAnsi="Times New Roman" w:cs="Arial"/>
          <w:bCs/>
          <w:iCs/>
          <w:sz w:val="24"/>
          <w:szCs w:val="24"/>
          <w:lang w:val="bg-BG" w:eastAsia="zh-CN"/>
        </w:rPr>
        <w:t xml:space="preserve">- </w:t>
      </w:r>
      <w:r w:rsidRPr="009C1731">
        <w:rPr>
          <w:rFonts w:ascii="Times New Roman" w:hAnsi="Times New Roman"/>
          <w:bCs/>
          <w:iCs/>
          <w:sz w:val="24"/>
          <w:szCs w:val="24"/>
          <w:lang w:val="bg-BG"/>
        </w:rPr>
        <w:t>BG0000240 “Студенец”</w:t>
      </w:r>
      <w:r w:rsidRPr="009C1731">
        <w:rPr>
          <w:rFonts w:ascii="Times New Roman" w:hAnsi="Times New Roman"/>
          <w:bCs/>
          <w:iCs/>
          <w:sz w:val="24"/>
          <w:szCs w:val="24"/>
        </w:rPr>
        <w:t xml:space="preserve">, </w:t>
      </w:r>
      <w:r w:rsidRPr="009C1731">
        <w:rPr>
          <w:rFonts w:ascii="Times New Roman" w:hAnsi="Times New Roman"/>
          <w:bCs/>
          <w:iCs/>
          <w:sz w:val="24"/>
          <w:szCs w:val="24"/>
          <w:lang w:val="bg-BG"/>
        </w:rPr>
        <w:t xml:space="preserve">за опазване на дивите птици, по чл.6, ал.1, т.3 и 4 от ЗБР, обявена със </w:t>
      </w:r>
      <w:r w:rsidRPr="009C1731">
        <w:rPr>
          <w:rFonts w:ascii="Times New Roman" w:hAnsi="Times New Roman"/>
          <w:sz w:val="24"/>
          <w:szCs w:val="24"/>
          <w:lang w:val="bg-BG"/>
        </w:rPr>
        <w:t>Заповед № РД-800/04.11.2008г. на МОСВ (ДВ бр.105/09.12.2008г.), изменена със Заповед № РД-67/28.01.2013г. на МОСВ (ДВ бр. 10/05.02.2013г.); изменена и допълнена със Заповед № РД-269/31.03.2021г. на МОСВ (ДВ бр. 41/18.05.2021г.);</w:t>
      </w:r>
    </w:p>
    <w:p w14:paraId="2BBB4322" w14:textId="77777777" w:rsidR="009C1731" w:rsidRPr="009C1731" w:rsidRDefault="009C1731" w:rsidP="009C1731">
      <w:pPr>
        <w:ind w:firstLine="567"/>
        <w:jc w:val="both"/>
        <w:textAlignment w:val="auto"/>
        <w:rPr>
          <w:rFonts w:ascii="Times New Roman" w:hAnsi="Times New Roman"/>
          <w:sz w:val="24"/>
          <w:szCs w:val="24"/>
          <w:lang w:val="bg-BG"/>
        </w:rPr>
      </w:pPr>
      <w:r w:rsidRPr="009C1731">
        <w:rPr>
          <w:rFonts w:ascii="Times New Roman" w:hAnsi="Times New Roman"/>
          <w:sz w:val="24"/>
          <w:szCs w:val="24"/>
          <w:lang w:val="bg-BG"/>
        </w:rPr>
        <w:t>- BG0000240 “Студенец”, за опазване на природни местообитания и на дивата флора и фауна,</w:t>
      </w:r>
      <w:r w:rsidRPr="009C1731">
        <w:rPr>
          <w:rFonts w:ascii="Times New Roman" w:hAnsi="Times New Roman"/>
          <w:bCs/>
          <w:iCs/>
          <w:sz w:val="24"/>
          <w:szCs w:val="24"/>
          <w:lang w:val="bg-BG"/>
        </w:rPr>
        <w:t xml:space="preserve"> по чл.6, ал.1, т.1 и 2 от ЗБР,</w:t>
      </w:r>
      <w:r w:rsidRPr="009C1731">
        <w:rPr>
          <w:rFonts w:ascii="Times New Roman" w:hAnsi="Times New Roman"/>
          <w:sz w:val="24"/>
          <w:szCs w:val="24"/>
          <w:lang w:val="bg-BG"/>
        </w:rPr>
        <w:t xml:space="preserve"> включена в списъка на защитените зони, приети с Решение № 122/2007г. на Министерски съвет (обн. ДВ, бр. 21/2007г.), изм. с Решение №615/2020 г. на Министерски съвет (обн. ДВ, бр. 79/2020г.), във връзка със Заповед № РД-269/31.03.2021г. на МОСВ (ДВ бр. 41/18.05.2021г.).</w:t>
      </w:r>
    </w:p>
    <w:p w14:paraId="4A0B2C6B" w14:textId="77777777" w:rsidR="009C1731" w:rsidRPr="009C1731" w:rsidRDefault="009C1731" w:rsidP="009C1731">
      <w:pPr>
        <w:suppressAutoHyphens/>
        <w:autoSpaceDN/>
        <w:adjustRightInd/>
        <w:ind w:firstLine="567"/>
        <w:jc w:val="both"/>
        <w:textAlignment w:val="auto"/>
        <w:rPr>
          <w:rFonts w:ascii="Times New Roman" w:hAnsi="Times New Roman"/>
          <w:sz w:val="24"/>
          <w:szCs w:val="24"/>
          <w:lang w:val="bg-BG" w:eastAsia="zh-CN"/>
        </w:rPr>
      </w:pPr>
      <w:r w:rsidRPr="009C1731">
        <w:rPr>
          <w:rFonts w:ascii="Times New Roman" w:hAnsi="Times New Roman"/>
          <w:sz w:val="24"/>
          <w:szCs w:val="24"/>
          <w:lang w:val="bg-BG" w:eastAsia="zh-CN"/>
        </w:rPr>
        <w:t>4. Така описаното ИП не може да бъде отнесен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29B3E023" w14:textId="77777777" w:rsidR="009C1731" w:rsidRPr="009C1731" w:rsidRDefault="009C1731" w:rsidP="009C1731">
      <w:pPr>
        <w:suppressAutoHyphens/>
        <w:autoSpaceDN/>
        <w:adjustRightInd/>
        <w:ind w:firstLine="567"/>
        <w:jc w:val="both"/>
        <w:textAlignment w:val="auto"/>
        <w:rPr>
          <w:rFonts w:ascii="Times New Roman" w:hAnsi="Times New Roman"/>
          <w:sz w:val="24"/>
          <w:szCs w:val="24"/>
          <w:lang w:val="bg-BG" w:eastAsia="zh-CN"/>
        </w:rPr>
      </w:pPr>
      <w:r w:rsidRPr="009C1731">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в урбанизирана територия) и характера на </w:t>
      </w:r>
      <w:r w:rsidRPr="009C1731">
        <w:rPr>
          <w:rFonts w:ascii="Times New Roman" w:hAnsi="Times New Roman"/>
          <w:bCs/>
          <w:sz w:val="24"/>
          <w:szCs w:val="24"/>
          <w:lang w:val="bg-BG" w:eastAsia="zh-CN"/>
        </w:rPr>
        <w:t xml:space="preserve">заявеното </w:t>
      </w:r>
      <w:r w:rsidRPr="009C1731">
        <w:rPr>
          <w:rFonts w:ascii="Times New Roman" w:hAnsi="Times New Roman"/>
          <w:sz w:val="24"/>
          <w:szCs w:val="24"/>
          <w:lang w:val="bg-BG" w:eastAsia="zh-CN"/>
        </w:rPr>
        <w:t xml:space="preserve">ИП </w:t>
      </w:r>
      <w:r w:rsidRPr="009C1731">
        <w:rPr>
          <w:rFonts w:ascii="Times New Roman" w:hAnsi="Times New Roman"/>
          <w:bCs/>
          <w:sz w:val="24"/>
          <w:szCs w:val="24"/>
          <w:lang w:val="bg-BG"/>
        </w:rPr>
        <w:t>„Изграждане на еднофамилна жилищна сграда в ПИ № 06495.201.609,         с. Брестовец, общ. Плевен“</w:t>
      </w:r>
      <w:r w:rsidRPr="009C1731">
        <w:rPr>
          <w:rFonts w:ascii="Times New Roman" w:hAnsi="Times New Roman"/>
          <w:sz w:val="24"/>
          <w:szCs w:val="24"/>
          <w:lang w:val="bg-BG"/>
        </w:rPr>
        <w:t xml:space="preserve"> </w:t>
      </w:r>
      <w:r w:rsidRPr="009C1731">
        <w:rPr>
          <w:rFonts w:ascii="Times New Roman" w:hAnsi="Times New Roman"/>
          <w:sz w:val="24"/>
          <w:szCs w:val="24"/>
          <w:lang w:val="bg-BG" w:eastAsia="zh-CN"/>
        </w:rPr>
        <w:t xml:space="preserve">при реализацията му няма вероятност от отрицателно въздействие върху защитени зони от мрежата „Натура 2000“, включително и върху най - близко разположените защитени зони </w:t>
      </w:r>
      <w:r w:rsidRPr="009C1731">
        <w:rPr>
          <w:rFonts w:ascii="Times New Roman" w:hAnsi="Times New Roman"/>
          <w:bCs/>
          <w:iCs/>
          <w:sz w:val="24"/>
          <w:szCs w:val="24"/>
          <w:lang w:val="bg-BG"/>
        </w:rPr>
        <w:t>BG0000240 “Студенец” и BG0000240 “Студенец”</w:t>
      </w:r>
      <w:r w:rsidRPr="009C1731">
        <w:rPr>
          <w:rFonts w:ascii="Times New Roman" w:hAnsi="Times New Roman"/>
          <w:sz w:val="24"/>
          <w:szCs w:val="24"/>
          <w:lang w:val="bg-BG" w:eastAsia="zh-CN"/>
        </w:rPr>
        <w:t>,, по отношение на:</w:t>
      </w:r>
    </w:p>
    <w:p w14:paraId="74AA5B54" w14:textId="77777777" w:rsidR="009C1731" w:rsidRPr="009C1731" w:rsidRDefault="009C1731" w:rsidP="009C1731">
      <w:pPr>
        <w:suppressAutoHyphens/>
        <w:autoSpaceDN/>
        <w:adjustRightInd/>
        <w:ind w:firstLine="567"/>
        <w:jc w:val="both"/>
        <w:textAlignment w:val="auto"/>
        <w:rPr>
          <w:rFonts w:ascii="Times New Roman" w:hAnsi="Times New Roman"/>
          <w:sz w:val="24"/>
          <w:szCs w:val="24"/>
          <w:lang w:val="bg-BG" w:eastAsia="zh-CN"/>
        </w:rPr>
      </w:pPr>
      <w:r w:rsidRPr="009C1731">
        <w:rPr>
          <w:rFonts w:ascii="Times New Roman" w:hAnsi="Times New Roman"/>
          <w:sz w:val="24"/>
          <w:szCs w:val="24"/>
          <w:lang w:val="bg-BG" w:eastAsia="zh-CN"/>
        </w:rPr>
        <w:t>•</w:t>
      </w:r>
      <w:r w:rsidRPr="009C1731">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защитени зони</w:t>
      </w:r>
      <w:r w:rsidRPr="009C1731">
        <w:rPr>
          <w:rFonts w:ascii="Times New Roman" w:hAnsi="Times New Roman"/>
          <w:bCs/>
          <w:iCs/>
          <w:sz w:val="24"/>
          <w:szCs w:val="24"/>
          <w:lang w:val="bg-BG"/>
        </w:rPr>
        <w:t xml:space="preserve"> BG0000240 “Студенец” и BG0000240 “Студенец”;</w:t>
      </w:r>
    </w:p>
    <w:p w14:paraId="467EA3B2" w14:textId="77777777" w:rsidR="009C1731" w:rsidRPr="009C1731" w:rsidRDefault="009C1731" w:rsidP="009C1731">
      <w:pPr>
        <w:suppressAutoHyphens/>
        <w:autoSpaceDN/>
        <w:adjustRightInd/>
        <w:ind w:firstLine="567"/>
        <w:jc w:val="both"/>
        <w:textAlignment w:val="auto"/>
        <w:rPr>
          <w:rFonts w:ascii="Times New Roman" w:hAnsi="Times New Roman"/>
          <w:sz w:val="24"/>
          <w:szCs w:val="24"/>
          <w:lang w:val="bg-BG" w:eastAsia="zh-CN"/>
        </w:rPr>
      </w:pPr>
      <w:r w:rsidRPr="009C1731">
        <w:rPr>
          <w:rFonts w:ascii="Times New Roman" w:hAnsi="Times New Roman"/>
          <w:sz w:val="24"/>
          <w:szCs w:val="24"/>
          <w:lang w:val="bg-BG" w:eastAsia="zh-CN"/>
        </w:rPr>
        <w:t>•</w:t>
      </w:r>
      <w:r w:rsidRPr="009C1731">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035AB903" w14:textId="77777777" w:rsidR="009C1731" w:rsidRPr="009C1731" w:rsidRDefault="009C1731" w:rsidP="009C1731">
      <w:pPr>
        <w:suppressAutoHyphens/>
        <w:autoSpaceDN/>
        <w:adjustRightInd/>
        <w:ind w:firstLine="567"/>
        <w:jc w:val="both"/>
        <w:textAlignment w:val="auto"/>
        <w:rPr>
          <w:rFonts w:ascii="Times New Roman" w:hAnsi="Times New Roman"/>
          <w:sz w:val="24"/>
          <w:szCs w:val="24"/>
          <w:lang w:val="bg-BG" w:eastAsia="zh-CN"/>
        </w:rPr>
      </w:pPr>
      <w:r w:rsidRPr="009C1731">
        <w:rPr>
          <w:rFonts w:ascii="Times New Roman" w:hAnsi="Times New Roman"/>
          <w:sz w:val="24"/>
          <w:szCs w:val="24"/>
          <w:lang w:val="bg-BG" w:eastAsia="zh-CN"/>
        </w:rPr>
        <w:t>•</w:t>
      </w:r>
      <w:r w:rsidRPr="009C1731">
        <w:rPr>
          <w:rFonts w:ascii="Times New Roman" w:hAnsi="Times New Roman"/>
          <w:sz w:val="24"/>
          <w:szCs w:val="24"/>
          <w:lang w:val="bg-BG" w:eastAsia="zh-CN"/>
        </w:rPr>
        <w:tab/>
        <w:t>Нарушаване целостта и целите на опазване на защитената зона;</w:t>
      </w:r>
    </w:p>
    <w:p w14:paraId="4A78574B" w14:textId="77777777" w:rsidR="009C1731" w:rsidRPr="009C1731" w:rsidRDefault="009C1731" w:rsidP="009C1731">
      <w:pPr>
        <w:suppressAutoHyphens/>
        <w:autoSpaceDN/>
        <w:adjustRightInd/>
        <w:ind w:firstLine="567"/>
        <w:jc w:val="both"/>
        <w:textAlignment w:val="auto"/>
        <w:rPr>
          <w:rFonts w:ascii="Times New Roman" w:hAnsi="Times New Roman"/>
          <w:sz w:val="24"/>
          <w:szCs w:val="24"/>
          <w:lang w:val="bg-BG" w:eastAsia="zh-CN"/>
        </w:rPr>
      </w:pPr>
      <w:r w:rsidRPr="009C1731">
        <w:rPr>
          <w:rFonts w:ascii="Times New Roman" w:hAnsi="Times New Roman"/>
          <w:sz w:val="24"/>
          <w:szCs w:val="24"/>
          <w:lang w:val="bg-BG" w:eastAsia="zh-CN"/>
        </w:rPr>
        <w:t>•</w:t>
      </w:r>
      <w:r w:rsidRPr="009C1731">
        <w:rPr>
          <w:rFonts w:ascii="Times New Roman" w:hAnsi="Times New Roman"/>
          <w:sz w:val="24"/>
          <w:szCs w:val="24"/>
          <w:lang w:val="bg-BG" w:eastAsia="zh-CN"/>
        </w:rPr>
        <w:tab/>
        <w:t>Нарушаване кохерентността между съседни защитени зони;</w:t>
      </w:r>
    </w:p>
    <w:p w14:paraId="05B9C2B9" w14:textId="77777777" w:rsidR="009C1731" w:rsidRPr="009C1731" w:rsidRDefault="009C1731" w:rsidP="009C1731">
      <w:pPr>
        <w:suppressAutoHyphens/>
        <w:autoSpaceDN/>
        <w:adjustRightInd/>
        <w:ind w:firstLine="567"/>
        <w:jc w:val="both"/>
        <w:textAlignment w:val="auto"/>
        <w:rPr>
          <w:rFonts w:ascii="Times New Roman" w:hAnsi="Times New Roman"/>
          <w:sz w:val="24"/>
          <w:szCs w:val="24"/>
          <w:lang w:val="bg-BG" w:eastAsia="zh-CN"/>
        </w:rPr>
      </w:pPr>
      <w:r w:rsidRPr="009C1731">
        <w:rPr>
          <w:rFonts w:ascii="Times New Roman" w:hAnsi="Times New Roman"/>
          <w:sz w:val="24"/>
          <w:szCs w:val="24"/>
          <w:lang w:val="bg-BG" w:eastAsia="zh-CN"/>
        </w:rPr>
        <w:t>•</w:t>
      </w:r>
      <w:r w:rsidRPr="009C1731">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9C1731">
        <w:rPr>
          <w:rFonts w:ascii="Times New Roman" w:hAnsi="Times New Roman"/>
          <w:sz w:val="24"/>
          <w:szCs w:val="24"/>
          <w:lang w:eastAsia="zh-CN"/>
        </w:rPr>
        <w:t xml:space="preserve">в </w:t>
      </w:r>
      <w:r w:rsidRPr="009C1731">
        <w:rPr>
          <w:rFonts w:ascii="Times New Roman" w:hAnsi="Times New Roman"/>
          <w:sz w:val="24"/>
          <w:szCs w:val="24"/>
          <w:lang w:val="bg-BG" w:eastAsia="zh-CN"/>
        </w:rPr>
        <w:t>защитени зони</w:t>
      </w:r>
      <w:r w:rsidRPr="009C1731">
        <w:rPr>
          <w:rFonts w:ascii="Times New Roman" w:hAnsi="Times New Roman"/>
          <w:bCs/>
          <w:iCs/>
          <w:sz w:val="24"/>
          <w:szCs w:val="24"/>
          <w:lang w:val="bg-BG"/>
        </w:rPr>
        <w:t xml:space="preserve"> BG0000240 “Студенец” и BG0000240 “Студенец”.</w:t>
      </w:r>
    </w:p>
    <w:p w14:paraId="426FEAF4" w14:textId="77777777" w:rsidR="009C1731" w:rsidRPr="009C1731" w:rsidRDefault="009C1731" w:rsidP="009C1731">
      <w:pPr>
        <w:tabs>
          <w:tab w:val="left" w:pos="720"/>
        </w:tabs>
        <w:suppressAutoHyphens/>
        <w:autoSpaceDN/>
        <w:adjustRightInd/>
        <w:ind w:firstLine="567"/>
        <w:jc w:val="both"/>
        <w:textAlignment w:val="auto"/>
        <w:rPr>
          <w:rFonts w:cs="Arial"/>
          <w:lang w:eastAsia="zh-CN"/>
        </w:rPr>
      </w:pPr>
      <w:r w:rsidRPr="009C1731">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9C1731">
        <w:rPr>
          <w:rFonts w:ascii="Times New Roman" w:hAnsi="Times New Roman"/>
          <w:b/>
          <w:sz w:val="24"/>
          <w:szCs w:val="24"/>
          <w:lang w:val="bg-BG" w:eastAsia="zh-CN"/>
        </w:rPr>
        <w:t>преценката</w:t>
      </w:r>
      <w:r w:rsidRPr="009C1731">
        <w:rPr>
          <w:rFonts w:ascii="Times New Roman" w:hAnsi="Times New Roman"/>
          <w:sz w:val="24"/>
          <w:szCs w:val="24"/>
          <w:lang w:val="bg-BG" w:eastAsia="zh-CN"/>
        </w:rPr>
        <w:t xml:space="preserve"> на компетентния орган за така заявеното </w:t>
      </w:r>
      <w:proofErr w:type="spellStart"/>
      <w:r w:rsidRPr="009C1731">
        <w:rPr>
          <w:rFonts w:ascii="Times New Roman" w:hAnsi="Times New Roman"/>
          <w:sz w:val="24"/>
          <w:szCs w:val="24"/>
          <w:lang w:val="ru-RU" w:eastAsia="zh-CN"/>
        </w:rPr>
        <w:t>инвестиционно</w:t>
      </w:r>
      <w:proofErr w:type="spellEnd"/>
      <w:r w:rsidRPr="009C1731">
        <w:rPr>
          <w:rFonts w:ascii="Times New Roman" w:hAnsi="Times New Roman"/>
          <w:sz w:val="24"/>
          <w:szCs w:val="24"/>
          <w:lang w:val="ru-RU" w:eastAsia="zh-CN"/>
        </w:rPr>
        <w:t xml:space="preserve"> предложение </w:t>
      </w:r>
      <w:r w:rsidRPr="009C1731">
        <w:rPr>
          <w:rFonts w:ascii="Times New Roman" w:hAnsi="Times New Roman"/>
          <w:sz w:val="24"/>
          <w:szCs w:val="24"/>
          <w:lang w:val="bg-BG" w:eastAsia="zh-CN"/>
        </w:rPr>
        <w:t xml:space="preserve">е, че </w:t>
      </w:r>
      <w:r w:rsidRPr="009C1731">
        <w:rPr>
          <w:rFonts w:ascii="Times New Roman" w:hAnsi="Times New Roman"/>
          <w:b/>
          <w:sz w:val="24"/>
          <w:szCs w:val="24"/>
          <w:lang w:val="bg-BG" w:eastAsia="zh-CN"/>
        </w:rPr>
        <w:t>не е необходимо провеждане на процедура</w:t>
      </w:r>
      <w:r w:rsidRPr="009C1731">
        <w:rPr>
          <w:rFonts w:ascii="Times New Roman" w:hAnsi="Times New Roman"/>
          <w:sz w:val="24"/>
          <w:szCs w:val="24"/>
          <w:lang w:val="bg-BG" w:eastAsia="zh-CN"/>
        </w:rPr>
        <w:t xml:space="preserve"> по реда на Глава втора от Наредбата за ОС.</w:t>
      </w:r>
    </w:p>
    <w:p w14:paraId="5A9571E0" w14:textId="77777777" w:rsidR="009C1731" w:rsidRPr="009C1731" w:rsidRDefault="009C1731" w:rsidP="009C1731">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9C1731">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323E730C" w14:textId="77777777" w:rsidR="009C1731" w:rsidRPr="009C1731" w:rsidRDefault="009C1731" w:rsidP="009C1731">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9C1731">
        <w:rPr>
          <w:rFonts w:ascii="Times New Roman" w:hAnsi="Times New Roman"/>
          <w:sz w:val="24"/>
          <w:szCs w:val="24"/>
          <w:lang w:val="bg-BG" w:eastAsia="zh-CN"/>
        </w:rPr>
        <w:lastRenderedPageBreak/>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20D05094" w14:textId="77777777" w:rsidR="009C1731" w:rsidRPr="009C1731" w:rsidRDefault="009C1731" w:rsidP="009C1731">
      <w:pPr>
        <w:suppressAutoHyphens/>
        <w:autoSpaceDN/>
        <w:adjustRightInd/>
        <w:jc w:val="both"/>
        <w:textAlignment w:val="auto"/>
        <w:rPr>
          <w:rFonts w:ascii="Times New Roman" w:hAnsi="Times New Roman"/>
          <w:b/>
          <w:i/>
          <w:sz w:val="24"/>
          <w:szCs w:val="24"/>
          <w:lang w:val="bg-BG"/>
        </w:rPr>
      </w:pPr>
    </w:p>
    <w:p w14:paraId="5E315F3C" w14:textId="77777777" w:rsidR="000949F2" w:rsidRDefault="000949F2" w:rsidP="002B515A">
      <w:pPr>
        <w:rPr>
          <w:rFonts w:ascii="Times New Roman" w:hAnsi="Times New Roman"/>
          <w:i/>
          <w:iCs/>
          <w:noProof/>
          <w:sz w:val="22"/>
          <w:szCs w:val="22"/>
          <w:lang w:val="bg-BG"/>
        </w:rPr>
      </w:pPr>
    </w:p>
    <w:p w14:paraId="271F7B4E" w14:textId="77777777" w:rsidR="002B515A" w:rsidRDefault="002B515A" w:rsidP="002B515A">
      <w:pPr>
        <w:rPr>
          <w:rFonts w:ascii="Times New Roman" w:hAnsi="Times New Roman"/>
          <w:i/>
          <w:iCs/>
          <w:noProof/>
          <w:sz w:val="22"/>
          <w:szCs w:val="22"/>
          <w:lang w:val="bg-BG"/>
        </w:rPr>
      </w:pPr>
    </w:p>
    <w:p w14:paraId="7DCA387F" w14:textId="77777777" w:rsidR="002B515A" w:rsidRDefault="002B515A" w:rsidP="002B515A">
      <w:pPr>
        <w:rPr>
          <w:rFonts w:ascii="Times New Roman" w:hAnsi="Times New Roman"/>
          <w:i/>
          <w:iCs/>
          <w:noProof/>
          <w:sz w:val="22"/>
          <w:szCs w:val="22"/>
          <w:lang w:val="bg-BG"/>
        </w:rPr>
      </w:pPr>
    </w:p>
    <w:p w14:paraId="51E6662F"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77777777" w:rsidR="00315C9F" w:rsidRDefault="00657E69" w:rsidP="002B515A">
      <w:pPr>
        <w:rPr>
          <w:i/>
          <w:noProof/>
        </w:rPr>
      </w:pPr>
      <w:r>
        <w:rPr>
          <w:i/>
          <w:noProof/>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D9E5B6" w14:textId="77777777" w:rsidR="002B515A" w:rsidRDefault="002B515A" w:rsidP="002B515A">
      <w:pPr>
        <w:rPr>
          <w:i/>
          <w:noProof/>
        </w:rPr>
      </w:pPr>
      <w:r w:rsidRPr="00F00468">
        <w:rPr>
          <w:i/>
          <w:noProof/>
          <w:lang w:val="bg-BG"/>
        </w:rPr>
        <w:t xml:space="preserve"> </w:t>
      </w:r>
    </w:p>
    <w:p w14:paraId="064E439F" w14:textId="77777777" w:rsidR="002B515A" w:rsidRPr="000303BA" w:rsidRDefault="002B515A" w:rsidP="002B515A">
      <w:pPr>
        <w:rPr>
          <w:i/>
          <w:noProof/>
        </w:rPr>
      </w:pPr>
    </w:p>
    <w:p w14:paraId="0384EFB3"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C871D" w14:textId="77777777" w:rsidR="006F4A51" w:rsidRDefault="006F4A51">
      <w:r>
        <w:separator/>
      </w:r>
    </w:p>
  </w:endnote>
  <w:endnote w:type="continuationSeparator" w:id="0">
    <w:p w14:paraId="6C799BAD" w14:textId="77777777" w:rsidR="006F4A51" w:rsidRDefault="006F4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1C6E0703"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CF1D32">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CF1D32">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12266632"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CF1D32">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CF1D32">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206AD" w14:textId="77777777" w:rsidR="006F4A51" w:rsidRDefault="006F4A51">
      <w:r>
        <w:separator/>
      </w:r>
    </w:p>
  </w:footnote>
  <w:footnote w:type="continuationSeparator" w:id="0">
    <w:p w14:paraId="7BD268CE" w14:textId="77777777" w:rsidR="006F4A51" w:rsidRDefault="006F4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607075031">
    <w:abstractNumId w:val="18"/>
  </w:num>
  <w:num w:numId="2" w16cid:durableId="1418400486">
    <w:abstractNumId w:val="10"/>
  </w:num>
  <w:num w:numId="3" w16cid:durableId="1374844723">
    <w:abstractNumId w:val="0"/>
  </w:num>
  <w:num w:numId="4" w16cid:durableId="1749570845">
    <w:abstractNumId w:val="8"/>
  </w:num>
  <w:num w:numId="5" w16cid:durableId="1413576239">
    <w:abstractNumId w:val="14"/>
  </w:num>
  <w:num w:numId="6" w16cid:durableId="285501617">
    <w:abstractNumId w:val="16"/>
  </w:num>
  <w:num w:numId="7" w16cid:durableId="588202497">
    <w:abstractNumId w:val="6"/>
  </w:num>
  <w:num w:numId="8" w16cid:durableId="142701322">
    <w:abstractNumId w:val="15"/>
  </w:num>
  <w:num w:numId="9" w16cid:durableId="2125268106">
    <w:abstractNumId w:val="2"/>
  </w:num>
  <w:num w:numId="10" w16cid:durableId="112528442">
    <w:abstractNumId w:val="9"/>
  </w:num>
  <w:num w:numId="11" w16cid:durableId="924415420">
    <w:abstractNumId w:val="13"/>
  </w:num>
  <w:num w:numId="12" w16cid:durableId="132142433">
    <w:abstractNumId w:val="3"/>
  </w:num>
  <w:num w:numId="13" w16cid:durableId="1555845720">
    <w:abstractNumId w:val="20"/>
  </w:num>
  <w:num w:numId="14" w16cid:durableId="227305154">
    <w:abstractNumId w:val="17"/>
  </w:num>
  <w:num w:numId="15" w16cid:durableId="646319556">
    <w:abstractNumId w:val="12"/>
  </w:num>
  <w:num w:numId="16" w16cid:durableId="123817294">
    <w:abstractNumId w:val="11"/>
  </w:num>
  <w:num w:numId="17" w16cid:durableId="260920836">
    <w:abstractNumId w:val="19"/>
  </w:num>
  <w:num w:numId="18" w16cid:durableId="1367871937">
    <w:abstractNumId w:val="5"/>
  </w:num>
  <w:num w:numId="19" w16cid:durableId="943194309">
    <w:abstractNumId w:val="7"/>
  </w:num>
  <w:num w:numId="20" w16cid:durableId="1321882267">
    <w:abstractNumId w:val="1"/>
  </w:num>
  <w:num w:numId="21" w16cid:durableId="12583211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17335"/>
    <w:rsid w:val="00122B91"/>
    <w:rsid w:val="0012557E"/>
    <w:rsid w:val="001257C4"/>
    <w:rsid w:val="00130AD7"/>
    <w:rsid w:val="00136B06"/>
    <w:rsid w:val="00145D9E"/>
    <w:rsid w:val="001471AF"/>
    <w:rsid w:val="00157D1E"/>
    <w:rsid w:val="0016684B"/>
    <w:rsid w:val="00167425"/>
    <w:rsid w:val="0019353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57E69"/>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6F4A5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10AB"/>
    <w:rsid w:val="009571F2"/>
    <w:rsid w:val="00961612"/>
    <w:rsid w:val="00973C05"/>
    <w:rsid w:val="00974296"/>
    <w:rsid w:val="00974546"/>
    <w:rsid w:val="0097681D"/>
    <w:rsid w:val="0098232D"/>
    <w:rsid w:val="009958B3"/>
    <w:rsid w:val="009A013C"/>
    <w:rsid w:val="009A01B1"/>
    <w:rsid w:val="009A078B"/>
    <w:rsid w:val="009A49E5"/>
    <w:rsid w:val="009C1731"/>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D667B"/>
    <w:rsid w:val="00CE06EE"/>
    <w:rsid w:val="00CF1D32"/>
    <w:rsid w:val="00D03B87"/>
    <w:rsid w:val="00D07415"/>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1CB9"/>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Revision"/>
    <w:hidden/>
    <w:uiPriority w:val="99"/>
    <w:semiHidden/>
    <w:rsid w:val="00657E69"/>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 w:id="201969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891</Words>
  <Characters>5081</Characters>
  <Application>Microsoft Office Word</Application>
  <DocSecurity>0</DocSecurity>
  <Lines>42</Lines>
  <Paragraphs>11</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5961</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17</cp:revision>
  <cp:lastPrinted>2025-03-28T15:09:00Z</cp:lastPrinted>
  <dcterms:created xsi:type="dcterms:W3CDTF">2025-11-24T09:18:00Z</dcterms:created>
  <dcterms:modified xsi:type="dcterms:W3CDTF">2026-03-02T14:51:00Z</dcterms:modified>
</cp:coreProperties>
</file>