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E1FE" w14:textId="77777777" w:rsidR="00C52A3F" w:rsidRPr="00C52A3F" w:rsidRDefault="00C52A3F" w:rsidP="00AE6AC2">
      <w:pPr>
        <w:overflowPunct/>
        <w:autoSpaceDE/>
        <w:autoSpaceDN/>
        <w:adjustRightInd/>
        <w:spacing w:after="60" w:line="300" w:lineRule="auto"/>
        <w:jc w:val="both"/>
        <w:textAlignment w:val="auto"/>
        <w:rPr>
          <w:rFonts w:ascii="Times New Roman" w:eastAsia="Calibri" w:hAnsi="Times New Roman"/>
          <w:b/>
          <w:sz w:val="24"/>
          <w:szCs w:val="24"/>
          <w:lang w:val="bg-BG"/>
        </w:rPr>
      </w:pPr>
    </w:p>
    <w:p w14:paraId="055EB5CD" w14:textId="77777777" w:rsidR="009D707D" w:rsidRDefault="009D707D" w:rsidP="009D707D">
      <w:pPr>
        <w:pStyle w:val="a5"/>
        <w:jc w:val="center"/>
        <w:rPr>
          <w:b/>
          <w:sz w:val="24"/>
          <w:szCs w:val="24"/>
        </w:rPr>
      </w:pPr>
      <w:r>
        <w:rPr>
          <w:b/>
          <w:sz w:val="24"/>
          <w:szCs w:val="24"/>
        </w:rPr>
        <w:t xml:space="preserve">РЕШЕНИЕ № ПН </w:t>
      </w:r>
      <w:r w:rsidR="00F45629">
        <w:rPr>
          <w:b/>
          <w:sz w:val="24"/>
          <w:szCs w:val="24"/>
        </w:rPr>
        <w:t>104</w:t>
      </w:r>
      <w:r>
        <w:rPr>
          <w:b/>
          <w:sz w:val="24"/>
          <w:szCs w:val="24"/>
        </w:rPr>
        <w:t xml:space="preserve"> - ОС/202</w:t>
      </w:r>
      <w:r w:rsidR="006E03B4">
        <w:rPr>
          <w:b/>
          <w:sz w:val="24"/>
          <w:szCs w:val="24"/>
        </w:rPr>
        <w:t>6</w:t>
      </w:r>
      <w:r>
        <w:rPr>
          <w:b/>
          <w:sz w:val="24"/>
          <w:szCs w:val="24"/>
        </w:rPr>
        <w:t xml:space="preserve"> г.</w:t>
      </w:r>
    </w:p>
    <w:p w14:paraId="1D713BF0" w14:textId="77777777" w:rsidR="009D707D" w:rsidRDefault="009D707D" w:rsidP="009D707D">
      <w:pPr>
        <w:pStyle w:val="a5"/>
        <w:ind w:firstLine="708"/>
        <w:rPr>
          <w:sz w:val="24"/>
          <w:szCs w:val="24"/>
        </w:rPr>
      </w:pPr>
      <w:r>
        <w:rPr>
          <w:b/>
          <w:sz w:val="24"/>
          <w:szCs w:val="24"/>
        </w:rPr>
        <w:t>за преценяване на вероятната степен на значително отрицателно въздействие</w:t>
      </w:r>
    </w:p>
    <w:p w14:paraId="1C151E16" w14:textId="77777777" w:rsidR="009D707D" w:rsidRDefault="009D707D" w:rsidP="009D707D">
      <w:pPr>
        <w:ind w:firstLine="360"/>
        <w:jc w:val="both"/>
        <w:rPr>
          <w:rFonts w:ascii="Times New Roman" w:hAnsi="Times New Roman"/>
          <w:i/>
          <w:sz w:val="24"/>
          <w:szCs w:val="24"/>
          <w:lang w:val="bg-BG"/>
        </w:rPr>
      </w:pPr>
      <w:r>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r>
        <w:rPr>
          <w:rFonts w:ascii="Times New Roman" w:hAnsi="Times New Roman"/>
          <w:i/>
          <w:sz w:val="24"/>
          <w:szCs w:val="24"/>
          <w:lang w:val="ru-RU"/>
        </w:rPr>
        <w:t>обн., ДВ, бр. 73/</w:t>
      </w:r>
      <w:smartTag w:uri="urn:schemas-microsoft-com:office:smarttags" w:element="date">
        <w:smartTagPr>
          <w:attr w:name="Year" w:val="2007"/>
          <w:attr w:name="Day" w:val="11"/>
          <w:attr w:name="Month" w:val="09"/>
          <w:attr w:name="ls" w:val="trans"/>
        </w:smartTagPr>
        <w:r>
          <w:rPr>
            <w:rFonts w:ascii="Times New Roman" w:hAnsi="Times New Roman"/>
            <w:i/>
            <w:sz w:val="24"/>
            <w:szCs w:val="24"/>
            <w:lang w:val="ru-RU"/>
          </w:rPr>
          <w:t>11.09.2007 г.</w:t>
        </w:r>
      </w:smartTag>
      <w:r>
        <w:rPr>
          <w:rFonts w:ascii="Times New Roman" w:hAnsi="Times New Roman"/>
          <w:i/>
          <w:sz w:val="24"/>
          <w:szCs w:val="24"/>
          <w:lang w:val="ru-RU"/>
        </w:rPr>
        <w:t>, с вс. изм. и доп.), във връзка с чл. 6а, т.2 от същата</w:t>
      </w:r>
      <w:r>
        <w:rPr>
          <w:rFonts w:ascii="Times New Roman" w:hAnsi="Times New Roman"/>
          <w:i/>
          <w:sz w:val="24"/>
          <w:szCs w:val="24"/>
          <w:lang w:val="bg-BG"/>
        </w:rPr>
        <w:t xml:space="preserve"> и внесено уведомление и допълнителна информация </w:t>
      </w:r>
      <w:r w:rsidR="002B7913" w:rsidRPr="001903FD">
        <w:rPr>
          <w:rFonts w:ascii="Times New Roman" w:hAnsi="Times New Roman"/>
          <w:i/>
          <w:sz w:val="24"/>
          <w:szCs w:val="24"/>
          <w:lang w:val="bg-BG"/>
        </w:rPr>
        <w:t xml:space="preserve">с </w:t>
      </w:r>
      <w:r w:rsidR="00C8063F" w:rsidRPr="001903FD">
        <w:rPr>
          <w:rFonts w:ascii="Times New Roman" w:hAnsi="Times New Roman"/>
          <w:i/>
          <w:noProof/>
          <w:color w:val="000000"/>
          <w:sz w:val="24"/>
          <w:szCs w:val="24"/>
        </w:rPr>
        <w:t>вх. №</w:t>
      </w:r>
      <w:r w:rsidR="00C8063F" w:rsidRPr="001903FD">
        <w:rPr>
          <w:rFonts w:ascii="Times New Roman" w:hAnsi="Times New Roman"/>
          <w:i/>
          <w:noProof/>
          <w:color w:val="000000"/>
          <w:sz w:val="24"/>
          <w:szCs w:val="24"/>
          <w:lang w:val="bg-BG"/>
        </w:rPr>
        <w:t>АО-2853</w:t>
      </w:r>
      <w:r w:rsidR="00C8063F" w:rsidRPr="001903FD">
        <w:rPr>
          <w:rFonts w:ascii="Times New Roman" w:hAnsi="Times New Roman"/>
          <w:i/>
          <w:noProof/>
          <w:color w:val="000000"/>
          <w:sz w:val="24"/>
          <w:szCs w:val="24"/>
        </w:rPr>
        <w:t>/</w:t>
      </w:r>
      <w:r w:rsidR="00C8063F" w:rsidRPr="001903FD">
        <w:rPr>
          <w:rFonts w:ascii="Times New Roman" w:hAnsi="Times New Roman"/>
          <w:i/>
          <w:noProof/>
          <w:color w:val="000000"/>
          <w:sz w:val="24"/>
          <w:szCs w:val="24"/>
          <w:lang w:val="bg-BG"/>
        </w:rPr>
        <w:t>21.05.2026</w:t>
      </w:r>
      <w:r w:rsidR="00C8063F" w:rsidRPr="001903FD">
        <w:rPr>
          <w:rFonts w:ascii="Times New Roman" w:hAnsi="Times New Roman"/>
          <w:i/>
          <w:color w:val="000000"/>
          <w:sz w:val="24"/>
          <w:szCs w:val="24"/>
        </w:rPr>
        <w:t xml:space="preserve"> г.</w:t>
      </w:r>
      <w:r w:rsidR="00C8063F" w:rsidRPr="001903FD">
        <w:rPr>
          <w:rFonts w:ascii="Times New Roman" w:hAnsi="Times New Roman"/>
          <w:i/>
          <w:color w:val="000000"/>
          <w:sz w:val="24"/>
          <w:szCs w:val="24"/>
          <w:lang w:val="bg-BG"/>
        </w:rPr>
        <w:t xml:space="preserve">, </w:t>
      </w:r>
      <w:r w:rsidR="00C8063F" w:rsidRPr="001903FD">
        <w:rPr>
          <w:rFonts w:ascii="Times New Roman" w:eastAsia="Calibri" w:hAnsi="Times New Roman"/>
          <w:i/>
          <w:sz w:val="24"/>
          <w:szCs w:val="24"/>
          <w:lang w:val="bg-BG"/>
        </w:rPr>
        <w:t xml:space="preserve">вх. №АО-2853-2/22.06.2026 год. и вх. №АО-2853-4/02.07.2026 год. </w:t>
      </w:r>
      <w:r>
        <w:rPr>
          <w:rFonts w:ascii="Times New Roman" w:hAnsi="Times New Roman"/>
          <w:i/>
          <w:sz w:val="24"/>
          <w:szCs w:val="24"/>
          <w:lang w:val="bg-BG"/>
        </w:rPr>
        <w:t>на РИОСВ-Плевен</w:t>
      </w:r>
    </w:p>
    <w:p w14:paraId="712FF8CC" w14:textId="77777777" w:rsidR="009D707D" w:rsidRPr="00637ED6" w:rsidRDefault="009D707D" w:rsidP="009D707D">
      <w:pPr>
        <w:ind w:firstLine="360"/>
        <w:jc w:val="both"/>
        <w:rPr>
          <w:rFonts w:ascii="Times New Roman" w:hAnsi="Times New Roman"/>
          <w:i/>
          <w:sz w:val="16"/>
          <w:szCs w:val="16"/>
          <w:lang w:val="bg-BG"/>
        </w:rPr>
      </w:pPr>
    </w:p>
    <w:p w14:paraId="58689CE6" w14:textId="77777777" w:rsidR="009D707D" w:rsidRPr="00637ED6" w:rsidRDefault="009D707D" w:rsidP="009D707D">
      <w:pPr>
        <w:ind w:firstLine="360"/>
        <w:jc w:val="both"/>
        <w:rPr>
          <w:rFonts w:ascii="Times New Roman" w:hAnsi="Times New Roman"/>
          <w:i/>
          <w:sz w:val="16"/>
          <w:szCs w:val="16"/>
          <w:lang w:val="bg-BG"/>
        </w:rPr>
      </w:pPr>
    </w:p>
    <w:p w14:paraId="405807E2" w14:textId="77777777" w:rsidR="009D707D" w:rsidRDefault="009D707D" w:rsidP="009D707D">
      <w:pPr>
        <w:jc w:val="center"/>
        <w:rPr>
          <w:rFonts w:ascii="Times New Roman" w:hAnsi="Times New Roman"/>
          <w:caps/>
          <w:sz w:val="24"/>
          <w:szCs w:val="24"/>
          <w:lang w:eastAsia="bg-BG"/>
        </w:rPr>
      </w:pPr>
      <w:r>
        <w:rPr>
          <w:rFonts w:ascii="Times New Roman" w:hAnsi="Times New Roman"/>
          <w:b/>
          <w:sz w:val="24"/>
          <w:szCs w:val="24"/>
          <w:lang w:eastAsia="bg-BG"/>
        </w:rPr>
        <w:t>Р Е Ш И Х:</w:t>
      </w:r>
    </w:p>
    <w:p w14:paraId="0C334B43" w14:textId="77777777" w:rsidR="009D707D" w:rsidRPr="00637ED6" w:rsidRDefault="009D707D" w:rsidP="009D707D">
      <w:pPr>
        <w:ind w:firstLine="720"/>
        <w:jc w:val="both"/>
        <w:rPr>
          <w:rFonts w:ascii="Times New Roman" w:hAnsi="Times New Roman"/>
          <w:sz w:val="16"/>
          <w:szCs w:val="16"/>
          <w:lang w:eastAsia="bg-BG"/>
        </w:rPr>
      </w:pPr>
    </w:p>
    <w:p w14:paraId="26DAFADF" w14:textId="77777777" w:rsidR="009D707D" w:rsidRDefault="009D707D" w:rsidP="009D707D">
      <w:pPr>
        <w:ind w:firstLine="567"/>
        <w:jc w:val="both"/>
        <w:rPr>
          <w:rFonts w:ascii="Times New Roman" w:hAnsi="Times New Roman"/>
          <w:sz w:val="24"/>
          <w:szCs w:val="24"/>
        </w:rPr>
      </w:pPr>
      <w:r>
        <w:rPr>
          <w:rFonts w:ascii="Times New Roman" w:hAnsi="Times New Roman"/>
          <w:b/>
          <w:sz w:val="24"/>
          <w:szCs w:val="24"/>
          <w:lang w:eastAsia="bg-BG"/>
        </w:rPr>
        <w:t>Съгласувам</w:t>
      </w:r>
      <w:r>
        <w:rPr>
          <w:rFonts w:ascii="Times New Roman" w:hAnsi="Times New Roman"/>
          <w:sz w:val="24"/>
          <w:szCs w:val="24"/>
          <w:lang w:eastAsia="bg-BG"/>
        </w:rPr>
        <w:t xml:space="preserve"> </w:t>
      </w:r>
      <w:r w:rsidR="00C8063F" w:rsidRPr="00F9655E">
        <w:rPr>
          <w:rFonts w:ascii="Times New Roman" w:hAnsi="Times New Roman"/>
          <w:color w:val="000000"/>
          <w:sz w:val="24"/>
          <w:szCs w:val="24"/>
          <w:lang w:val="bg-BG"/>
        </w:rPr>
        <w:t xml:space="preserve">Горскостопанска програма за </w:t>
      </w:r>
      <w:r w:rsidR="00C8063F" w:rsidRPr="00F9655E">
        <w:rPr>
          <w:rFonts w:ascii="Times New Roman" w:hAnsi="Times New Roman"/>
          <w:color w:val="000000"/>
          <w:sz w:val="24"/>
          <w:szCs w:val="24"/>
        </w:rPr>
        <w:t>ПИ №</w:t>
      </w:r>
      <w:r w:rsidR="00C8063F" w:rsidRPr="00F9655E">
        <w:rPr>
          <w:rFonts w:ascii="Times New Roman" w:hAnsi="Times New Roman"/>
          <w:color w:val="000000"/>
          <w:sz w:val="24"/>
          <w:szCs w:val="24"/>
          <w:lang w:val="bg-BG"/>
        </w:rPr>
        <w:t xml:space="preserve">17244.798.4 и </w:t>
      </w:r>
      <w:r w:rsidR="00C8063F" w:rsidRPr="00F9655E">
        <w:rPr>
          <w:rFonts w:ascii="Times New Roman" w:hAnsi="Times New Roman"/>
          <w:color w:val="000000"/>
          <w:sz w:val="24"/>
          <w:szCs w:val="24"/>
        </w:rPr>
        <w:t>ПИ №</w:t>
      </w:r>
      <w:r w:rsidR="00C8063F" w:rsidRPr="00F9655E">
        <w:rPr>
          <w:rFonts w:ascii="Times New Roman" w:hAnsi="Times New Roman"/>
          <w:color w:val="000000"/>
          <w:sz w:val="24"/>
          <w:szCs w:val="24"/>
          <w:lang w:val="bg-BG"/>
        </w:rPr>
        <w:t>17244.800.4</w:t>
      </w:r>
      <w:r w:rsidR="00C8063F" w:rsidRPr="00F9655E">
        <w:rPr>
          <w:rFonts w:ascii="Times New Roman" w:hAnsi="Times New Roman"/>
          <w:color w:val="000000"/>
          <w:sz w:val="24"/>
          <w:szCs w:val="24"/>
        </w:rPr>
        <w:t xml:space="preserve">, землище с. </w:t>
      </w:r>
      <w:r w:rsidR="00C8063F" w:rsidRPr="00F9655E">
        <w:rPr>
          <w:rFonts w:ascii="Times New Roman" w:hAnsi="Times New Roman"/>
          <w:color w:val="000000"/>
          <w:sz w:val="24"/>
          <w:szCs w:val="24"/>
          <w:lang w:val="bg-BG"/>
        </w:rPr>
        <w:t>Горско Сливово</w:t>
      </w:r>
      <w:r w:rsidR="00C8063F" w:rsidRPr="00F9655E">
        <w:rPr>
          <w:rFonts w:ascii="Times New Roman" w:hAnsi="Times New Roman"/>
          <w:noProof/>
          <w:color w:val="000000"/>
          <w:sz w:val="24"/>
          <w:szCs w:val="24"/>
          <w:lang w:val="bg-BG"/>
        </w:rPr>
        <w:t xml:space="preserve">, </w:t>
      </w:r>
      <w:r w:rsidR="00C8063F" w:rsidRPr="00F9655E">
        <w:rPr>
          <w:rFonts w:ascii="Times New Roman" w:hAnsi="Times New Roman"/>
          <w:color w:val="000000"/>
          <w:sz w:val="24"/>
          <w:szCs w:val="24"/>
          <w:lang w:val="bg-BG"/>
        </w:rPr>
        <w:t xml:space="preserve">общ. Летница, обл. Ловеч, попадащи съответно </w:t>
      </w:r>
      <w:r w:rsidR="00C8063F" w:rsidRPr="00F9655E">
        <w:rPr>
          <w:rFonts w:ascii="Times New Roman" w:hAnsi="Times New Roman"/>
          <w:color w:val="000000"/>
          <w:sz w:val="24"/>
          <w:szCs w:val="24"/>
          <w:lang w:val="ru-RU"/>
        </w:rPr>
        <w:t xml:space="preserve">в подотдели 291 ”н”; 291 ”ч”, </w:t>
      </w:r>
      <w:r w:rsidR="00C8063F" w:rsidRPr="00F9655E">
        <w:rPr>
          <w:rFonts w:ascii="Times New Roman" w:hAnsi="Times New Roman"/>
          <w:color w:val="000000"/>
          <w:sz w:val="24"/>
          <w:szCs w:val="24"/>
          <w:lang w:val="bg-BG"/>
        </w:rPr>
        <w:t>съгласно инвентаризацията на СЗДП ТП Държавно горско стопанство – Ловеч, 2024 г.</w:t>
      </w:r>
      <w:r>
        <w:rPr>
          <w:rFonts w:ascii="Times New Roman" w:hAnsi="Times New Roman"/>
          <w:sz w:val="24"/>
          <w:szCs w:val="24"/>
          <w:lang w:eastAsia="bg-BG"/>
        </w:rPr>
        <w:t>, ко</w:t>
      </w:r>
      <w:r>
        <w:rPr>
          <w:rFonts w:ascii="Times New Roman" w:hAnsi="Times New Roman"/>
          <w:sz w:val="24"/>
          <w:szCs w:val="24"/>
          <w:lang w:val="bg-BG" w:eastAsia="bg-BG"/>
        </w:rPr>
        <w:t>я</w:t>
      </w:r>
      <w:r>
        <w:rPr>
          <w:rFonts w:ascii="Times New Roman" w:hAnsi="Times New Roman"/>
          <w:sz w:val="24"/>
          <w:szCs w:val="24"/>
          <w:lang w:eastAsia="bg-BG"/>
        </w:rPr>
        <w:t xml:space="preserve">то </w:t>
      </w:r>
      <w:r>
        <w:rPr>
          <w:rFonts w:ascii="Times New Roman" w:hAnsi="Times New Roman"/>
          <w:b/>
          <w:sz w:val="24"/>
          <w:szCs w:val="24"/>
          <w:lang w:eastAsia="bg-BG"/>
        </w:rPr>
        <w:t>няма вероятност</w:t>
      </w:r>
      <w:r>
        <w:rPr>
          <w:rFonts w:ascii="Times New Roman" w:hAnsi="Times New Roman"/>
          <w:sz w:val="24"/>
          <w:szCs w:val="24"/>
          <w:lang w:eastAsia="bg-BG"/>
        </w:rPr>
        <w:t xml:space="preserve"> да окаже значително отрицателно въздействие върху природни местообитания, видове растения и животни, и техните местообитания, предмет на опазване в защит</w:t>
      </w:r>
      <w:r>
        <w:rPr>
          <w:rFonts w:ascii="Times New Roman" w:hAnsi="Times New Roman"/>
          <w:sz w:val="24"/>
          <w:szCs w:val="24"/>
          <w:lang w:val="bg-BG" w:eastAsia="bg-BG"/>
        </w:rPr>
        <w:t>ена</w:t>
      </w:r>
      <w:r>
        <w:rPr>
          <w:rFonts w:ascii="Times New Roman" w:hAnsi="Times New Roman"/>
          <w:sz w:val="24"/>
          <w:szCs w:val="24"/>
          <w:lang w:eastAsia="bg-BG"/>
        </w:rPr>
        <w:t xml:space="preserve"> з</w:t>
      </w:r>
      <w:r>
        <w:rPr>
          <w:rFonts w:ascii="Times New Roman" w:hAnsi="Times New Roman"/>
          <w:sz w:val="24"/>
          <w:szCs w:val="24"/>
          <w:lang w:val="bg-BG" w:eastAsia="bg-BG"/>
        </w:rPr>
        <w:t xml:space="preserve">она </w:t>
      </w:r>
      <w:r>
        <w:rPr>
          <w:rFonts w:ascii="Times New Roman" w:hAnsi="Times New Roman"/>
          <w:bCs/>
          <w:iCs/>
          <w:sz w:val="24"/>
          <w:szCs w:val="24"/>
          <w:lang w:val="bg-BG"/>
        </w:rPr>
        <w:t xml:space="preserve">BG0000615 “Деветашко плато”, </w:t>
      </w:r>
      <w:r>
        <w:rPr>
          <w:rFonts w:ascii="Times New Roman" w:hAnsi="Times New Roman"/>
          <w:sz w:val="24"/>
          <w:szCs w:val="24"/>
          <w:lang w:val="ru-RU"/>
        </w:rPr>
        <w:t>за опазване на природни местообитания и на дивата флора и фауна.</w:t>
      </w:r>
    </w:p>
    <w:p w14:paraId="39D6F2F6" w14:textId="77777777" w:rsidR="009D707D" w:rsidRDefault="009D707D" w:rsidP="009D707D">
      <w:pPr>
        <w:ind w:firstLine="567"/>
        <w:jc w:val="both"/>
        <w:rPr>
          <w:rFonts w:ascii="Times New Roman" w:hAnsi="Times New Roman"/>
          <w:b/>
          <w:bCs/>
          <w:sz w:val="24"/>
          <w:szCs w:val="24"/>
          <w:highlight w:val="yellow"/>
          <w:lang w:val="bg-BG" w:eastAsia="bg-BG"/>
        </w:rPr>
      </w:pPr>
    </w:p>
    <w:p w14:paraId="063398D1" w14:textId="77777777" w:rsidR="009D707D" w:rsidRDefault="009D707D" w:rsidP="009D707D">
      <w:pPr>
        <w:ind w:firstLine="567"/>
        <w:jc w:val="both"/>
        <w:rPr>
          <w:rFonts w:ascii="Times New Roman" w:hAnsi="Times New Roman"/>
          <w:sz w:val="24"/>
          <w:szCs w:val="24"/>
          <w:lang w:val="bg-BG"/>
        </w:rPr>
      </w:pPr>
      <w:r>
        <w:rPr>
          <w:rFonts w:ascii="Times New Roman" w:hAnsi="Times New Roman"/>
          <w:b/>
          <w:bCs/>
          <w:sz w:val="24"/>
          <w:szCs w:val="24"/>
          <w:lang w:eastAsia="bg-BG"/>
        </w:rPr>
        <w:t xml:space="preserve">Местоположение: </w:t>
      </w:r>
    </w:p>
    <w:p w14:paraId="047A4E6A" w14:textId="77777777" w:rsidR="00590FD7" w:rsidRPr="004C0AF2" w:rsidRDefault="00590FD7" w:rsidP="00590FD7">
      <w:pPr>
        <w:ind w:firstLine="567"/>
        <w:jc w:val="both"/>
        <w:rPr>
          <w:rFonts w:ascii="Times New Roman" w:hAnsi="Times New Roman"/>
          <w:color w:val="000000"/>
          <w:sz w:val="24"/>
          <w:szCs w:val="24"/>
          <w:lang w:val="bg-BG"/>
        </w:rPr>
      </w:pPr>
      <w:r w:rsidRPr="00F9655E">
        <w:rPr>
          <w:rFonts w:ascii="Times New Roman" w:hAnsi="Times New Roman"/>
          <w:color w:val="000000"/>
          <w:sz w:val="24"/>
          <w:szCs w:val="24"/>
        </w:rPr>
        <w:t>ПИ №</w:t>
      </w:r>
      <w:r w:rsidRPr="00F9655E">
        <w:rPr>
          <w:rFonts w:ascii="Times New Roman" w:hAnsi="Times New Roman"/>
          <w:color w:val="000000"/>
          <w:sz w:val="24"/>
          <w:szCs w:val="24"/>
          <w:lang w:val="bg-BG"/>
        </w:rPr>
        <w:t>17244.798.4</w:t>
      </w:r>
      <w:r w:rsidRPr="004C0AF2">
        <w:rPr>
          <w:rFonts w:ascii="Times New Roman" w:hAnsi="Times New Roman"/>
          <w:color w:val="000000"/>
          <w:sz w:val="24"/>
          <w:szCs w:val="24"/>
          <w:lang w:val="bg-BG"/>
        </w:rPr>
        <w:t xml:space="preserve">, </w:t>
      </w:r>
      <w:r w:rsidRPr="004C0AF2">
        <w:rPr>
          <w:rFonts w:ascii="Times New Roman" w:hAnsi="Times New Roman"/>
          <w:color w:val="000000"/>
          <w:sz w:val="24"/>
          <w:szCs w:val="24"/>
        </w:rPr>
        <w:t xml:space="preserve">землище с. </w:t>
      </w:r>
      <w:r w:rsidRPr="004C0AF2">
        <w:rPr>
          <w:rFonts w:ascii="Times New Roman" w:hAnsi="Times New Roman"/>
          <w:color w:val="000000"/>
          <w:sz w:val="24"/>
          <w:szCs w:val="24"/>
          <w:lang w:val="bg-BG"/>
        </w:rPr>
        <w:t>Горско Сливово</w:t>
      </w:r>
      <w:r w:rsidRPr="004C0AF2">
        <w:rPr>
          <w:rFonts w:ascii="Times New Roman" w:hAnsi="Times New Roman"/>
          <w:noProof/>
          <w:color w:val="000000"/>
          <w:sz w:val="24"/>
          <w:szCs w:val="24"/>
          <w:lang w:val="bg-BG"/>
        </w:rPr>
        <w:t xml:space="preserve">, </w:t>
      </w:r>
      <w:r w:rsidRPr="004C0AF2">
        <w:rPr>
          <w:rFonts w:ascii="Times New Roman" w:hAnsi="Times New Roman"/>
          <w:color w:val="000000"/>
          <w:sz w:val="24"/>
          <w:szCs w:val="24"/>
          <w:lang w:val="bg-BG"/>
        </w:rPr>
        <w:t xml:space="preserve">общ. Летница, обл. Ловеч е с </w:t>
      </w:r>
      <w:r w:rsidRPr="004C0AF2">
        <w:rPr>
          <w:rFonts w:ascii="Times New Roman" w:hAnsi="Times New Roman"/>
          <w:color w:val="000000"/>
          <w:sz w:val="24"/>
          <w:szCs w:val="24"/>
          <w:shd w:val="clear" w:color="auto" w:fill="FFFFFF"/>
        </w:rPr>
        <w:t xml:space="preserve">площ </w:t>
      </w:r>
      <w:r>
        <w:rPr>
          <w:rFonts w:ascii="Times New Roman" w:hAnsi="Times New Roman"/>
          <w:color w:val="000000"/>
          <w:sz w:val="24"/>
          <w:szCs w:val="24"/>
          <w:shd w:val="clear" w:color="auto" w:fill="FFFFFF"/>
          <w:lang w:val="bg-BG"/>
        </w:rPr>
        <w:t>26894</w:t>
      </w:r>
      <w:r w:rsidRPr="004C0AF2">
        <w:rPr>
          <w:rFonts w:ascii="Times New Roman" w:hAnsi="Times New Roman"/>
          <w:color w:val="000000"/>
          <w:sz w:val="24"/>
          <w:szCs w:val="24"/>
          <w:shd w:val="clear" w:color="auto" w:fill="FFFFFF"/>
        </w:rPr>
        <w:t xml:space="preserve"> кв. </w:t>
      </w:r>
      <w:r w:rsidRPr="004C0AF2">
        <w:rPr>
          <w:rFonts w:ascii="Times New Roman" w:hAnsi="Times New Roman"/>
          <w:color w:val="000000"/>
          <w:sz w:val="24"/>
          <w:szCs w:val="24"/>
          <w:shd w:val="clear" w:color="auto" w:fill="FFFFFF"/>
          <w:lang w:val="bg-BG"/>
        </w:rPr>
        <w:t>м,</w:t>
      </w:r>
      <w:r w:rsidRPr="004C0AF2">
        <w:rPr>
          <w:rFonts w:ascii="Times New Roman" w:hAnsi="Times New Roman"/>
          <w:color w:val="000000"/>
          <w:sz w:val="24"/>
          <w:szCs w:val="24"/>
          <w:shd w:val="clear" w:color="auto" w:fill="FFFFFF"/>
        </w:rPr>
        <w:t xml:space="preserve"> м. </w:t>
      </w:r>
      <w:r>
        <w:rPr>
          <w:rFonts w:ascii="Times New Roman" w:hAnsi="Times New Roman"/>
          <w:color w:val="000000"/>
          <w:sz w:val="24"/>
          <w:szCs w:val="24"/>
          <w:shd w:val="clear" w:color="auto" w:fill="FFFFFF"/>
          <w:lang w:val="bg-BG"/>
        </w:rPr>
        <w:t>„УРУШКОТО“</w:t>
      </w:r>
      <w:r w:rsidRPr="004C0AF2">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lang w:val="bg-BG"/>
        </w:rPr>
        <w:t>трайно предназначение на територията</w:t>
      </w:r>
      <w:r w:rsidRPr="004C0AF2">
        <w:rPr>
          <w:rFonts w:ascii="Times New Roman" w:hAnsi="Times New Roman"/>
          <w:color w:val="000000"/>
          <w:sz w:val="24"/>
          <w:szCs w:val="24"/>
          <w:shd w:val="clear" w:color="auto" w:fill="FFFFFF"/>
        </w:rPr>
        <w:t xml:space="preserve"> Горска, </w:t>
      </w:r>
      <w:r>
        <w:rPr>
          <w:rFonts w:ascii="Times New Roman" w:hAnsi="Times New Roman"/>
          <w:color w:val="000000"/>
          <w:sz w:val="24"/>
          <w:szCs w:val="24"/>
          <w:shd w:val="clear" w:color="auto" w:fill="FFFFFF"/>
          <w:lang w:val="bg-BG"/>
        </w:rPr>
        <w:t>начин на трайно ползване</w:t>
      </w:r>
      <w:r w:rsidRPr="004C0AF2">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lang w:val="bg-BG"/>
        </w:rPr>
        <w:t>„</w:t>
      </w:r>
      <w:r w:rsidRPr="004C0AF2">
        <w:rPr>
          <w:rFonts w:ascii="Times New Roman" w:hAnsi="Times New Roman"/>
          <w:color w:val="000000"/>
          <w:sz w:val="24"/>
          <w:szCs w:val="24"/>
          <w:shd w:val="clear" w:color="auto" w:fill="FFFFFF"/>
        </w:rPr>
        <w:t>Друг вид дървопроизводителна гора</w:t>
      </w:r>
      <w:r>
        <w:rPr>
          <w:rFonts w:ascii="Times New Roman" w:hAnsi="Times New Roman"/>
          <w:color w:val="000000"/>
          <w:sz w:val="24"/>
          <w:szCs w:val="24"/>
          <w:shd w:val="clear" w:color="auto" w:fill="FFFFFF"/>
          <w:lang w:val="bg-BG"/>
        </w:rPr>
        <w:t>“</w:t>
      </w:r>
      <w:r w:rsidRPr="004C0AF2">
        <w:rPr>
          <w:rFonts w:ascii="Times New Roman" w:hAnsi="Times New Roman"/>
          <w:color w:val="000000"/>
          <w:sz w:val="24"/>
          <w:szCs w:val="24"/>
          <w:shd w:val="clear" w:color="auto" w:fill="FFFFFF"/>
        </w:rPr>
        <w:t xml:space="preserve">, </w:t>
      </w:r>
      <w:r w:rsidRPr="004C0AF2">
        <w:rPr>
          <w:rFonts w:ascii="Times New Roman" w:hAnsi="Times New Roman"/>
          <w:color w:val="000000"/>
          <w:sz w:val="24"/>
          <w:szCs w:val="24"/>
          <w:lang w:val="bg-BG"/>
        </w:rPr>
        <w:t xml:space="preserve">съгласно </w:t>
      </w:r>
      <w:r>
        <w:rPr>
          <w:rFonts w:ascii="Times New Roman" w:hAnsi="Times New Roman"/>
          <w:color w:val="000000"/>
          <w:sz w:val="24"/>
          <w:szCs w:val="24"/>
          <w:lang w:val="bg-BG"/>
        </w:rPr>
        <w:t>Скица №15-636575-01.05.2026 г.</w:t>
      </w:r>
      <w:r w:rsidRPr="004C0AF2">
        <w:rPr>
          <w:rFonts w:ascii="Times New Roman" w:hAnsi="Times New Roman"/>
          <w:color w:val="000000"/>
          <w:sz w:val="24"/>
          <w:szCs w:val="24"/>
          <w:lang w:val="bg-BG"/>
        </w:rPr>
        <w:t xml:space="preserve"> на АГКК.</w:t>
      </w:r>
    </w:p>
    <w:p w14:paraId="631EECBB" w14:textId="77777777" w:rsidR="00590FD7" w:rsidRDefault="00590FD7" w:rsidP="00590FD7">
      <w:pPr>
        <w:ind w:firstLine="567"/>
        <w:jc w:val="both"/>
        <w:rPr>
          <w:rFonts w:ascii="Times New Roman" w:hAnsi="Times New Roman"/>
          <w:sz w:val="24"/>
          <w:szCs w:val="24"/>
          <w:lang w:val="bg-BG"/>
        </w:rPr>
      </w:pPr>
      <w:r w:rsidRPr="00F9655E">
        <w:rPr>
          <w:rFonts w:ascii="Times New Roman" w:hAnsi="Times New Roman"/>
          <w:color w:val="000000"/>
          <w:sz w:val="24"/>
          <w:szCs w:val="24"/>
        </w:rPr>
        <w:t>ПИ №</w:t>
      </w:r>
      <w:r w:rsidRPr="00F9655E">
        <w:rPr>
          <w:rFonts w:ascii="Times New Roman" w:hAnsi="Times New Roman"/>
          <w:color w:val="000000"/>
          <w:sz w:val="24"/>
          <w:szCs w:val="24"/>
          <w:lang w:val="bg-BG"/>
        </w:rPr>
        <w:t>17244.800.4</w:t>
      </w:r>
      <w:r w:rsidRPr="00BA4C03">
        <w:rPr>
          <w:rFonts w:ascii="Times New Roman" w:hAnsi="Times New Roman"/>
          <w:sz w:val="24"/>
          <w:szCs w:val="24"/>
        </w:rPr>
        <w:t xml:space="preserve">, </w:t>
      </w:r>
      <w:r w:rsidRPr="004C0AF2">
        <w:rPr>
          <w:rFonts w:ascii="Times New Roman" w:hAnsi="Times New Roman"/>
          <w:color w:val="000000"/>
          <w:sz w:val="24"/>
          <w:szCs w:val="24"/>
        </w:rPr>
        <w:t xml:space="preserve">землище с. </w:t>
      </w:r>
      <w:r w:rsidRPr="004C0AF2">
        <w:rPr>
          <w:rFonts w:ascii="Times New Roman" w:hAnsi="Times New Roman"/>
          <w:color w:val="000000"/>
          <w:sz w:val="24"/>
          <w:szCs w:val="24"/>
          <w:lang w:val="bg-BG"/>
        </w:rPr>
        <w:t>Горско Сливово</w:t>
      </w:r>
      <w:r w:rsidRPr="004C0AF2">
        <w:rPr>
          <w:rFonts w:ascii="Times New Roman" w:hAnsi="Times New Roman"/>
          <w:noProof/>
          <w:color w:val="000000"/>
          <w:sz w:val="24"/>
          <w:szCs w:val="24"/>
          <w:lang w:val="bg-BG"/>
        </w:rPr>
        <w:t xml:space="preserve">, </w:t>
      </w:r>
      <w:r w:rsidRPr="004C0AF2">
        <w:rPr>
          <w:rFonts w:ascii="Times New Roman" w:hAnsi="Times New Roman"/>
          <w:color w:val="000000"/>
          <w:sz w:val="24"/>
          <w:szCs w:val="24"/>
          <w:lang w:val="bg-BG"/>
        </w:rPr>
        <w:t xml:space="preserve">общ. Летница, обл. Ловеч е с </w:t>
      </w:r>
      <w:r w:rsidRPr="004C0AF2">
        <w:rPr>
          <w:rFonts w:ascii="Times New Roman" w:hAnsi="Times New Roman"/>
          <w:color w:val="000000"/>
          <w:sz w:val="24"/>
          <w:szCs w:val="24"/>
          <w:shd w:val="clear" w:color="auto" w:fill="FFFFFF"/>
        </w:rPr>
        <w:t xml:space="preserve">площ </w:t>
      </w:r>
      <w:r>
        <w:rPr>
          <w:rFonts w:ascii="Times New Roman" w:hAnsi="Times New Roman"/>
          <w:color w:val="000000"/>
          <w:sz w:val="24"/>
          <w:szCs w:val="24"/>
          <w:shd w:val="clear" w:color="auto" w:fill="FFFFFF"/>
          <w:lang w:val="bg-BG"/>
        </w:rPr>
        <w:t>27501</w:t>
      </w:r>
      <w:r w:rsidRPr="004C0AF2">
        <w:rPr>
          <w:rFonts w:ascii="Times New Roman" w:hAnsi="Times New Roman"/>
          <w:color w:val="000000"/>
          <w:sz w:val="24"/>
          <w:szCs w:val="24"/>
          <w:shd w:val="clear" w:color="auto" w:fill="FFFFFF"/>
        </w:rPr>
        <w:t xml:space="preserve"> кв. </w:t>
      </w:r>
      <w:r w:rsidRPr="004C0AF2">
        <w:rPr>
          <w:rFonts w:ascii="Times New Roman" w:hAnsi="Times New Roman"/>
          <w:color w:val="000000"/>
          <w:sz w:val="24"/>
          <w:szCs w:val="24"/>
          <w:shd w:val="clear" w:color="auto" w:fill="FFFFFF"/>
          <w:lang w:val="bg-BG"/>
        </w:rPr>
        <w:t>м,</w:t>
      </w:r>
      <w:r w:rsidRPr="004C0AF2">
        <w:rPr>
          <w:rFonts w:ascii="Times New Roman" w:hAnsi="Times New Roman"/>
          <w:color w:val="000000"/>
          <w:sz w:val="24"/>
          <w:szCs w:val="24"/>
          <w:shd w:val="clear" w:color="auto" w:fill="FFFFFF"/>
        </w:rPr>
        <w:t xml:space="preserve"> м. </w:t>
      </w:r>
      <w:r>
        <w:rPr>
          <w:rFonts w:ascii="Times New Roman" w:hAnsi="Times New Roman"/>
          <w:color w:val="000000"/>
          <w:sz w:val="24"/>
          <w:szCs w:val="24"/>
          <w:shd w:val="clear" w:color="auto" w:fill="FFFFFF"/>
          <w:lang w:val="bg-BG"/>
        </w:rPr>
        <w:t>„ЛЪГЪТ“</w:t>
      </w:r>
      <w:r w:rsidRPr="004C0AF2">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lang w:val="bg-BG"/>
        </w:rPr>
        <w:t>трайно предназначение на територията</w:t>
      </w:r>
      <w:r w:rsidRPr="004C0AF2">
        <w:rPr>
          <w:rFonts w:ascii="Times New Roman" w:hAnsi="Times New Roman"/>
          <w:color w:val="000000"/>
          <w:sz w:val="24"/>
          <w:szCs w:val="24"/>
          <w:shd w:val="clear" w:color="auto" w:fill="FFFFFF"/>
        </w:rPr>
        <w:t xml:space="preserve"> Горска, </w:t>
      </w:r>
      <w:r>
        <w:rPr>
          <w:rFonts w:ascii="Times New Roman" w:hAnsi="Times New Roman"/>
          <w:color w:val="000000"/>
          <w:sz w:val="24"/>
          <w:szCs w:val="24"/>
          <w:shd w:val="clear" w:color="auto" w:fill="FFFFFF"/>
          <w:lang w:val="bg-BG"/>
        </w:rPr>
        <w:t>начин на трайно ползване</w:t>
      </w:r>
      <w:r w:rsidRPr="004C0AF2">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lang w:val="bg-BG"/>
        </w:rPr>
        <w:t>„</w:t>
      </w:r>
      <w:r w:rsidRPr="004C0AF2">
        <w:rPr>
          <w:rFonts w:ascii="Times New Roman" w:hAnsi="Times New Roman"/>
          <w:color w:val="000000"/>
          <w:sz w:val="24"/>
          <w:szCs w:val="24"/>
          <w:shd w:val="clear" w:color="auto" w:fill="FFFFFF"/>
        </w:rPr>
        <w:t>Друг вид дървопроизводителна гора</w:t>
      </w:r>
      <w:r>
        <w:rPr>
          <w:rFonts w:ascii="Times New Roman" w:hAnsi="Times New Roman"/>
          <w:color w:val="000000"/>
          <w:sz w:val="24"/>
          <w:szCs w:val="24"/>
          <w:shd w:val="clear" w:color="auto" w:fill="FFFFFF"/>
          <w:lang w:val="bg-BG"/>
        </w:rPr>
        <w:t>“</w:t>
      </w:r>
      <w:r w:rsidRPr="004C0AF2">
        <w:rPr>
          <w:rFonts w:ascii="Times New Roman" w:hAnsi="Times New Roman"/>
          <w:color w:val="000000"/>
          <w:sz w:val="24"/>
          <w:szCs w:val="24"/>
          <w:shd w:val="clear" w:color="auto" w:fill="FFFFFF"/>
        </w:rPr>
        <w:t xml:space="preserve">, </w:t>
      </w:r>
      <w:r w:rsidRPr="004C0AF2">
        <w:rPr>
          <w:rFonts w:ascii="Times New Roman" w:hAnsi="Times New Roman"/>
          <w:color w:val="000000"/>
          <w:sz w:val="24"/>
          <w:szCs w:val="24"/>
          <w:lang w:val="bg-BG"/>
        </w:rPr>
        <w:t xml:space="preserve">съгласно </w:t>
      </w:r>
      <w:r>
        <w:rPr>
          <w:rFonts w:ascii="Times New Roman" w:hAnsi="Times New Roman"/>
          <w:color w:val="000000"/>
          <w:sz w:val="24"/>
          <w:szCs w:val="24"/>
          <w:lang w:val="bg-BG"/>
        </w:rPr>
        <w:t>Скица №15-636576-01.05.2026 г.</w:t>
      </w:r>
      <w:r w:rsidRPr="004C0AF2">
        <w:rPr>
          <w:rFonts w:ascii="Times New Roman" w:hAnsi="Times New Roman"/>
          <w:color w:val="000000"/>
          <w:sz w:val="24"/>
          <w:szCs w:val="24"/>
          <w:lang w:val="bg-BG"/>
        </w:rPr>
        <w:t xml:space="preserve"> на АГКК.</w:t>
      </w:r>
    </w:p>
    <w:p w14:paraId="346CB2ED" w14:textId="77777777" w:rsidR="009D707D" w:rsidRPr="007149EB" w:rsidRDefault="009D707D" w:rsidP="009D707D">
      <w:pPr>
        <w:ind w:firstLine="567"/>
        <w:jc w:val="both"/>
        <w:rPr>
          <w:rFonts w:ascii="Times New Roman" w:hAnsi="Times New Roman"/>
          <w:sz w:val="16"/>
          <w:szCs w:val="16"/>
          <w:lang w:val="bg-BG"/>
        </w:rPr>
      </w:pPr>
    </w:p>
    <w:p w14:paraId="491904A4" w14:textId="58156363" w:rsidR="006E03B4" w:rsidRPr="005222A5" w:rsidRDefault="009D707D" w:rsidP="00F01E7E">
      <w:pPr>
        <w:ind w:firstLine="567"/>
        <w:jc w:val="both"/>
        <w:rPr>
          <w:rFonts w:ascii="Times New Roman" w:hAnsi="Times New Roman"/>
          <w:caps/>
          <w:sz w:val="24"/>
          <w:szCs w:val="24"/>
          <w:lang w:val="bg-BG"/>
        </w:rPr>
      </w:pPr>
      <w:r>
        <w:rPr>
          <w:rFonts w:ascii="Times New Roman" w:hAnsi="Times New Roman"/>
          <w:b/>
          <w:bCs/>
          <w:sz w:val="24"/>
          <w:szCs w:val="24"/>
          <w:lang w:eastAsia="bg-BG"/>
        </w:rPr>
        <w:t>Възложител</w:t>
      </w:r>
      <w:r>
        <w:rPr>
          <w:rFonts w:ascii="Times New Roman" w:hAnsi="Times New Roman"/>
          <w:sz w:val="24"/>
          <w:szCs w:val="24"/>
          <w:lang w:eastAsia="bg-BG"/>
        </w:rPr>
        <w:t xml:space="preserve">: </w:t>
      </w:r>
      <w:r w:rsidR="00F01E7E" w:rsidRPr="00F01E7E">
        <w:rPr>
          <w:rFonts w:ascii="Times New Roman" w:hAnsi="Times New Roman"/>
          <w:caps/>
          <w:sz w:val="24"/>
          <w:szCs w:val="24"/>
          <w:lang w:val="bg-BG"/>
        </w:rPr>
        <w:t>д х д</w:t>
      </w:r>
      <w:r w:rsidR="00F01E7E">
        <w:rPr>
          <w:rFonts w:ascii="Times New Roman" w:hAnsi="Times New Roman"/>
          <w:caps/>
          <w:sz w:val="24"/>
          <w:szCs w:val="24"/>
          <w:lang w:val="bg-BG"/>
        </w:rPr>
        <w:t>, гр.</w:t>
      </w:r>
      <w:r w:rsidR="00F01E7E" w:rsidRPr="00BA4C03">
        <w:rPr>
          <w:rFonts w:ascii="Times New Roman" w:hAnsi="Times New Roman"/>
          <w:caps/>
          <w:sz w:val="24"/>
          <w:szCs w:val="24"/>
          <w:lang w:val="bg-BG"/>
        </w:rPr>
        <w:t xml:space="preserve"> </w:t>
      </w:r>
      <w:r w:rsidR="00F01E7E">
        <w:rPr>
          <w:rFonts w:ascii="Times New Roman" w:hAnsi="Times New Roman"/>
          <w:caps/>
          <w:sz w:val="24"/>
          <w:szCs w:val="24"/>
          <w:lang w:val="bg-BG"/>
        </w:rPr>
        <w:t xml:space="preserve">ловеч, </w:t>
      </w:r>
      <w:r w:rsidR="005222A5">
        <w:rPr>
          <w:rFonts w:ascii="Times New Roman" w:hAnsi="Times New Roman"/>
          <w:caps/>
          <w:sz w:val="24"/>
          <w:szCs w:val="24"/>
          <w:lang w:val="bg-BG"/>
        </w:rPr>
        <w:t xml:space="preserve">община </w:t>
      </w:r>
      <w:r w:rsidR="00F01E7E">
        <w:rPr>
          <w:rFonts w:ascii="Times New Roman" w:hAnsi="Times New Roman"/>
          <w:caps/>
          <w:sz w:val="24"/>
          <w:szCs w:val="24"/>
          <w:lang w:val="bg-BG"/>
        </w:rPr>
        <w:t>ловеч</w:t>
      </w:r>
      <w:r w:rsidR="005222A5">
        <w:rPr>
          <w:rFonts w:ascii="Times New Roman" w:hAnsi="Times New Roman"/>
          <w:caps/>
          <w:sz w:val="24"/>
          <w:szCs w:val="24"/>
          <w:lang w:val="bg-BG"/>
        </w:rPr>
        <w:t xml:space="preserve">, </w:t>
      </w:r>
      <w:r w:rsidR="006E03B4" w:rsidRPr="00152F76">
        <w:rPr>
          <w:rFonts w:ascii="Times New Roman" w:hAnsi="Times New Roman"/>
          <w:caps/>
          <w:sz w:val="24"/>
          <w:szCs w:val="24"/>
          <w:lang w:val="bg-BG"/>
        </w:rPr>
        <w:t xml:space="preserve">област </w:t>
      </w:r>
      <w:r w:rsidR="00F01E7E">
        <w:rPr>
          <w:rFonts w:ascii="Times New Roman" w:hAnsi="Times New Roman"/>
          <w:caps/>
          <w:sz w:val="24"/>
          <w:szCs w:val="24"/>
          <w:lang w:val="bg-BG"/>
        </w:rPr>
        <w:t>ловеч</w:t>
      </w:r>
    </w:p>
    <w:p w14:paraId="5FD3D98C" w14:textId="77777777" w:rsidR="006E03B4" w:rsidRPr="007149EB" w:rsidRDefault="006E03B4" w:rsidP="006E03B4">
      <w:pPr>
        <w:rPr>
          <w:rFonts w:ascii="Times New Roman" w:hAnsi="Times New Roman"/>
          <w:sz w:val="16"/>
          <w:szCs w:val="16"/>
          <w:lang w:val="bg-BG"/>
        </w:rPr>
      </w:pPr>
    </w:p>
    <w:p w14:paraId="5D4DC51F" w14:textId="77777777" w:rsidR="009D707D" w:rsidRDefault="009D707D" w:rsidP="009D707D">
      <w:pPr>
        <w:ind w:firstLine="567"/>
        <w:jc w:val="both"/>
        <w:rPr>
          <w:rFonts w:ascii="Times New Roman" w:hAnsi="Times New Roman"/>
          <w:b/>
          <w:bCs/>
          <w:sz w:val="24"/>
          <w:szCs w:val="24"/>
          <w:lang w:eastAsia="pl-PL"/>
        </w:rPr>
      </w:pPr>
      <w:r>
        <w:rPr>
          <w:rFonts w:ascii="Times New Roman" w:hAnsi="Times New Roman"/>
          <w:b/>
          <w:bCs/>
          <w:sz w:val="24"/>
          <w:szCs w:val="24"/>
          <w:lang w:eastAsia="pl-PL"/>
        </w:rPr>
        <w:t xml:space="preserve">Обща информация за </w:t>
      </w:r>
      <w:r>
        <w:rPr>
          <w:rFonts w:ascii="Times New Roman" w:hAnsi="Times New Roman"/>
          <w:b/>
          <w:sz w:val="24"/>
          <w:szCs w:val="24"/>
          <w:lang w:val="bg-BG"/>
        </w:rPr>
        <w:t>Горскостопанската програма</w:t>
      </w:r>
      <w:r>
        <w:rPr>
          <w:rFonts w:ascii="Times New Roman" w:hAnsi="Times New Roman"/>
          <w:b/>
          <w:bCs/>
          <w:sz w:val="24"/>
          <w:szCs w:val="24"/>
          <w:lang w:eastAsia="pl-PL"/>
        </w:rPr>
        <w:t>:</w:t>
      </w:r>
    </w:p>
    <w:p w14:paraId="0B901A5F" w14:textId="77777777" w:rsidR="006F113B" w:rsidRDefault="006F113B" w:rsidP="006F113B">
      <w:pPr>
        <w:ind w:firstLine="567"/>
        <w:jc w:val="both"/>
        <w:rPr>
          <w:rFonts w:ascii="Times New Roman" w:hAnsi="Times New Roman"/>
          <w:sz w:val="24"/>
          <w:szCs w:val="24"/>
          <w:lang w:val="bg-BG" w:eastAsia="bg-BG"/>
        </w:rPr>
      </w:pP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предвижда в:</w:t>
      </w:r>
    </w:p>
    <w:p w14:paraId="32505567" w14:textId="77777777" w:rsidR="006F113B" w:rsidRDefault="006F113B" w:rsidP="006F113B">
      <w:pPr>
        <w:ind w:firstLine="567"/>
        <w:jc w:val="both"/>
        <w:rPr>
          <w:rFonts w:ascii="Times New Roman" w:hAnsi="Times New Roman"/>
          <w:sz w:val="24"/>
          <w:szCs w:val="24"/>
          <w:lang w:val="bg-BG"/>
        </w:rPr>
      </w:pPr>
      <w:r w:rsidRPr="00F9655E">
        <w:rPr>
          <w:rFonts w:ascii="Times New Roman" w:hAnsi="Times New Roman"/>
          <w:color w:val="000000"/>
          <w:sz w:val="24"/>
          <w:szCs w:val="24"/>
        </w:rPr>
        <w:t>ПИ №</w:t>
      </w:r>
      <w:r w:rsidRPr="00F9655E">
        <w:rPr>
          <w:rFonts w:ascii="Times New Roman" w:hAnsi="Times New Roman"/>
          <w:color w:val="000000"/>
          <w:sz w:val="24"/>
          <w:szCs w:val="24"/>
          <w:lang w:val="bg-BG"/>
        </w:rPr>
        <w:t>17244.798.4</w:t>
      </w:r>
      <w:r>
        <w:rPr>
          <w:rFonts w:ascii="Times New Roman" w:hAnsi="Times New Roman"/>
          <w:sz w:val="24"/>
          <w:szCs w:val="24"/>
          <w:lang w:val="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291</w:t>
      </w:r>
      <w:r w:rsidRPr="00BA4C03">
        <w:rPr>
          <w:rFonts w:ascii="Times New Roman" w:hAnsi="Times New Roman"/>
          <w:sz w:val="24"/>
          <w:szCs w:val="24"/>
          <w:lang w:val="ru-RU"/>
        </w:rPr>
        <w:t xml:space="preserve"> ”</w:t>
      </w:r>
      <w:r>
        <w:rPr>
          <w:rFonts w:ascii="Times New Roman" w:hAnsi="Times New Roman"/>
          <w:sz w:val="24"/>
          <w:szCs w:val="24"/>
          <w:lang w:val="ru-RU"/>
        </w:rPr>
        <w:t>н”</w:t>
      </w:r>
      <w:r>
        <w:rPr>
          <w:rFonts w:ascii="Times New Roman" w:hAnsi="Times New Roman"/>
          <w:sz w:val="24"/>
          <w:szCs w:val="24"/>
          <w:lang w:val="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 xml:space="preserve">постепенно-котловинна сеч, с интензивност 30%, </w:t>
      </w:r>
      <w:r>
        <w:rPr>
          <w:rFonts w:ascii="Times New Roman" w:hAnsi="Times New Roman"/>
          <w:sz w:val="24"/>
          <w:szCs w:val="24"/>
          <w:lang w:val="bg-BG" w:eastAsia="bg-BG"/>
        </w:rPr>
        <w:t>в насаждение със състав: бл7, цр3; произход: изд.; възраст: 75 год.; пълнота: 0.7; ср. височина: 15/16 м; ср. диаметър: 22/26 см; бонитет: 3/3; дрн10; произход: изд.; възраст: 40 год.; пълнота: 0.2; ср. височина: 3 м; цр10; произход: сем.; възраст: 10 год.; пълнота: 0.4; ср. височина: 0.6 м;</w:t>
      </w:r>
    </w:p>
    <w:p w14:paraId="4EE90E4F" w14:textId="77777777" w:rsidR="006F113B" w:rsidRDefault="006F113B" w:rsidP="006F113B">
      <w:pPr>
        <w:ind w:firstLine="567"/>
        <w:jc w:val="both"/>
        <w:rPr>
          <w:rFonts w:ascii="Times New Roman" w:hAnsi="Times New Roman"/>
          <w:sz w:val="24"/>
          <w:szCs w:val="24"/>
          <w:lang w:val="bg-BG" w:eastAsia="bg-BG"/>
        </w:rPr>
      </w:pPr>
      <w:r w:rsidRPr="00F9655E">
        <w:rPr>
          <w:rFonts w:ascii="Times New Roman" w:hAnsi="Times New Roman"/>
          <w:color w:val="000000"/>
          <w:sz w:val="24"/>
          <w:szCs w:val="24"/>
        </w:rPr>
        <w:t>ПИ №</w:t>
      </w:r>
      <w:r w:rsidRPr="00F9655E">
        <w:rPr>
          <w:rFonts w:ascii="Times New Roman" w:hAnsi="Times New Roman"/>
          <w:color w:val="000000"/>
          <w:sz w:val="24"/>
          <w:szCs w:val="24"/>
          <w:lang w:val="bg-BG"/>
        </w:rPr>
        <w:t>17244.800.4</w:t>
      </w:r>
      <w:r>
        <w:rPr>
          <w:rFonts w:ascii="Times New Roman" w:hAnsi="Times New Roman"/>
          <w:sz w:val="24"/>
          <w:szCs w:val="24"/>
          <w:lang w:val="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291</w:t>
      </w:r>
      <w:r w:rsidRPr="00BA4C03">
        <w:rPr>
          <w:rFonts w:ascii="Times New Roman" w:hAnsi="Times New Roman"/>
          <w:sz w:val="24"/>
          <w:szCs w:val="24"/>
          <w:lang w:val="ru-RU"/>
        </w:rPr>
        <w:t xml:space="preserve"> ”</w:t>
      </w:r>
      <w:r>
        <w:rPr>
          <w:rFonts w:ascii="Times New Roman" w:hAnsi="Times New Roman"/>
          <w:sz w:val="24"/>
          <w:szCs w:val="24"/>
          <w:lang w:val="ru-RU"/>
        </w:rPr>
        <w:t>ч”</w:t>
      </w:r>
      <w:r>
        <w:rPr>
          <w:rFonts w:ascii="Times New Roman" w:hAnsi="Times New Roman"/>
          <w:sz w:val="24"/>
          <w:szCs w:val="24"/>
          <w:lang w:val="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 xml:space="preserve">постепенно-котловинна сеч, с интензивност 30%, </w:t>
      </w:r>
      <w:r>
        <w:rPr>
          <w:rFonts w:ascii="Times New Roman" w:hAnsi="Times New Roman"/>
          <w:sz w:val="24"/>
          <w:szCs w:val="24"/>
          <w:lang w:val="bg-BG" w:eastAsia="bg-BG"/>
        </w:rPr>
        <w:t>в насаждение със състав: бл8, цр2; произход: изд.; възраст: 75 год.; пълнота: 0.7; ср. височина: 18/17 м; ср. диаметър: 26/22 см; бонитет: 3/3;</w:t>
      </w:r>
      <w:r w:rsidRPr="00271AEC">
        <w:rPr>
          <w:rFonts w:ascii="Times New Roman" w:hAnsi="Times New Roman"/>
          <w:sz w:val="24"/>
          <w:szCs w:val="24"/>
          <w:lang w:val="bg-BG" w:eastAsia="bg-BG"/>
        </w:rPr>
        <w:t xml:space="preserve"> </w:t>
      </w:r>
      <w:r>
        <w:rPr>
          <w:rFonts w:ascii="Times New Roman" w:hAnsi="Times New Roman"/>
          <w:sz w:val="24"/>
          <w:szCs w:val="24"/>
          <w:lang w:val="bg-BG" w:eastAsia="bg-BG"/>
        </w:rPr>
        <w:t>дрн10; произход: изд.; възраст: 40 год.; пълнота: 0.2; ср. височина: 3 м; цр9, бл1; произход: сем.; възраст: 15 год.; пълнота: 0.3; ср. височина: 1.5 м; цр9, бл1; произход: сем.; възраст: 5 год.; пълнота: 0.5; ср. височина: 0.5 м.</w:t>
      </w:r>
    </w:p>
    <w:p w14:paraId="5DD6C7E3" w14:textId="77777777" w:rsidR="006F113B" w:rsidRDefault="006F113B" w:rsidP="006F113B">
      <w:pPr>
        <w:ind w:firstLine="567"/>
        <w:jc w:val="both"/>
        <w:rPr>
          <w:rFonts w:ascii="Times New Roman" w:hAnsi="Times New Roman"/>
          <w:sz w:val="24"/>
          <w:szCs w:val="24"/>
          <w:lang w:val="bg-BG" w:eastAsia="bg-BG"/>
        </w:rPr>
      </w:pPr>
      <w:r>
        <w:rPr>
          <w:rFonts w:ascii="Times New Roman" w:hAnsi="Times New Roman"/>
          <w:sz w:val="24"/>
          <w:szCs w:val="24"/>
          <w:lang w:val="bg-BG" w:eastAsia="bg-BG"/>
        </w:rPr>
        <w:t>Не се налага изграждане на нови извозни пътища.</w:t>
      </w:r>
    </w:p>
    <w:p w14:paraId="13BF2B7B" w14:textId="77777777" w:rsidR="00765731" w:rsidRPr="007149EB" w:rsidRDefault="00765731" w:rsidP="009D707D">
      <w:pPr>
        <w:pStyle w:val="af"/>
        <w:tabs>
          <w:tab w:val="left" w:pos="0"/>
        </w:tabs>
        <w:spacing w:after="0" w:line="240" w:lineRule="auto"/>
        <w:ind w:left="0" w:firstLine="567"/>
        <w:jc w:val="both"/>
        <w:rPr>
          <w:rFonts w:ascii="Times New Roman" w:eastAsia="Times New Roman" w:hAnsi="Times New Roman"/>
          <w:b/>
          <w:sz w:val="16"/>
          <w:szCs w:val="16"/>
        </w:rPr>
      </w:pPr>
    </w:p>
    <w:p w14:paraId="27F3C342" w14:textId="77777777" w:rsidR="009D707D" w:rsidRDefault="009D707D" w:rsidP="009D707D">
      <w:pPr>
        <w:pStyle w:val="af"/>
        <w:tabs>
          <w:tab w:val="left" w:pos="0"/>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b/>
          <w:sz w:val="24"/>
          <w:szCs w:val="24"/>
        </w:rPr>
        <w:lastRenderedPageBreak/>
        <w:t>1.</w:t>
      </w:r>
      <w:r>
        <w:rPr>
          <w:rFonts w:ascii="Times New Roman" w:eastAsia="Times New Roman" w:hAnsi="Times New Roman"/>
          <w:sz w:val="24"/>
          <w:szCs w:val="24"/>
        </w:rPr>
        <w:t xml:space="preserve"> Така описаната </w:t>
      </w:r>
      <w:r>
        <w:rPr>
          <w:rFonts w:ascii="Times New Roman" w:hAnsi="Times New Roman"/>
          <w:sz w:val="24"/>
          <w:szCs w:val="24"/>
        </w:rPr>
        <w:t xml:space="preserve">Горскостопанска програма </w:t>
      </w:r>
      <w:r>
        <w:rPr>
          <w:rFonts w:ascii="Times New Roman" w:eastAsia="Times New Roman" w:hAnsi="Times New Roman"/>
          <w:sz w:val="24"/>
          <w:szCs w:val="24"/>
        </w:rPr>
        <w:t>не може да бъде отнесена към нито ед</w:t>
      </w:r>
      <w:r w:rsidR="000936CE">
        <w:rPr>
          <w:rFonts w:ascii="Times New Roman" w:eastAsia="Times New Roman" w:hAnsi="Times New Roman"/>
          <w:sz w:val="24"/>
          <w:szCs w:val="24"/>
        </w:rPr>
        <w:t>на от позициите на Приложение №</w:t>
      </w:r>
      <w:r>
        <w:rPr>
          <w:rFonts w:ascii="Times New Roman" w:eastAsia="Times New Roman" w:hAnsi="Times New Roman"/>
          <w:sz w:val="24"/>
          <w:szCs w:val="24"/>
        </w:rPr>
        <w:t>1 към чл.</w:t>
      </w:r>
      <w:r w:rsidR="000936CE">
        <w:rPr>
          <w:rFonts w:ascii="Times New Roman" w:eastAsia="Times New Roman" w:hAnsi="Times New Roman"/>
          <w:sz w:val="24"/>
          <w:szCs w:val="24"/>
        </w:rPr>
        <w:t xml:space="preserve"> 92, т. 1, както и Приложение №</w:t>
      </w:r>
      <w:r>
        <w:rPr>
          <w:rFonts w:ascii="Times New Roman" w:eastAsia="Times New Roman" w:hAnsi="Times New Roman"/>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Pr>
          <w:rFonts w:ascii="Times New Roman" w:hAnsi="Times New Roman"/>
          <w:sz w:val="24"/>
          <w:szCs w:val="24"/>
        </w:rPr>
        <w:t xml:space="preserve">Горскостопанска програма </w:t>
      </w:r>
      <w:r>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4D968FF2" w14:textId="77777777" w:rsidR="009D707D" w:rsidRPr="007149EB" w:rsidRDefault="009D707D" w:rsidP="009D707D">
      <w:pPr>
        <w:pStyle w:val="af"/>
        <w:tabs>
          <w:tab w:val="left" w:pos="0"/>
        </w:tabs>
        <w:spacing w:after="0" w:line="240" w:lineRule="auto"/>
        <w:ind w:left="0" w:firstLine="567"/>
        <w:jc w:val="both"/>
        <w:rPr>
          <w:rFonts w:ascii="Times New Roman" w:hAnsi="Times New Roman"/>
          <w:sz w:val="16"/>
          <w:szCs w:val="16"/>
        </w:rPr>
      </w:pPr>
    </w:p>
    <w:p w14:paraId="241D1001" w14:textId="77777777" w:rsidR="009D707D" w:rsidRDefault="009D707D" w:rsidP="009D707D">
      <w:pPr>
        <w:pStyle w:val="af"/>
        <w:tabs>
          <w:tab w:val="left" w:pos="0"/>
        </w:tabs>
        <w:spacing w:after="0" w:line="240" w:lineRule="auto"/>
        <w:ind w:left="0" w:firstLine="567"/>
        <w:jc w:val="both"/>
        <w:rPr>
          <w:rFonts w:ascii="Times New Roman" w:hAnsi="Times New Roman"/>
          <w:iCs/>
          <w:sz w:val="24"/>
          <w:szCs w:val="24"/>
        </w:rPr>
      </w:pPr>
      <w:r>
        <w:rPr>
          <w:rFonts w:ascii="Times New Roman" w:hAnsi="Times New Roman"/>
          <w:sz w:val="24"/>
          <w:szCs w:val="24"/>
        </w:rPr>
        <w:t xml:space="preserve">Горскостопанската програма </w:t>
      </w:r>
      <w:r>
        <w:rPr>
          <w:rFonts w:ascii="Times New Roman" w:eastAsia="Times New Roman" w:hAnsi="Times New Roman"/>
          <w:sz w:val="24"/>
          <w:szCs w:val="24"/>
          <w:lang w:eastAsia="pl-PL"/>
        </w:rPr>
        <w:t xml:space="preserve">попада в обхвата на чл. 2, ал. 2 от </w:t>
      </w:r>
      <w:r>
        <w:rPr>
          <w:rFonts w:ascii="Times New Roman" w:eastAsia="Times New Roman" w:hAnsi="Times New Roman"/>
          <w:i/>
          <w:sz w:val="24"/>
          <w:szCs w:val="24"/>
          <w:lang w:eastAsia="pl-PL"/>
        </w:rPr>
        <w:t>Наредбата за ОС</w:t>
      </w:r>
      <w:r>
        <w:rPr>
          <w:rFonts w:ascii="Times New Roman" w:eastAsia="Times New Roman" w:hAnsi="Times New Roman"/>
          <w:sz w:val="24"/>
          <w:szCs w:val="24"/>
          <w:lang w:eastAsia="pl-PL"/>
        </w:rPr>
        <w:t xml:space="preserve">. </w:t>
      </w:r>
      <w:r>
        <w:rPr>
          <w:rFonts w:ascii="Times New Roman" w:hAnsi="Times New Roman"/>
          <w:iCs/>
          <w:sz w:val="24"/>
          <w:szCs w:val="24"/>
        </w:rPr>
        <w:t>С писмо изх. №</w:t>
      </w:r>
      <w:r w:rsidR="00765731">
        <w:rPr>
          <w:rFonts w:ascii="Times New Roman" w:hAnsi="Times New Roman"/>
          <w:iCs/>
          <w:sz w:val="24"/>
          <w:szCs w:val="24"/>
        </w:rPr>
        <w:t>АО-</w:t>
      </w:r>
      <w:r w:rsidR="006F113B">
        <w:rPr>
          <w:rFonts w:ascii="Times New Roman" w:hAnsi="Times New Roman"/>
          <w:iCs/>
          <w:sz w:val="24"/>
          <w:szCs w:val="24"/>
        </w:rPr>
        <w:t>2853</w:t>
      </w:r>
      <w:r w:rsidR="006E03B4">
        <w:rPr>
          <w:rFonts w:ascii="Times New Roman" w:hAnsi="Times New Roman"/>
          <w:iCs/>
          <w:sz w:val="24"/>
          <w:szCs w:val="24"/>
        </w:rPr>
        <w:t>-</w:t>
      </w:r>
      <w:r>
        <w:rPr>
          <w:rFonts w:ascii="Times New Roman" w:hAnsi="Times New Roman"/>
          <w:iCs/>
          <w:sz w:val="24"/>
          <w:szCs w:val="24"/>
        </w:rPr>
        <w:t>3/</w:t>
      </w:r>
      <w:r w:rsidR="006F113B">
        <w:rPr>
          <w:rFonts w:ascii="Times New Roman" w:hAnsi="Times New Roman"/>
          <w:iCs/>
          <w:sz w:val="24"/>
          <w:szCs w:val="24"/>
        </w:rPr>
        <w:t>24.06</w:t>
      </w:r>
      <w:r w:rsidR="00765731">
        <w:rPr>
          <w:rFonts w:ascii="Times New Roman" w:hAnsi="Times New Roman"/>
          <w:iCs/>
          <w:sz w:val="24"/>
          <w:szCs w:val="24"/>
        </w:rPr>
        <w:t>.2026</w:t>
      </w:r>
      <w:r>
        <w:rPr>
          <w:rFonts w:ascii="Times New Roman" w:hAnsi="Times New Roman"/>
          <w:iCs/>
          <w:sz w:val="24"/>
          <w:szCs w:val="24"/>
        </w:rPr>
        <w:t xml:space="preserve"> год. на РИОСВ – Плевен възложителят е уведомен, че предвид местоположението и характера на предвидените с </w:t>
      </w:r>
      <w:r>
        <w:rPr>
          <w:rFonts w:ascii="Times New Roman" w:hAnsi="Times New Roman"/>
          <w:sz w:val="24"/>
          <w:szCs w:val="24"/>
        </w:rPr>
        <w:t xml:space="preserve">Горскостопанската програма </w:t>
      </w:r>
      <w:r>
        <w:rPr>
          <w:rFonts w:ascii="Times New Roman" w:hAnsi="Times New Roman"/>
          <w:iCs/>
          <w:sz w:val="24"/>
          <w:szCs w:val="24"/>
        </w:rPr>
        <w:t xml:space="preserve">дейности, компетентният орган е преценил, </w:t>
      </w:r>
      <w:r>
        <w:rPr>
          <w:rFonts w:ascii="Times New Roman" w:eastAsia="Times New Roman" w:hAnsi="Times New Roman"/>
          <w:sz w:val="24"/>
          <w:szCs w:val="24"/>
          <w:lang w:eastAsia="pl-PL"/>
        </w:rPr>
        <w:t xml:space="preserve">че е необходимо </w:t>
      </w:r>
      <w:r>
        <w:rPr>
          <w:rFonts w:ascii="Times New Roman" w:hAnsi="Times New Roman"/>
          <w:iCs/>
          <w:sz w:val="24"/>
          <w:szCs w:val="24"/>
        </w:rPr>
        <w:t>провеждане на процедура по реда на глава втора от Наредбата за ОС.</w:t>
      </w:r>
    </w:p>
    <w:p w14:paraId="09FBCF15" w14:textId="77777777" w:rsidR="009D707D" w:rsidRPr="007149EB" w:rsidRDefault="009D707D" w:rsidP="009D707D">
      <w:pPr>
        <w:ind w:firstLine="567"/>
        <w:jc w:val="both"/>
        <w:rPr>
          <w:rFonts w:ascii="Times New Roman" w:hAnsi="Times New Roman"/>
          <w:b/>
          <w:sz w:val="16"/>
          <w:szCs w:val="16"/>
          <w:lang w:val="ru-RU"/>
        </w:rPr>
      </w:pPr>
    </w:p>
    <w:p w14:paraId="1C440E81" w14:textId="77777777" w:rsidR="009D707D" w:rsidRPr="006E03B4" w:rsidRDefault="009D707D" w:rsidP="009D707D">
      <w:pPr>
        <w:ind w:firstLine="567"/>
        <w:jc w:val="both"/>
        <w:rPr>
          <w:rFonts w:ascii="Times New Roman" w:hAnsi="Times New Roman"/>
          <w:sz w:val="24"/>
          <w:szCs w:val="24"/>
          <w:lang w:val="ru-RU"/>
        </w:rPr>
      </w:pPr>
      <w:r>
        <w:rPr>
          <w:rFonts w:ascii="Times New Roman" w:hAnsi="Times New Roman"/>
          <w:b/>
          <w:sz w:val="24"/>
          <w:szCs w:val="24"/>
          <w:lang w:val="ru-RU"/>
        </w:rPr>
        <w:t>2.</w:t>
      </w:r>
      <w:r>
        <w:rPr>
          <w:rFonts w:ascii="Times New Roman" w:hAnsi="Times New Roman"/>
          <w:sz w:val="24"/>
          <w:szCs w:val="24"/>
          <w:lang w:val="ru-RU"/>
        </w:rPr>
        <w:t xml:space="preserve"> </w:t>
      </w:r>
      <w:r>
        <w:rPr>
          <w:rFonts w:ascii="Times New Roman" w:hAnsi="Times New Roman"/>
          <w:sz w:val="24"/>
          <w:szCs w:val="24"/>
          <w:lang w:val="bg-BG"/>
        </w:rPr>
        <w:t>Горскостопанската програма</w:t>
      </w:r>
      <w:r w:rsidRPr="003C0335">
        <w:rPr>
          <w:rFonts w:ascii="Times New Roman" w:hAnsi="Times New Roman"/>
          <w:sz w:val="24"/>
          <w:szCs w:val="24"/>
          <w:lang w:val="ru-RU"/>
        </w:rPr>
        <w:t xml:space="preserve"> </w:t>
      </w:r>
      <w:r w:rsidRPr="006E03B4">
        <w:rPr>
          <w:rFonts w:ascii="Times New Roman" w:hAnsi="Times New Roman"/>
          <w:sz w:val="24"/>
          <w:szCs w:val="24"/>
          <w:lang w:val="ru-RU"/>
        </w:rPr>
        <w:t>не попада в границите на защитена територия по смисъла на Закона за защитените територии (ЗЗТ).</w:t>
      </w:r>
    </w:p>
    <w:p w14:paraId="79ED3557" w14:textId="77777777" w:rsidR="009D707D" w:rsidRPr="007149EB" w:rsidRDefault="009D707D" w:rsidP="009D707D">
      <w:pPr>
        <w:ind w:firstLine="567"/>
        <w:jc w:val="both"/>
        <w:rPr>
          <w:rFonts w:ascii="Times New Roman" w:hAnsi="Times New Roman"/>
          <w:b/>
          <w:sz w:val="16"/>
          <w:szCs w:val="16"/>
          <w:lang w:val="ru-RU"/>
        </w:rPr>
      </w:pPr>
    </w:p>
    <w:p w14:paraId="1C243994" w14:textId="77777777" w:rsidR="009D707D" w:rsidRPr="006E03B4" w:rsidRDefault="009D707D" w:rsidP="009D707D">
      <w:pPr>
        <w:ind w:firstLine="567"/>
        <w:jc w:val="both"/>
        <w:rPr>
          <w:rFonts w:ascii="Times New Roman" w:hAnsi="Times New Roman"/>
          <w:sz w:val="24"/>
          <w:szCs w:val="24"/>
          <w:lang w:val="ru-RU"/>
        </w:rPr>
      </w:pPr>
      <w:r>
        <w:rPr>
          <w:rFonts w:ascii="Times New Roman" w:hAnsi="Times New Roman"/>
          <w:b/>
          <w:sz w:val="24"/>
          <w:szCs w:val="24"/>
          <w:lang w:val="ru-RU"/>
        </w:rPr>
        <w:t>3</w:t>
      </w:r>
      <w:r>
        <w:rPr>
          <w:rFonts w:ascii="Times New Roman" w:hAnsi="Times New Roman"/>
          <w:sz w:val="24"/>
          <w:szCs w:val="24"/>
          <w:lang w:val="ru-RU"/>
        </w:rPr>
        <w:t xml:space="preserve">. </w:t>
      </w:r>
      <w:r>
        <w:rPr>
          <w:rFonts w:ascii="Times New Roman" w:hAnsi="Times New Roman"/>
          <w:sz w:val="24"/>
          <w:szCs w:val="24"/>
          <w:lang w:val="bg-BG"/>
        </w:rPr>
        <w:t xml:space="preserve">Горскостопанската програма </w:t>
      </w:r>
      <w:r w:rsidRPr="006E03B4">
        <w:rPr>
          <w:rFonts w:ascii="Times New Roman" w:hAnsi="Times New Roman"/>
          <w:sz w:val="24"/>
          <w:szCs w:val="24"/>
          <w:lang w:val="ru-RU"/>
        </w:rPr>
        <w:t>попада в границите на защитена зона (ЗЗ) от мрежата “Натура 2000”, а именно:</w:t>
      </w:r>
    </w:p>
    <w:p w14:paraId="34C196B1" w14:textId="77777777" w:rsidR="009D707D" w:rsidRDefault="009D707D" w:rsidP="009D707D">
      <w:pPr>
        <w:ind w:firstLine="567"/>
        <w:jc w:val="both"/>
        <w:rPr>
          <w:rFonts w:ascii="Times New Roman" w:hAnsi="Times New Roman"/>
          <w:b/>
          <w:sz w:val="24"/>
          <w:szCs w:val="24"/>
          <w:lang w:val="ru-RU"/>
        </w:rPr>
      </w:pPr>
      <w:r>
        <w:rPr>
          <w:rFonts w:ascii="Times New Roman" w:hAnsi="Times New Roman"/>
          <w:bCs/>
          <w:iCs/>
          <w:sz w:val="24"/>
          <w:szCs w:val="24"/>
          <w:lang w:val="bg-BG"/>
        </w:rPr>
        <w:t xml:space="preserve">- BG0000615 “Деветашко плато”, </w:t>
      </w:r>
      <w:r>
        <w:rPr>
          <w:rFonts w:ascii="Times New Roman" w:hAnsi="Times New Roman"/>
          <w:sz w:val="24"/>
          <w:szCs w:val="24"/>
          <w:lang w:val="ru-RU"/>
        </w:rPr>
        <w:t>за опазване на природни местообитания и на дивата флора и фауна</w:t>
      </w:r>
      <w:r>
        <w:rPr>
          <w:rFonts w:ascii="Times New Roman" w:hAnsi="Times New Roman"/>
          <w:bCs/>
          <w:iCs/>
          <w:sz w:val="24"/>
          <w:szCs w:val="24"/>
          <w:lang w:val="ru-RU"/>
        </w:rPr>
        <w:t xml:space="preserve">, по чл.6, ал.1, т.1 и 2 от ЗБР, </w:t>
      </w:r>
      <w:r>
        <w:rPr>
          <w:rFonts w:ascii="Times New Roman" w:hAnsi="Times New Roman"/>
          <w:sz w:val="24"/>
          <w:szCs w:val="24"/>
          <w:lang w:val="ru-RU"/>
        </w:rPr>
        <w:t>обявена със Заповед №РД-330/31.03.2021 г. на МОСВ (ДВ бр.53/25.06.2021 г.)</w:t>
      </w:r>
      <w:r>
        <w:rPr>
          <w:rFonts w:ascii="Times New Roman" w:hAnsi="Times New Roman"/>
          <w:sz w:val="24"/>
          <w:szCs w:val="24"/>
          <w:lang w:val="bg-BG" w:eastAsia="bg-BG"/>
        </w:rPr>
        <w:t>.</w:t>
      </w:r>
    </w:p>
    <w:p w14:paraId="01BED96C" w14:textId="77777777" w:rsidR="009D707D" w:rsidRDefault="009D707D" w:rsidP="009D707D">
      <w:pPr>
        <w:ind w:firstLine="567"/>
        <w:jc w:val="both"/>
        <w:rPr>
          <w:rFonts w:ascii="Times New Roman" w:hAnsi="Times New Roman"/>
          <w:b/>
          <w:sz w:val="24"/>
          <w:szCs w:val="24"/>
          <w:lang w:val="ru-RU"/>
        </w:rPr>
      </w:pPr>
    </w:p>
    <w:p w14:paraId="11A7C4E7" w14:textId="77777777" w:rsidR="009D707D" w:rsidRDefault="009D707D" w:rsidP="009D707D">
      <w:pPr>
        <w:ind w:firstLine="567"/>
        <w:jc w:val="both"/>
        <w:rPr>
          <w:rFonts w:ascii="Times New Roman" w:hAnsi="Times New Roman"/>
          <w:sz w:val="24"/>
          <w:szCs w:val="24"/>
          <w:lang w:val="ru-RU"/>
        </w:rPr>
      </w:pPr>
      <w:r>
        <w:rPr>
          <w:rFonts w:ascii="Times New Roman" w:hAnsi="Times New Roman"/>
          <w:b/>
          <w:sz w:val="24"/>
          <w:szCs w:val="24"/>
          <w:lang w:val="ru-RU"/>
        </w:rPr>
        <w:t xml:space="preserve">4. </w:t>
      </w:r>
      <w:r w:rsidR="007149EB">
        <w:rPr>
          <w:rFonts w:ascii="Times New Roman" w:hAnsi="Times New Roman"/>
          <w:sz w:val="24"/>
          <w:szCs w:val="24"/>
          <w:lang w:val="bg-BG" w:eastAsia="bg-BG"/>
        </w:rPr>
        <w:t xml:space="preserve">Реализацията на </w:t>
      </w:r>
      <w:r w:rsidR="007149EB">
        <w:rPr>
          <w:rFonts w:ascii="Times New Roman" w:hAnsi="Times New Roman"/>
          <w:sz w:val="24"/>
          <w:szCs w:val="24"/>
          <w:lang w:val="bg-BG"/>
        </w:rPr>
        <w:t xml:space="preserve">Горскостопанската програма </w:t>
      </w:r>
      <w:r w:rsidR="007149EB">
        <w:rPr>
          <w:rFonts w:ascii="Times New Roman" w:hAnsi="Times New Roman"/>
          <w:sz w:val="24"/>
          <w:szCs w:val="24"/>
          <w:lang w:val="bg-BG" w:eastAsia="bg-BG"/>
        </w:rPr>
        <w:t xml:space="preserve">е допустима спрямо режима на ЗЗ, определен със заповедта за обявяването й </w:t>
      </w:r>
      <w:r w:rsidR="007149EB">
        <w:rPr>
          <w:rFonts w:ascii="Times New Roman" w:hAnsi="Times New Roman"/>
          <w:sz w:val="24"/>
          <w:szCs w:val="24"/>
          <w:lang w:val="bg-BG"/>
        </w:rPr>
        <w:t xml:space="preserve">и Становище на РДГ-Ловеч, дадено с писмо изх. №РДГ08-04971-18.06.2026 г. на РДГ-Ловеч, </w:t>
      </w:r>
      <w:r w:rsidR="007149EB">
        <w:rPr>
          <w:rFonts w:ascii="Times New Roman" w:eastAsia="Calibri" w:hAnsi="Times New Roman"/>
          <w:sz w:val="24"/>
          <w:szCs w:val="24"/>
          <w:lang w:val="bg-BG"/>
        </w:rPr>
        <w:t>вх. №АО-2853-2/22.06.2026 год.</w:t>
      </w:r>
      <w:r w:rsidR="007149EB">
        <w:rPr>
          <w:rFonts w:ascii="Times New Roman" w:hAnsi="Times New Roman"/>
          <w:sz w:val="24"/>
          <w:szCs w:val="24"/>
          <w:lang w:val="bg-BG"/>
        </w:rPr>
        <w:t xml:space="preserve"> на РИОСВ-Плевен, съгласно което предложената насока на стопанисване и предвиденото</w:t>
      </w:r>
      <w:r w:rsidR="007149EB" w:rsidRPr="004175F7">
        <w:rPr>
          <w:rFonts w:ascii="Times New Roman" w:hAnsi="Times New Roman"/>
          <w:sz w:val="24"/>
          <w:szCs w:val="24"/>
          <w:shd w:val="clear" w:color="auto" w:fill="FFFFFF"/>
        </w:rPr>
        <w:t xml:space="preserve"> </w:t>
      </w:r>
      <w:r w:rsidR="007149EB">
        <w:rPr>
          <w:rFonts w:ascii="Times New Roman" w:hAnsi="Times New Roman"/>
          <w:sz w:val="24"/>
          <w:szCs w:val="24"/>
          <w:shd w:val="clear" w:color="auto" w:fill="FFFFFF"/>
          <w:lang w:val="bg-BG"/>
        </w:rPr>
        <w:t>горскостопанско</w:t>
      </w:r>
      <w:r w:rsidR="007149EB" w:rsidRPr="004175F7">
        <w:rPr>
          <w:rFonts w:ascii="Times New Roman" w:hAnsi="Times New Roman"/>
          <w:sz w:val="24"/>
          <w:szCs w:val="24"/>
          <w:shd w:val="clear" w:color="auto" w:fill="FFFFFF"/>
        </w:rPr>
        <w:t xml:space="preserve"> мероприяти</w:t>
      </w:r>
      <w:r w:rsidR="007149EB">
        <w:rPr>
          <w:rFonts w:ascii="Times New Roman" w:hAnsi="Times New Roman"/>
          <w:sz w:val="24"/>
          <w:szCs w:val="24"/>
          <w:shd w:val="clear" w:color="auto" w:fill="FFFFFF"/>
          <w:lang w:val="bg-BG"/>
        </w:rPr>
        <w:t>е,</w:t>
      </w:r>
      <w:r w:rsidR="007149EB" w:rsidRPr="004175F7">
        <w:rPr>
          <w:rFonts w:ascii="Times New Roman" w:hAnsi="Times New Roman"/>
          <w:sz w:val="24"/>
          <w:szCs w:val="24"/>
          <w:lang w:val="ru-RU"/>
        </w:rPr>
        <w:t xml:space="preserve"> </w:t>
      </w:r>
      <w:r w:rsidR="007149EB" w:rsidRPr="004175F7">
        <w:rPr>
          <w:rFonts w:ascii="Times New Roman" w:hAnsi="Times New Roman"/>
          <w:b/>
          <w:sz w:val="24"/>
          <w:szCs w:val="24"/>
          <w:u w:val="single"/>
          <w:lang w:val="ru-RU"/>
        </w:rPr>
        <w:t>са в съответствие</w:t>
      </w:r>
      <w:r w:rsidR="007149EB" w:rsidRPr="004175F7">
        <w:rPr>
          <w:rFonts w:ascii="Times New Roman" w:hAnsi="Times New Roman"/>
          <w:sz w:val="24"/>
          <w:szCs w:val="24"/>
          <w:lang w:val="ru-RU"/>
        </w:rPr>
        <w:t xml:space="preserve"> с разпоредбите на Глава четвърта</w:t>
      </w:r>
      <w:r w:rsidR="007149EB">
        <w:rPr>
          <w:rFonts w:ascii="Times New Roman" w:hAnsi="Times New Roman"/>
          <w:sz w:val="24"/>
          <w:szCs w:val="24"/>
          <w:lang w:val="ru-RU"/>
        </w:rPr>
        <w:t xml:space="preserve"> от Наредба №8/2011 г. за сечите в горите и е приложена системата от режими и мерки за стопанисване на природно местообитание </w:t>
      </w:r>
      <w:r w:rsidR="007149EB">
        <w:rPr>
          <w:rFonts w:ascii="Times New Roman" w:hAnsi="Times New Roman"/>
          <w:sz w:val="24"/>
          <w:szCs w:val="24"/>
          <w:lang w:val="bg-BG"/>
        </w:rPr>
        <w:t>91M0 Балкано-панонски церово-горунови гори</w:t>
      </w:r>
      <w:r w:rsidR="007149EB">
        <w:rPr>
          <w:rFonts w:ascii="Times New Roman" w:hAnsi="Times New Roman"/>
          <w:sz w:val="24"/>
          <w:szCs w:val="24"/>
          <w:lang w:val="ru-RU"/>
        </w:rPr>
        <w:t>, която е задължителна, съгласно чл. 4, ал. 2 от Наредба №8 за сечите в горите.</w:t>
      </w:r>
    </w:p>
    <w:p w14:paraId="6C397C07" w14:textId="77777777" w:rsidR="008A1F5C" w:rsidRPr="007149EB" w:rsidRDefault="008A1F5C" w:rsidP="009D707D">
      <w:pPr>
        <w:tabs>
          <w:tab w:val="left" w:pos="0"/>
        </w:tabs>
        <w:ind w:firstLine="567"/>
        <w:jc w:val="both"/>
        <w:rPr>
          <w:rFonts w:ascii="Times New Roman" w:hAnsi="Times New Roman"/>
          <w:b/>
          <w:sz w:val="16"/>
          <w:szCs w:val="16"/>
          <w:lang w:val="bg-BG" w:eastAsia="pl-PL"/>
        </w:rPr>
      </w:pPr>
    </w:p>
    <w:p w14:paraId="74580C87" w14:textId="77777777" w:rsidR="009D707D" w:rsidRDefault="009D707D" w:rsidP="009D707D">
      <w:pPr>
        <w:tabs>
          <w:tab w:val="left" w:pos="0"/>
        </w:tabs>
        <w:ind w:firstLine="567"/>
        <w:jc w:val="both"/>
        <w:rPr>
          <w:rFonts w:ascii="Times New Roman" w:hAnsi="Times New Roman"/>
          <w:b/>
          <w:sz w:val="24"/>
          <w:szCs w:val="24"/>
          <w:lang w:val="bg-BG" w:eastAsia="pl-PL"/>
        </w:rPr>
      </w:pPr>
      <w:r>
        <w:rPr>
          <w:rFonts w:ascii="Times New Roman" w:hAnsi="Times New Roman"/>
          <w:b/>
          <w:sz w:val="24"/>
          <w:szCs w:val="24"/>
          <w:lang w:val="bg-BG" w:eastAsia="pl-PL"/>
        </w:rPr>
        <w:t>5</w:t>
      </w:r>
      <w:r>
        <w:rPr>
          <w:rFonts w:ascii="Times New Roman" w:hAnsi="Times New Roman"/>
          <w:b/>
          <w:sz w:val="24"/>
          <w:szCs w:val="24"/>
          <w:lang w:eastAsia="pl-PL"/>
        </w:rPr>
        <w:t xml:space="preserve">. Съгласуването на Горскостопанската програма се основава на следните </w:t>
      </w:r>
    </w:p>
    <w:p w14:paraId="70E59E23" w14:textId="77777777" w:rsidR="00B50E8A" w:rsidRPr="007149EB" w:rsidRDefault="00B50E8A" w:rsidP="009D707D">
      <w:pPr>
        <w:tabs>
          <w:tab w:val="left" w:pos="0"/>
        </w:tabs>
        <w:ind w:firstLine="567"/>
        <w:jc w:val="both"/>
        <w:rPr>
          <w:rFonts w:ascii="Times New Roman" w:hAnsi="Times New Roman"/>
          <w:b/>
          <w:sz w:val="16"/>
          <w:szCs w:val="16"/>
          <w:lang w:val="bg-BG" w:eastAsia="pl-PL"/>
        </w:rPr>
      </w:pPr>
    </w:p>
    <w:p w14:paraId="33F091BD" w14:textId="77777777" w:rsidR="009D707D" w:rsidRDefault="009D707D" w:rsidP="009D707D">
      <w:pPr>
        <w:tabs>
          <w:tab w:val="left" w:pos="0"/>
        </w:tabs>
        <w:ind w:firstLine="567"/>
        <w:jc w:val="center"/>
        <w:rPr>
          <w:rFonts w:ascii="Times New Roman" w:hAnsi="Times New Roman"/>
          <w:b/>
          <w:sz w:val="24"/>
          <w:szCs w:val="24"/>
          <w:lang w:val="bg-BG" w:eastAsia="pl-PL"/>
        </w:rPr>
      </w:pPr>
      <w:r>
        <w:rPr>
          <w:rFonts w:ascii="Times New Roman" w:hAnsi="Times New Roman"/>
          <w:b/>
          <w:sz w:val="24"/>
          <w:szCs w:val="24"/>
          <w:lang w:eastAsia="pl-PL"/>
        </w:rPr>
        <w:t>МОТИВИ:</w:t>
      </w:r>
    </w:p>
    <w:p w14:paraId="2F13BE3A" w14:textId="77777777" w:rsidR="009D707D" w:rsidRPr="007149EB" w:rsidRDefault="009D707D" w:rsidP="009D707D">
      <w:pPr>
        <w:ind w:firstLine="567"/>
        <w:jc w:val="both"/>
        <w:rPr>
          <w:rFonts w:ascii="Times New Roman" w:hAnsi="Times New Roman"/>
          <w:b/>
          <w:sz w:val="16"/>
          <w:szCs w:val="16"/>
          <w:lang w:val="bg-BG" w:eastAsia="pl-PL"/>
        </w:rPr>
      </w:pPr>
    </w:p>
    <w:p w14:paraId="23758440" w14:textId="77777777" w:rsidR="009D707D" w:rsidRDefault="009D707D" w:rsidP="009D707D">
      <w:pPr>
        <w:ind w:firstLine="567"/>
        <w:jc w:val="both"/>
        <w:rPr>
          <w:rFonts w:ascii="Times New Roman" w:hAnsi="Times New Roman"/>
          <w:sz w:val="24"/>
          <w:szCs w:val="24"/>
          <w:lang w:val="bg-BG"/>
        </w:rPr>
      </w:pPr>
      <w:r>
        <w:rPr>
          <w:rFonts w:ascii="Times New Roman" w:hAnsi="Times New Roman"/>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6E5F422C" w14:textId="77777777" w:rsidR="009D707D" w:rsidRDefault="009D707D" w:rsidP="009D707D">
      <w:pPr>
        <w:ind w:firstLine="567"/>
        <w:jc w:val="both"/>
        <w:rPr>
          <w:rFonts w:ascii="Times New Roman" w:hAnsi="Times New Roman"/>
          <w:sz w:val="24"/>
          <w:szCs w:val="24"/>
        </w:rPr>
      </w:pPr>
      <w:r>
        <w:rPr>
          <w:rFonts w:ascii="Times New Roman" w:hAnsi="Times New Roman"/>
          <w:sz w:val="24"/>
          <w:szCs w:val="24"/>
        </w:rPr>
        <w:t>5</w:t>
      </w:r>
      <w:r>
        <w:rPr>
          <w:rFonts w:ascii="Times New Roman" w:hAnsi="Times New Roman"/>
          <w:sz w:val="24"/>
          <w:szCs w:val="24"/>
          <w:lang w:val="bg-BG"/>
        </w:rPr>
        <w:t>.2</w:t>
      </w:r>
      <w:r>
        <w:rPr>
          <w:rFonts w:ascii="Times New Roman" w:hAnsi="Times New Roman"/>
          <w:sz w:val="24"/>
          <w:szCs w:val="24"/>
        </w:rPr>
        <w:t xml:space="preserve">. Не се очаква реализацията на Горскостопанската програма да доведе до значително увреждане на природно местообитание </w:t>
      </w:r>
      <w:r>
        <w:rPr>
          <w:rFonts w:ascii="Times New Roman" w:eastAsia="Calibri" w:hAnsi="Times New Roman"/>
          <w:sz w:val="24"/>
          <w:szCs w:val="24"/>
          <w:lang w:val="ru-RU"/>
        </w:rPr>
        <w:t>91M0 Балкано-панонски церово-горунови гори</w:t>
      </w:r>
      <w:r>
        <w:rPr>
          <w:rFonts w:ascii="Times New Roman" w:hAnsi="Times New Roman"/>
          <w:sz w:val="24"/>
          <w:szCs w:val="24"/>
        </w:rPr>
        <w:t xml:space="preserve">, което е предмет на опазване в защитена зона </w:t>
      </w:r>
      <w:r>
        <w:rPr>
          <w:rFonts w:ascii="Times New Roman" w:hAnsi="Times New Roman"/>
          <w:bCs/>
          <w:iCs/>
          <w:sz w:val="24"/>
          <w:szCs w:val="24"/>
          <w:lang w:val="bg-BG"/>
        </w:rPr>
        <w:t>BG0000615 “Деветашко плато”</w:t>
      </w:r>
      <w:r>
        <w:rPr>
          <w:rFonts w:ascii="Times New Roman" w:hAnsi="Times New Roman"/>
          <w:sz w:val="24"/>
          <w:szCs w:val="24"/>
        </w:rPr>
        <w:t>, поради характера и продължителността на предвидената сеч.</w:t>
      </w:r>
    </w:p>
    <w:p w14:paraId="577A714B" w14:textId="77777777" w:rsidR="009D707D" w:rsidRDefault="009D707D" w:rsidP="009D707D">
      <w:pPr>
        <w:ind w:firstLine="567"/>
        <w:jc w:val="both"/>
        <w:rPr>
          <w:rFonts w:ascii="Times New Roman" w:hAnsi="Times New Roman"/>
          <w:sz w:val="24"/>
          <w:szCs w:val="24"/>
          <w:lang w:val="bg-BG"/>
        </w:rPr>
      </w:pPr>
      <w:r>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w:t>
      </w:r>
      <w:r>
        <w:rPr>
          <w:rFonts w:ascii="Times New Roman" w:hAnsi="Times New Roman"/>
          <w:sz w:val="24"/>
          <w:szCs w:val="24"/>
          <w:lang w:val="bg-BG" w:eastAsia="bg-BG"/>
        </w:rPr>
        <w:t>видове прилепи</w:t>
      </w:r>
      <w:r>
        <w:rPr>
          <w:rFonts w:ascii="Times New Roman" w:hAnsi="Times New Roman"/>
          <w:sz w:val="24"/>
          <w:szCs w:val="24"/>
        </w:rPr>
        <w:t xml:space="preserve"> </w:t>
      </w:r>
      <w:r>
        <w:rPr>
          <w:rFonts w:ascii="Times New Roman" w:hAnsi="Times New Roman"/>
          <w:sz w:val="24"/>
          <w:szCs w:val="24"/>
          <w:lang w:val="bg-BG"/>
        </w:rPr>
        <w:t>(</w:t>
      </w:r>
      <w:r>
        <w:rPr>
          <w:rFonts w:ascii="Times New Roman" w:hAnsi="Times New Roman"/>
          <w:sz w:val="24"/>
          <w:szCs w:val="24"/>
        </w:rPr>
        <w:t>Голям подковонос /</w:t>
      </w:r>
      <w:r>
        <w:rPr>
          <w:rFonts w:ascii="Times New Roman" w:hAnsi="Times New Roman"/>
          <w:i/>
          <w:sz w:val="24"/>
          <w:szCs w:val="24"/>
        </w:rPr>
        <w:t>Rhinolophus ferrumequinum</w:t>
      </w:r>
      <w:r>
        <w:rPr>
          <w:rFonts w:ascii="Times New Roman" w:hAnsi="Times New Roman"/>
          <w:sz w:val="24"/>
          <w:szCs w:val="24"/>
        </w:rPr>
        <w:t>/, Широкоух прилеп /</w:t>
      </w:r>
      <w:r>
        <w:rPr>
          <w:rFonts w:ascii="Times New Roman" w:hAnsi="Times New Roman"/>
          <w:i/>
          <w:sz w:val="24"/>
          <w:szCs w:val="24"/>
        </w:rPr>
        <w:t>Barbastella barbastellus</w:t>
      </w:r>
      <w:r>
        <w:rPr>
          <w:rFonts w:ascii="Times New Roman" w:hAnsi="Times New Roman"/>
          <w:sz w:val="24"/>
          <w:szCs w:val="24"/>
        </w:rPr>
        <w:t>/</w:t>
      </w:r>
      <w:r>
        <w:rPr>
          <w:rFonts w:ascii="Times New Roman" w:hAnsi="Times New Roman"/>
          <w:sz w:val="24"/>
          <w:szCs w:val="24"/>
          <w:lang w:val="bg-BG" w:eastAsia="bg-BG"/>
        </w:rPr>
        <w:t>) и безгръбначни (</w:t>
      </w:r>
      <w:r>
        <w:rPr>
          <w:rFonts w:ascii="Times New Roman" w:hAnsi="Times New Roman"/>
          <w:sz w:val="24"/>
          <w:szCs w:val="24"/>
        </w:rPr>
        <w:t>Бръмбар рогач /</w:t>
      </w:r>
      <w:r>
        <w:rPr>
          <w:rFonts w:ascii="Times New Roman" w:hAnsi="Times New Roman"/>
          <w:i/>
          <w:sz w:val="24"/>
          <w:szCs w:val="24"/>
        </w:rPr>
        <w:t>Lucanus cervus</w:t>
      </w:r>
      <w:r>
        <w:rPr>
          <w:rFonts w:ascii="Times New Roman" w:hAnsi="Times New Roman"/>
          <w:sz w:val="24"/>
          <w:szCs w:val="24"/>
        </w:rPr>
        <w:t>/, Обикновен сечко /</w:t>
      </w:r>
      <w:r>
        <w:rPr>
          <w:rFonts w:ascii="Times New Roman" w:hAnsi="Times New Roman"/>
          <w:i/>
          <w:sz w:val="24"/>
          <w:szCs w:val="24"/>
        </w:rPr>
        <w:t>Cerambyx cerdo</w:t>
      </w:r>
      <w:r>
        <w:rPr>
          <w:rFonts w:ascii="Times New Roman" w:hAnsi="Times New Roman"/>
          <w:sz w:val="24"/>
          <w:szCs w:val="24"/>
        </w:rPr>
        <w:t>/, Буков сечко /</w:t>
      </w:r>
      <w:r>
        <w:rPr>
          <w:rFonts w:ascii="Times New Roman" w:hAnsi="Times New Roman"/>
          <w:i/>
          <w:sz w:val="24"/>
          <w:szCs w:val="24"/>
        </w:rPr>
        <w:t>Morimus funereus</w:t>
      </w:r>
      <w:r>
        <w:rPr>
          <w:rFonts w:ascii="Times New Roman" w:hAnsi="Times New Roman"/>
          <w:sz w:val="24"/>
          <w:szCs w:val="24"/>
        </w:rPr>
        <w:t>/</w:t>
      </w:r>
      <w:r>
        <w:rPr>
          <w:rFonts w:ascii="Times New Roman" w:hAnsi="Times New Roman"/>
          <w:sz w:val="24"/>
          <w:szCs w:val="24"/>
          <w:lang w:val="bg-BG"/>
        </w:rPr>
        <w:t xml:space="preserve">), предмет на опазване в ЗЗ </w:t>
      </w:r>
      <w:r>
        <w:rPr>
          <w:rFonts w:ascii="Times New Roman" w:hAnsi="Times New Roman"/>
          <w:bCs/>
          <w:iCs/>
          <w:sz w:val="24"/>
          <w:szCs w:val="24"/>
          <w:lang w:val="bg-BG"/>
        </w:rPr>
        <w:t>BG0000615 “Деветашко плато”</w:t>
      </w:r>
      <w:r>
        <w:rPr>
          <w:rFonts w:ascii="Times New Roman" w:hAnsi="Times New Roman"/>
          <w:sz w:val="24"/>
          <w:szCs w:val="24"/>
          <w:lang w:val="bg-BG"/>
        </w:rPr>
        <w:t xml:space="preserve">, поради </w:t>
      </w:r>
      <w:r>
        <w:rPr>
          <w:rFonts w:ascii="Times New Roman" w:hAnsi="Times New Roman"/>
          <w:sz w:val="24"/>
          <w:szCs w:val="24"/>
        </w:rPr>
        <w:t>характера и продължителността на предвидената сеч</w:t>
      </w:r>
      <w:r>
        <w:rPr>
          <w:rFonts w:ascii="Times New Roman" w:hAnsi="Times New Roman"/>
          <w:sz w:val="24"/>
          <w:szCs w:val="24"/>
          <w:lang w:val="bg-BG"/>
        </w:rPr>
        <w:t>.</w:t>
      </w:r>
    </w:p>
    <w:p w14:paraId="0F5925E3" w14:textId="77777777" w:rsidR="009D707D" w:rsidRDefault="009D707D" w:rsidP="009D707D">
      <w:pPr>
        <w:ind w:firstLine="567"/>
        <w:jc w:val="both"/>
        <w:rPr>
          <w:rFonts w:ascii="Times New Roman" w:hAnsi="Times New Roman"/>
          <w:sz w:val="24"/>
          <w:szCs w:val="24"/>
          <w:lang w:val="bg-BG"/>
        </w:rPr>
      </w:pPr>
      <w:r>
        <w:rPr>
          <w:rFonts w:ascii="Times New Roman" w:hAnsi="Times New Roman"/>
          <w:sz w:val="24"/>
          <w:szCs w:val="24"/>
          <w:lang w:val="bg-BG"/>
        </w:rPr>
        <w:t xml:space="preserve">5.4. Не се очаква реализацията на Горскостопанската програма да доведе до фрагментация на местообитания или популации на видове животни – прилепи и безгръбначни, предмет на опазване в ЗЗ </w:t>
      </w:r>
      <w:r>
        <w:rPr>
          <w:rFonts w:ascii="Times New Roman" w:hAnsi="Times New Roman"/>
          <w:bCs/>
          <w:iCs/>
          <w:sz w:val="24"/>
          <w:szCs w:val="24"/>
          <w:lang w:val="bg-BG"/>
        </w:rPr>
        <w:t>BG0000615 “Деветашко плато”</w:t>
      </w:r>
      <w:r>
        <w:rPr>
          <w:rFonts w:ascii="Times New Roman" w:hAnsi="Times New Roman"/>
          <w:sz w:val="24"/>
          <w:szCs w:val="24"/>
          <w:lang w:val="bg-BG"/>
        </w:rPr>
        <w:t xml:space="preserve">, поради </w:t>
      </w:r>
      <w:r>
        <w:rPr>
          <w:rFonts w:ascii="Times New Roman" w:hAnsi="Times New Roman"/>
          <w:sz w:val="24"/>
          <w:szCs w:val="24"/>
        </w:rPr>
        <w:t>характера и продължителността на предвидената сеч.</w:t>
      </w:r>
    </w:p>
    <w:p w14:paraId="6A0F2E8F" w14:textId="77777777" w:rsidR="009D707D" w:rsidRDefault="009D707D" w:rsidP="009D707D">
      <w:pPr>
        <w:ind w:firstLine="567"/>
        <w:jc w:val="both"/>
        <w:rPr>
          <w:rFonts w:ascii="Times New Roman" w:hAnsi="Times New Roman"/>
          <w:sz w:val="24"/>
          <w:szCs w:val="24"/>
          <w:lang w:val="bg-BG"/>
        </w:rPr>
      </w:pPr>
      <w:r>
        <w:rPr>
          <w:rFonts w:ascii="Times New Roman" w:hAnsi="Times New Roman"/>
          <w:sz w:val="24"/>
          <w:szCs w:val="24"/>
          <w:lang w:val="bg-BG"/>
        </w:rPr>
        <w:lastRenderedPageBreak/>
        <w:t xml:space="preserve">5.5. Не се очаква значително кумулативно въздействие по отношение на предмета и целите на опазване на ЗЗ </w:t>
      </w:r>
      <w:r>
        <w:rPr>
          <w:rFonts w:ascii="Times New Roman" w:hAnsi="Times New Roman"/>
          <w:bCs/>
          <w:iCs/>
          <w:sz w:val="24"/>
          <w:szCs w:val="24"/>
          <w:lang w:val="bg-BG"/>
        </w:rPr>
        <w:t>BG0000615 “Деветашко плато”</w:t>
      </w:r>
      <w:r>
        <w:rPr>
          <w:rFonts w:ascii="Times New Roman" w:hAnsi="Times New Roman"/>
          <w:sz w:val="24"/>
          <w:szCs w:val="24"/>
          <w:lang w:val="bg-BG"/>
        </w:rPr>
        <w:t>, спрямо одобрените до момента планове и програми в нея.</w:t>
      </w:r>
    </w:p>
    <w:p w14:paraId="637A0D85" w14:textId="77777777" w:rsidR="009D707D" w:rsidRDefault="009D707D" w:rsidP="009D707D">
      <w:pPr>
        <w:ind w:firstLine="567"/>
        <w:jc w:val="both"/>
        <w:rPr>
          <w:rFonts w:ascii="Times New Roman" w:hAnsi="Times New Roman"/>
          <w:sz w:val="24"/>
          <w:szCs w:val="24"/>
          <w:lang w:val="bg-BG"/>
        </w:rPr>
      </w:pPr>
      <w:r>
        <w:rPr>
          <w:rFonts w:ascii="Times New Roman" w:hAnsi="Times New Roman"/>
          <w:sz w:val="24"/>
          <w:szCs w:val="24"/>
          <w:lang w:val="bg-BG"/>
        </w:rPr>
        <w:t xml:space="preserve">5.6. Не се очаква генериране на шум и емисии във вид и количества, които да окажат значително безпокойство на видовете прилепи и безгръбначни, предмет на опазване в ЗЗ </w:t>
      </w:r>
      <w:r>
        <w:rPr>
          <w:rFonts w:ascii="Times New Roman" w:hAnsi="Times New Roman"/>
          <w:bCs/>
          <w:iCs/>
          <w:sz w:val="24"/>
          <w:szCs w:val="24"/>
          <w:lang w:val="bg-BG"/>
        </w:rPr>
        <w:t>BG0000615 “Деветашко плато”</w:t>
      </w:r>
      <w:r>
        <w:rPr>
          <w:rFonts w:ascii="Times New Roman" w:hAnsi="Times New Roman"/>
          <w:sz w:val="24"/>
          <w:szCs w:val="24"/>
          <w:lang w:val="bg-BG"/>
        </w:rPr>
        <w:t>.</w:t>
      </w:r>
    </w:p>
    <w:p w14:paraId="5C65A4E5" w14:textId="77777777" w:rsidR="009D707D" w:rsidRPr="007149EB" w:rsidRDefault="009D707D" w:rsidP="009D707D">
      <w:pPr>
        <w:ind w:firstLine="567"/>
        <w:jc w:val="both"/>
        <w:rPr>
          <w:rFonts w:ascii="Times New Roman" w:hAnsi="Times New Roman"/>
          <w:sz w:val="16"/>
          <w:szCs w:val="16"/>
          <w:vertAlign w:val="subscript"/>
          <w:lang w:val="bg-BG"/>
        </w:rPr>
      </w:pPr>
    </w:p>
    <w:p w14:paraId="4273CF84" w14:textId="77777777" w:rsidR="009D707D" w:rsidRDefault="009D707D" w:rsidP="009D707D">
      <w:pPr>
        <w:tabs>
          <w:tab w:val="num" w:pos="709"/>
        </w:tabs>
        <w:ind w:firstLine="567"/>
        <w:jc w:val="both"/>
        <w:rPr>
          <w:rFonts w:ascii="Times New Roman" w:hAnsi="Times New Roman"/>
          <w:sz w:val="24"/>
          <w:szCs w:val="24"/>
          <w:lang w:val="bg-BG" w:eastAsia="bg-BG"/>
        </w:rPr>
      </w:pPr>
      <w:r>
        <w:rPr>
          <w:rFonts w:ascii="Times New Roman" w:hAnsi="Times New Roman"/>
          <w:b/>
          <w:sz w:val="24"/>
          <w:szCs w:val="24"/>
          <w:lang w:val="bg-BG" w:eastAsia="bg-BG"/>
        </w:rPr>
        <w:t>6</w:t>
      </w:r>
      <w:r>
        <w:rPr>
          <w:rFonts w:ascii="Times New Roman" w:hAnsi="Times New Roman"/>
          <w:b/>
          <w:sz w:val="24"/>
          <w:szCs w:val="24"/>
          <w:lang w:eastAsia="bg-BG"/>
        </w:rPr>
        <w:t>.</w:t>
      </w:r>
      <w:r>
        <w:rPr>
          <w:rFonts w:ascii="Times New Roman" w:hAnsi="Times New Roman"/>
          <w:sz w:val="24"/>
          <w:szCs w:val="24"/>
          <w:lang w:eastAsia="bg-BG"/>
        </w:rPr>
        <w:t xml:space="preserve"> С цел минимизиране на въздействията върху предмета и целите на опазване на защит</w:t>
      </w:r>
      <w:r>
        <w:rPr>
          <w:rFonts w:ascii="Times New Roman" w:hAnsi="Times New Roman"/>
          <w:sz w:val="24"/>
          <w:szCs w:val="24"/>
          <w:lang w:val="bg-BG" w:eastAsia="bg-BG"/>
        </w:rPr>
        <w:t>е</w:t>
      </w:r>
      <w:r>
        <w:rPr>
          <w:rFonts w:ascii="Times New Roman" w:hAnsi="Times New Roman"/>
          <w:sz w:val="24"/>
          <w:szCs w:val="24"/>
          <w:lang w:eastAsia="bg-BG"/>
        </w:rPr>
        <w:t xml:space="preserve">ните </w:t>
      </w:r>
      <w:r>
        <w:rPr>
          <w:rFonts w:ascii="Times New Roman" w:hAnsi="Times New Roman"/>
          <w:sz w:val="24"/>
          <w:szCs w:val="24"/>
          <w:lang w:val="bg-BG" w:eastAsia="bg-BG"/>
        </w:rPr>
        <w:t>зони</w:t>
      </w:r>
      <w:r>
        <w:rPr>
          <w:rFonts w:ascii="Times New Roman" w:hAnsi="Times New Roman"/>
          <w:sz w:val="24"/>
          <w:szCs w:val="24"/>
          <w:lang w:eastAsia="bg-BG"/>
        </w:rPr>
        <w:t xml:space="preserve">, реализацията на дейностите, заложени в </w:t>
      </w:r>
      <w:r>
        <w:rPr>
          <w:rFonts w:ascii="Times New Roman" w:hAnsi="Times New Roman"/>
          <w:sz w:val="24"/>
          <w:szCs w:val="24"/>
          <w:lang w:val="bg-BG"/>
        </w:rPr>
        <w:t>Горскостопанската програма</w:t>
      </w:r>
      <w:r>
        <w:rPr>
          <w:rFonts w:ascii="Times New Roman" w:hAnsi="Times New Roman"/>
          <w:sz w:val="24"/>
          <w:szCs w:val="24"/>
          <w:lang w:eastAsia="bg-BG"/>
        </w:rPr>
        <w:t>, се съгласува при спазване на следните</w:t>
      </w:r>
    </w:p>
    <w:p w14:paraId="6FECCB20" w14:textId="77777777" w:rsidR="009D707D" w:rsidRPr="007149EB" w:rsidRDefault="009D707D" w:rsidP="009D707D">
      <w:pPr>
        <w:tabs>
          <w:tab w:val="num" w:pos="709"/>
        </w:tabs>
        <w:ind w:firstLine="567"/>
        <w:jc w:val="both"/>
        <w:rPr>
          <w:rFonts w:ascii="Times New Roman" w:hAnsi="Times New Roman"/>
          <w:sz w:val="16"/>
          <w:szCs w:val="16"/>
          <w:lang w:val="bg-BG" w:eastAsia="bg-BG"/>
        </w:rPr>
      </w:pPr>
    </w:p>
    <w:p w14:paraId="6A397219" w14:textId="77777777" w:rsidR="009D707D" w:rsidRDefault="009D707D" w:rsidP="009D707D">
      <w:pPr>
        <w:tabs>
          <w:tab w:val="num" w:pos="709"/>
        </w:tabs>
        <w:ind w:firstLine="567"/>
        <w:jc w:val="center"/>
        <w:rPr>
          <w:rFonts w:ascii="Times New Roman" w:hAnsi="Times New Roman"/>
          <w:b/>
          <w:sz w:val="24"/>
          <w:szCs w:val="24"/>
          <w:lang w:val="bg-BG" w:eastAsia="bg-BG"/>
        </w:rPr>
      </w:pPr>
      <w:r>
        <w:rPr>
          <w:rFonts w:ascii="Times New Roman" w:hAnsi="Times New Roman"/>
          <w:b/>
          <w:sz w:val="24"/>
          <w:szCs w:val="24"/>
          <w:lang w:val="bg-BG" w:eastAsia="bg-BG"/>
        </w:rPr>
        <w:t>УСЛОВИЯ</w:t>
      </w:r>
      <w:r>
        <w:rPr>
          <w:rFonts w:ascii="Times New Roman" w:hAnsi="Times New Roman"/>
          <w:b/>
          <w:sz w:val="24"/>
          <w:szCs w:val="24"/>
          <w:lang w:eastAsia="bg-BG"/>
        </w:rPr>
        <w:t>:</w:t>
      </w:r>
    </w:p>
    <w:p w14:paraId="38DB2371" w14:textId="77777777" w:rsidR="009D707D" w:rsidRPr="007149EB" w:rsidRDefault="009D707D" w:rsidP="009D707D">
      <w:pPr>
        <w:overflowPunct/>
        <w:autoSpaceDE/>
        <w:adjustRightInd/>
        <w:ind w:firstLine="567"/>
        <w:jc w:val="both"/>
        <w:rPr>
          <w:rFonts w:ascii="Times New Roman" w:hAnsi="Times New Roman"/>
          <w:b/>
          <w:sz w:val="16"/>
          <w:szCs w:val="16"/>
          <w:lang w:val="bg-BG" w:eastAsia="bg-BG"/>
        </w:rPr>
      </w:pPr>
    </w:p>
    <w:p w14:paraId="49EB7147" w14:textId="77777777" w:rsidR="009D707D" w:rsidRDefault="009D707D" w:rsidP="009D707D">
      <w:pPr>
        <w:overflowPunct/>
        <w:autoSpaceDE/>
        <w:adjustRightInd/>
        <w:ind w:firstLine="567"/>
        <w:jc w:val="both"/>
        <w:rPr>
          <w:rFonts w:ascii="Times New Roman" w:hAnsi="Times New Roman"/>
          <w:bCs/>
          <w:sz w:val="24"/>
          <w:szCs w:val="24"/>
          <w:lang w:val="bg-BG"/>
        </w:rPr>
      </w:pPr>
      <w:r>
        <w:rPr>
          <w:rFonts w:ascii="Times New Roman" w:hAnsi="Times New Roman"/>
          <w:bCs/>
          <w:sz w:val="24"/>
          <w:szCs w:val="24"/>
          <w:lang w:val="bg-BG"/>
        </w:rPr>
        <w:t>6.1. Да не се превишава ползването, предвидено в Горскостопанската програма</w:t>
      </w:r>
      <w:r>
        <w:rPr>
          <w:rFonts w:ascii="Times New Roman" w:hAnsi="Times New Roman"/>
          <w:sz w:val="24"/>
          <w:szCs w:val="24"/>
          <w:lang w:val="bg-BG"/>
        </w:rPr>
        <w:t>.</w:t>
      </w:r>
    </w:p>
    <w:p w14:paraId="686598B7" w14:textId="77777777" w:rsidR="009D707D" w:rsidRDefault="009D707D" w:rsidP="009D707D">
      <w:pPr>
        <w:overflowPunct/>
        <w:autoSpaceDE/>
        <w:adjustRightInd/>
        <w:ind w:firstLine="567"/>
        <w:jc w:val="both"/>
        <w:rPr>
          <w:rFonts w:ascii="Times New Roman" w:hAnsi="Times New Roman"/>
          <w:bCs/>
          <w:sz w:val="24"/>
          <w:szCs w:val="24"/>
          <w:lang w:val="bg-BG"/>
        </w:rPr>
      </w:pPr>
      <w:r>
        <w:rPr>
          <w:rFonts w:ascii="Times New Roman" w:hAnsi="Times New Roman"/>
          <w:bCs/>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1CA0A236" w14:textId="77777777" w:rsidR="009D707D" w:rsidRDefault="009D707D" w:rsidP="009D707D">
      <w:pPr>
        <w:tabs>
          <w:tab w:val="left" w:pos="851"/>
        </w:tabs>
        <w:overflowPunct/>
        <w:autoSpaceDE/>
        <w:adjustRightInd/>
        <w:ind w:firstLine="567"/>
        <w:jc w:val="both"/>
        <w:rPr>
          <w:rFonts w:ascii="Times New Roman" w:hAnsi="Times New Roman"/>
          <w:bCs/>
          <w:sz w:val="24"/>
          <w:szCs w:val="24"/>
          <w:lang w:val="bg-BG"/>
        </w:rPr>
      </w:pPr>
      <w:r>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w:t>
      </w:r>
    </w:p>
    <w:p w14:paraId="597BC383" w14:textId="77777777" w:rsidR="009D707D" w:rsidRDefault="009D707D" w:rsidP="009D707D">
      <w:pPr>
        <w:tabs>
          <w:tab w:val="left" w:pos="851"/>
        </w:tabs>
        <w:overflowPunct/>
        <w:autoSpaceDE/>
        <w:adjustRightInd/>
        <w:ind w:firstLine="567"/>
        <w:jc w:val="both"/>
        <w:rPr>
          <w:rFonts w:ascii="Times New Roman" w:hAnsi="Times New Roman"/>
          <w:bCs/>
          <w:sz w:val="24"/>
          <w:szCs w:val="24"/>
          <w:lang w:val="bg-BG"/>
        </w:rPr>
      </w:pPr>
      <w:r>
        <w:rPr>
          <w:rFonts w:ascii="Times New Roman" w:hAnsi="Times New Roman"/>
          <w:bCs/>
          <w:sz w:val="24"/>
          <w:szCs w:val="24"/>
          <w:lang w:val="bg-BG"/>
        </w:rPr>
        <w:t>6.4. Да се оставя съхнеща и загниваща дървесина, като подходящо местообитание за видовете безгръбначни.</w:t>
      </w:r>
    </w:p>
    <w:p w14:paraId="7C0866E2" w14:textId="77777777" w:rsidR="009D707D" w:rsidRDefault="009D707D" w:rsidP="009D707D">
      <w:pPr>
        <w:tabs>
          <w:tab w:val="left" w:pos="851"/>
        </w:tabs>
        <w:overflowPunct/>
        <w:autoSpaceDE/>
        <w:adjustRightInd/>
        <w:ind w:firstLine="567"/>
        <w:jc w:val="both"/>
        <w:rPr>
          <w:rFonts w:ascii="Times New Roman" w:hAnsi="Times New Roman"/>
          <w:iCs/>
          <w:sz w:val="24"/>
          <w:szCs w:val="24"/>
          <w:lang w:val="bg-BG"/>
        </w:rPr>
      </w:pPr>
      <w:r>
        <w:rPr>
          <w:rFonts w:ascii="Times New Roman" w:hAnsi="Times New Roman"/>
          <w:bCs/>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695FD453" w14:textId="77777777" w:rsidR="009D707D" w:rsidRPr="007149EB" w:rsidRDefault="009D707D" w:rsidP="009D707D">
      <w:pPr>
        <w:tabs>
          <w:tab w:val="left" w:pos="851"/>
        </w:tabs>
        <w:overflowPunct/>
        <w:autoSpaceDE/>
        <w:adjustRightInd/>
        <w:ind w:firstLine="567"/>
        <w:jc w:val="both"/>
        <w:rPr>
          <w:rFonts w:ascii="Times New Roman" w:hAnsi="Times New Roman"/>
          <w:iCs/>
          <w:sz w:val="16"/>
          <w:szCs w:val="16"/>
          <w:lang w:val="bg-BG"/>
        </w:rPr>
      </w:pPr>
    </w:p>
    <w:p w14:paraId="1C616778" w14:textId="77777777" w:rsidR="009D707D" w:rsidRPr="007149EB" w:rsidRDefault="009D707D" w:rsidP="009D707D">
      <w:pPr>
        <w:tabs>
          <w:tab w:val="num" w:pos="1260"/>
        </w:tabs>
        <w:ind w:firstLine="567"/>
        <w:jc w:val="both"/>
        <w:rPr>
          <w:rFonts w:ascii="Times New Roman" w:hAnsi="Times New Roman"/>
          <w:b/>
          <w:sz w:val="16"/>
          <w:szCs w:val="16"/>
          <w:highlight w:val="yellow"/>
          <w:lang w:val="bg-BG" w:eastAsia="bg-BG"/>
        </w:rPr>
      </w:pPr>
    </w:p>
    <w:p w14:paraId="5FCB2EF9" w14:textId="77777777" w:rsidR="009D707D" w:rsidRDefault="009D707D" w:rsidP="009D707D">
      <w:pPr>
        <w:tabs>
          <w:tab w:val="num" w:pos="720"/>
        </w:tabs>
        <w:ind w:firstLine="567"/>
        <w:jc w:val="both"/>
        <w:rPr>
          <w:rFonts w:ascii="Times New Roman" w:hAnsi="Times New Roman"/>
          <w:i/>
          <w:sz w:val="24"/>
          <w:szCs w:val="24"/>
          <w:lang w:eastAsia="bg-BG"/>
        </w:rPr>
      </w:pPr>
      <w:r>
        <w:rPr>
          <w:rFonts w:ascii="Times New Roman" w:hAnsi="Times New Roman"/>
          <w:i/>
          <w:sz w:val="24"/>
          <w:szCs w:val="24"/>
          <w:lang w:eastAsia="bg-BG"/>
        </w:rPr>
        <w:t>При всички случаи на промяна в данните, посочени в уведомлението по чл. 10 от Наредбата за ОС, или на някои от обстоятелствата, при които е издадено решението, възложителят, съответно новият възложител, е длъжен да уведоми компетентния орган за промените в 14-дневен срок от настъпването им.</w:t>
      </w:r>
    </w:p>
    <w:p w14:paraId="10D5F222" w14:textId="77777777" w:rsidR="009D707D" w:rsidRDefault="009D707D" w:rsidP="009D707D">
      <w:pPr>
        <w:tabs>
          <w:tab w:val="num" w:pos="720"/>
        </w:tabs>
        <w:ind w:firstLine="567"/>
        <w:jc w:val="both"/>
        <w:rPr>
          <w:rFonts w:ascii="Times New Roman" w:hAnsi="Times New Roman"/>
          <w:i/>
          <w:sz w:val="24"/>
          <w:szCs w:val="24"/>
          <w:lang w:eastAsia="bg-BG"/>
        </w:rPr>
      </w:pPr>
      <w:r>
        <w:rPr>
          <w:rFonts w:ascii="Times New Roman" w:hAnsi="Times New Roman"/>
          <w:i/>
          <w:sz w:val="24"/>
          <w:szCs w:val="24"/>
          <w:lang w:eastAsia="bg-BG"/>
        </w:rPr>
        <w:t>Съгласно разпоредбата на чл. 31, ал. 24 от ЗБР, решението губи правно действие, ако в срок от 5 години от датата на издаването му не са започнали действия по осъществяване на проекта.</w:t>
      </w:r>
    </w:p>
    <w:p w14:paraId="7AB6B680" w14:textId="77777777" w:rsidR="009D707D" w:rsidRDefault="009D707D" w:rsidP="009D707D">
      <w:pPr>
        <w:tabs>
          <w:tab w:val="num" w:pos="1260"/>
        </w:tabs>
        <w:ind w:firstLine="567"/>
        <w:jc w:val="both"/>
        <w:rPr>
          <w:rFonts w:ascii="Times New Roman" w:hAnsi="Times New Roman"/>
          <w:i/>
          <w:sz w:val="24"/>
          <w:szCs w:val="24"/>
          <w:lang w:eastAsia="bg-BG"/>
        </w:rPr>
      </w:pPr>
      <w:r>
        <w:rPr>
          <w:rFonts w:ascii="Times New Roman" w:hAnsi="Times New Roman"/>
          <w:i/>
          <w:sz w:val="24"/>
          <w:szCs w:val="24"/>
          <w:lang w:eastAsia="bg-BG"/>
        </w:rPr>
        <w:t>При констатиране на неизпълнение на условията, посочени в настоящото решение, виновните лица носят административнонаказателна отговорност по чл. 128 б от ЗБР.</w:t>
      </w:r>
    </w:p>
    <w:p w14:paraId="4E843686" w14:textId="77777777" w:rsidR="002B515A" w:rsidRDefault="009D707D" w:rsidP="007149EB">
      <w:pPr>
        <w:tabs>
          <w:tab w:val="num" w:pos="720"/>
        </w:tabs>
        <w:ind w:firstLine="567"/>
        <w:jc w:val="both"/>
        <w:rPr>
          <w:rFonts w:ascii="Times New Roman" w:hAnsi="Times New Roman"/>
          <w:i/>
          <w:sz w:val="24"/>
          <w:szCs w:val="24"/>
          <w:lang w:val="bg-BG" w:eastAsia="bg-BG"/>
        </w:rPr>
      </w:pPr>
      <w:r>
        <w:rPr>
          <w:rFonts w:ascii="Times New Roman" w:hAnsi="Times New Roman"/>
          <w:i/>
          <w:sz w:val="24"/>
          <w:szCs w:val="24"/>
          <w:lang w:eastAsia="bg-BG"/>
        </w:rPr>
        <w:t xml:space="preserve">Решението може да бъде обжалвано в 14-дневен срок от съобщаването му пред Министъра на околната среда и водите или пред Административен съд </w:t>
      </w:r>
      <w:r w:rsidR="008A1F5C">
        <w:rPr>
          <w:rFonts w:ascii="Times New Roman" w:hAnsi="Times New Roman"/>
          <w:i/>
          <w:sz w:val="24"/>
          <w:szCs w:val="24"/>
          <w:lang w:val="bg-BG" w:eastAsia="bg-BG"/>
        </w:rPr>
        <w:t>–</w:t>
      </w:r>
      <w:r>
        <w:rPr>
          <w:rFonts w:ascii="Times New Roman" w:hAnsi="Times New Roman"/>
          <w:i/>
          <w:sz w:val="24"/>
          <w:szCs w:val="24"/>
          <w:lang w:val="bg-BG" w:eastAsia="bg-BG"/>
        </w:rPr>
        <w:t xml:space="preserve"> </w:t>
      </w:r>
      <w:r w:rsidR="008A1F5C">
        <w:rPr>
          <w:rFonts w:ascii="Times New Roman" w:hAnsi="Times New Roman"/>
          <w:i/>
          <w:sz w:val="24"/>
          <w:szCs w:val="24"/>
          <w:lang w:val="bg-BG" w:eastAsia="bg-BG"/>
        </w:rPr>
        <w:t xml:space="preserve">гр. </w:t>
      </w:r>
      <w:r w:rsidR="00B14E5E">
        <w:rPr>
          <w:rFonts w:ascii="Times New Roman" w:hAnsi="Times New Roman"/>
          <w:i/>
          <w:sz w:val="24"/>
          <w:szCs w:val="24"/>
          <w:lang w:val="bg-BG" w:eastAsia="bg-BG"/>
        </w:rPr>
        <w:t>Ловеч</w:t>
      </w:r>
      <w:r>
        <w:rPr>
          <w:rFonts w:ascii="Times New Roman" w:hAnsi="Times New Roman"/>
          <w:i/>
          <w:sz w:val="24"/>
          <w:szCs w:val="24"/>
          <w:lang w:val="bg-BG" w:eastAsia="bg-BG"/>
        </w:rPr>
        <w:t xml:space="preserve"> </w:t>
      </w:r>
      <w:r>
        <w:rPr>
          <w:rFonts w:ascii="Times New Roman" w:hAnsi="Times New Roman"/>
          <w:i/>
          <w:sz w:val="24"/>
          <w:szCs w:val="24"/>
          <w:lang w:eastAsia="bg-BG"/>
        </w:rPr>
        <w:t>по реда на Административнопроцесуалния кодекс.</w:t>
      </w:r>
    </w:p>
    <w:p w14:paraId="412C8D6B" w14:textId="77777777" w:rsidR="007149EB" w:rsidRDefault="007149EB" w:rsidP="007149EB">
      <w:pPr>
        <w:tabs>
          <w:tab w:val="num" w:pos="720"/>
        </w:tabs>
        <w:ind w:firstLine="567"/>
        <w:jc w:val="both"/>
        <w:rPr>
          <w:rFonts w:ascii="Times New Roman" w:hAnsi="Times New Roman"/>
          <w:i/>
          <w:sz w:val="24"/>
          <w:szCs w:val="24"/>
          <w:lang w:val="bg-BG" w:eastAsia="bg-BG"/>
        </w:rPr>
      </w:pPr>
    </w:p>
    <w:p w14:paraId="653A1A6F" w14:textId="77777777" w:rsidR="007149EB" w:rsidRPr="007149EB" w:rsidRDefault="007149EB" w:rsidP="007149EB">
      <w:pPr>
        <w:tabs>
          <w:tab w:val="num" w:pos="720"/>
        </w:tabs>
        <w:ind w:firstLine="567"/>
        <w:jc w:val="both"/>
        <w:rPr>
          <w:rFonts w:ascii="Times New Roman" w:hAnsi="Times New Roman"/>
          <w:i/>
          <w:sz w:val="24"/>
          <w:szCs w:val="24"/>
          <w:lang w:val="bg-BG" w:eastAsia="bg-BG"/>
        </w:rPr>
      </w:pPr>
    </w:p>
    <w:p w14:paraId="011508FE" w14:textId="77777777" w:rsidR="007149EB" w:rsidRDefault="00F36C9E" w:rsidP="007149EB">
      <w:pPr>
        <w:tabs>
          <w:tab w:val="num" w:pos="720"/>
        </w:tabs>
        <w:ind w:firstLine="567"/>
        <w:jc w:val="both"/>
        <w:rPr>
          <w:i/>
          <w:noProof/>
          <w:lang w:val="bg-BG"/>
        </w:rPr>
      </w:pPr>
      <w:r>
        <w:rPr>
          <w:i/>
          <w:noProof/>
        </w:rPr>
        <w:pict w14:anchorId="16FCE6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F06A4A2" w14:textId="77777777" w:rsidR="007149EB" w:rsidRDefault="007149EB" w:rsidP="007149EB">
      <w:pPr>
        <w:tabs>
          <w:tab w:val="num" w:pos="720"/>
        </w:tabs>
        <w:ind w:firstLine="567"/>
        <w:jc w:val="both"/>
        <w:rPr>
          <w:i/>
          <w:noProof/>
          <w:lang w:val="bg-BG"/>
        </w:rPr>
      </w:pPr>
    </w:p>
    <w:p w14:paraId="5CE6A2B5" w14:textId="77777777" w:rsidR="007149EB" w:rsidRPr="007149EB" w:rsidRDefault="007149EB" w:rsidP="007149EB">
      <w:pPr>
        <w:tabs>
          <w:tab w:val="num" w:pos="720"/>
        </w:tabs>
        <w:ind w:firstLine="567"/>
        <w:jc w:val="both"/>
        <w:rPr>
          <w:rFonts w:ascii="Times New Roman" w:hAnsi="Times New Roman"/>
          <w:i/>
          <w:sz w:val="24"/>
          <w:szCs w:val="24"/>
          <w:lang w:val="bg-BG" w:eastAsia="bg-BG"/>
        </w:rPr>
      </w:pPr>
    </w:p>
    <w:sectPr w:rsidR="007149EB" w:rsidRPr="007149EB"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7E7D7" w14:textId="77777777" w:rsidR="00253C2E" w:rsidRDefault="00253C2E">
      <w:r>
        <w:separator/>
      </w:r>
    </w:p>
  </w:endnote>
  <w:endnote w:type="continuationSeparator" w:id="0">
    <w:p w14:paraId="17EB2B6B" w14:textId="77777777" w:rsidR="00253C2E" w:rsidRDefault="00253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C2CA9" w14:textId="77777777" w:rsidR="002C160E" w:rsidRPr="008013F1" w:rsidRDefault="00F36C9E" w:rsidP="00BF273A">
    <w:pPr>
      <w:pStyle w:val="a4"/>
      <w:pBdr>
        <w:top w:val="single" w:sz="4" w:space="10" w:color="auto"/>
      </w:pBdr>
      <w:tabs>
        <w:tab w:val="left" w:pos="7230"/>
        <w:tab w:val="left" w:pos="7655"/>
      </w:tabs>
      <w:ind w:right="357"/>
      <w:jc w:val="center"/>
      <w:rPr>
        <w:rStyle w:val="a8"/>
      </w:rPr>
    </w:pPr>
    <w:r>
      <w:rPr>
        <w:rStyle w:val="a8"/>
      </w:rPr>
      <w:pict w14:anchorId="6B05B690">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51B90038"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637ED6">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637ED6">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70DD6" w14:textId="77777777" w:rsidR="004E440C" w:rsidRDefault="00F36C9E"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86C96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58C3CA2E">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6A301F6C">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47FA8736" w14:textId="77777777" w:rsidR="001D5BBD" w:rsidRDefault="00F36C9E"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33274D5">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5B6AFE46"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637ED6">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637ED6">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7121EC7E"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7E8AD" w14:textId="77777777" w:rsidR="00253C2E" w:rsidRDefault="00253C2E">
      <w:r>
        <w:separator/>
      </w:r>
    </w:p>
  </w:footnote>
  <w:footnote w:type="continuationSeparator" w:id="0">
    <w:p w14:paraId="64E05A3B" w14:textId="77777777" w:rsidR="00253C2E" w:rsidRDefault="00253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19C8F" w14:textId="77777777" w:rsidR="001D5BBD" w:rsidRPr="005B69F7" w:rsidRDefault="00F36C9E" w:rsidP="00C7759E">
    <w:pPr>
      <w:pStyle w:val="2"/>
      <w:ind w:firstLine="630"/>
      <w:jc w:val="center"/>
      <w:rPr>
        <w:rStyle w:val="a8"/>
        <w:sz w:val="2"/>
        <w:szCs w:val="2"/>
      </w:rPr>
    </w:pPr>
    <w:r>
      <w:rPr>
        <w:rStyle w:val="a8"/>
      </w:rPr>
      <w:pict w14:anchorId="5539B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06BFFEE2" w14:textId="77777777" w:rsidR="001D5BBD" w:rsidRPr="001C5FBF" w:rsidRDefault="00F36C9E"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21F53E87">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0EA1CAEB"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FF2504A"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3DFF2C8E"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015D1F3A"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330716280">
    <w:abstractNumId w:val="18"/>
  </w:num>
  <w:num w:numId="2" w16cid:durableId="922493773">
    <w:abstractNumId w:val="10"/>
  </w:num>
  <w:num w:numId="3" w16cid:durableId="1230113904">
    <w:abstractNumId w:val="0"/>
  </w:num>
  <w:num w:numId="4" w16cid:durableId="149519781">
    <w:abstractNumId w:val="8"/>
  </w:num>
  <w:num w:numId="5" w16cid:durableId="483546721">
    <w:abstractNumId w:val="14"/>
  </w:num>
  <w:num w:numId="6" w16cid:durableId="370305706">
    <w:abstractNumId w:val="16"/>
  </w:num>
  <w:num w:numId="7" w16cid:durableId="189224827">
    <w:abstractNumId w:val="6"/>
  </w:num>
  <w:num w:numId="8" w16cid:durableId="1968273483">
    <w:abstractNumId w:val="15"/>
  </w:num>
  <w:num w:numId="9" w16cid:durableId="1434083775">
    <w:abstractNumId w:val="2"/>
  </w:num>
  <w:num w:numId="10" w16cid:durableId="28923854">
    <w:abstractNumId w:val="9"/>
  </w:num>
  <w:num w:numId="11" w16cid:durableId="393696207">
    <w:abstractNumId w:val="13"/>
  </w:num>
  <w:num w:numId="12" w16cid:durableId="1235047804">
    <w:abstractNumId w:val="3"/>
  </w:num>
  <w:num w:numId="13" w16cid:durableId="434784979">
    <w:abstractNumId w:val="20"/>
  </w:num>
  <w:num w:numId="14" w16cid:durableId="1198351417">
    <w:abstractNumId w:val="17"/>
  </w:num>
  <w:num w:numId="15" w16cid:durableId="1248920427">
    <w:abstractNumId w:val="12"/>
  </w:num>
  <w:num w:numId="16" w16cid:durableId="835850253">
    <w:abstractNumId w:val="11"/>
  </w:num>
  <w:num w:numId="17" w16cid:durableId="2134790027">
    <w:abstractNumId w:val="19"/>
  </w:num>
  <w:num w:numId="18" w16cid:durableId="811488455">
    <w:abstractNumId w:val="5"/>
  </w:num>
  <w:num w:numId="19" w16cid:durableId="687684176">
    <w:abstractNumId w:val="7"/>
  </w:num>
  <w:num w:numId="20" w16cid:durableId="555626535">
    <w:abstractNumId w:val="1"/>
  </w:num>
  <w:num w:numId="21" w16cid:durableId="16118594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36CE"/>
    <w:rsid w:val="000949F2"/>
    <w:rsid w:val="000B3E2D"/>
    <w:rsid w:val="000B6590"/>
    <w:rsid w:val="000C4CA7"/>
    <w:rsid w:val="000D1FDA"/>
    <w:rsid w:val="000E0BB1"/>
    <w:rsid w:val="000E264F"/>
    <w:rsid w:val="000F045B"/>
    <w:rsid w:val="000F52B7"/>
    <w:rsid w:val="001017F3"/>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03FD"/>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187C"/>
    <w:rsid w:val="00233451"/>
    <w:rsid w:val="00235D6D"/>
    <w:rsid w:val="0024024B"/>
    <w:rsid w:val="0024120B"/>
    <w:rsid w:val="00250652"/>
    <w:rsid w:val="00252FCD"/>
    <w:rsid w:val="00253C2E"/>
    <w:rsid w:val="00266D04"/>
    <w:rsid w:val="002828E3"/>
    <w:rsid w:val="00283CAE"/>
    <w:rsid w:val="00285059"/>
    <w:rsid w:val="002A709F"/>
    <w:rsid w:val="002B03B5"/>
    <w:rsid w:val="002B0BD1"/>
    <w:rsid w:val="002B515A"/>
    <w:rsid w:val="002B7809"/>
    <w:rsid w:val="002B7913"/>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C0335"/>
    <w:rsid w:val="003D49B8"/>
    <w:rsid w:val="003D4A6B"/>
    <w:rsid w:val="003D6007"/>
    <w:rsid w:val="003F4B02"/>
    <w:rsid w:val="0042680C"/>
    <w:rsid w:val="00435230"/>
    <w:rsid w:val="00436510"/>
    <w:rsid w:val="0043651F"/>
    <w:rsid w:val="00446795"/>
    <w:rsid w:val="00446A9A"/>
    <w:rsid w:val="00461C94"/>
    <w:rsid w:val="004647BB"/>
    <w:rsid w:val="00470B22"/>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222A5"/>
    <w:rsid w:val="005230F6"/>
    <w:rsid w:val="00537831"/>
    <w:rsid w:val="00552735"/>
    <w:rsid w:val="0057056E"/>
    <w:rsid w:val="00571B43"/>
    <w:rsid w:val="00584624"/>
    <w:rsid w:val="00586A51"/>
    <w:rsid w:val="00590FD7"/>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37ED6"/>
    <w:rsid w:val="00640497"/>
    <w:rsid w:val="00643C98"/>
    <w:rsid w:val="00661C46"/>
    <w:rsid w:val="00663BB1"/>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03B4"/>
    <w:rsid w:val="006E1608"/>
    <w:rsid w:val="006E3BCE"/>
    <w:rsid w:val="006E6B59"/>
    <w:rsid w:val="006F113B"/>
    <w:rsid w:val="006F1BF1"/>
    <w:rsid w:val="00706221"/>
    <w:rsid w:val="00710DA7"/>
    <w:rsid w:val="007149EB"/>
    <w:rsid w:val="00721F8E"/>
    <w:rsid w:val="007268CC"/>
    <w:rsid w:val="00735898"/>
    <w:rsid w:val="00736044"/>
    <w:rsid w:val="00737EFC"/>
    <w:rsid w:val="007464EF"/>
    <w:rsid w:val="0076300A"/>
    <w:rsid w:val="00765731"/>
    <w:rsid w:val="007666DC"/>
    <w:rsid w:val="007719EF"/>
    <w:rsid w:val="00771A14"/>
    <w:rsid w:val="00781975"/>
    <w:rsid w:val="00782D16"/>
    <w:rsid w:val="007866AA"/>
    <w:rsid w:val="007A1D54"/>
    <w:rsid w:val="007A5E42"/>
    <w:rsid w:val="007A6290"/>
    <w:rsid w:val="007B4743"/>
    <w:rsid w:val="007C265E"/>
    <w:rsid w:val="007D17F6"/>
    <w:rsid w:val="007E090B"/>
    <w:rsid w:val="007E3FAD"/>
    <w:rsid w:val="007E72BF"/>
    <w:rsid w:val="007F0832"/>
    <w:rsid w:val="008013F1"/>
    <w:rsid w:val="00803CC0"/>
    <w:rsid w:val="00804CC3"/>
    <w:rsid w:val="00807636"/>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A1F5C"/>
    <w:rsid w:val="008B0206"/>
    <w:rsid w:val="008B1300"/>
    <w:rsid w:val="008C5C63"/>
    <w:rsid w:val="008D31CD"/>
    <w:rsid w:val="008D67DB"/>
    <w:rsid w:val="008E3C74"/>
    <w:rsid w:val="008F1D9C"/>
    <w:rsid w:val="00902B60"/>
    <w:rsid w:val="00906093"/>
    <w:rsid w:val="009142CE"/>
    <w:rsid w:val="009154E3"/>
    <w:rsid w:val="00927C76"/>
    <w:rsid w:val="00936425"/>
    <w:rsid w:val="00943933"/>
    <w:rsid w:val="00946D85"/>
    <w:rsid w:val="00950B3D"/>
    <w:rsid w:val="009571F2"/>
    <w:rsid w:val="009573F3"/>
    <w:rsid w:val="00961612"/>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D707D"/>
    <w:rsid w:val="009E7D8E"/>
    <w:rsid w:val="009F0907"/>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963DF"/>
    <w:rsid w:val="00AA311C"/>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14E5E"/>
    <w:rsid w:val="00B23C65"/>
    <w:rsid w:val="00B248C0"/>
    <w:rsid w:val="00B31345"/>
    <w:rsid w:val="00B377D7"/>
    <w:rsid w:val="00B42EB3"/>
    <w:rsid w:val="00B50E8A"/>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02C7"/>
    <w:rsid w:val="00C31FB6"/>
    <w:rsid w:val="00C339AC"/>
    <w:rsid w:val="00C36910"/>
    <w:rsid w:val="00C36D18"/>
    <w:rsid w:val="00C37D71"/>
    <w:rsid w:val="00C473A4"/>
    <w:rsid w:val="00C52A3F"/>
    <w:rsid w:val="00C64D7E"/>
    <w:rsid w:val="00C65BE1"/>
    <w:rsid w:val="00C76288"/>
    <w:rsid w:val="00C7759E"/>
    <w:rsid w:val="00C8063F"/>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468B2"/>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1E7E"/>
    <w:rsid w:val="00F048C7"/>
    <w:rsid w:val="00F10311"/>
    <w:rsid w:val="00F13123"/>
    <w:rsid w:val="00F13731"/>
    <w:rsid w:val="00F15F59"/>
    <w:rsid w:val="00F16FBD"/>
    <w:rsid w:val="00F36C9E"/>
    <w:rsid w:val="00F41798"/>
    <w:rsid w:val="00F45629"/>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79"/>
    <o:shapelayout v:ext="edit">
      <o:idmap v:ext="edit" data="1"/>
    </o:shapelayout>
  </w:shapeDefaults>
  <w:decimalSymbol w:val=","/>
  <w:listSeparator w:val=";"/>
  <w14:docId w14:val="4859BE22"/>
  <w15:docId w15:val="{8D5B0169-60CE-4FD8-B9E5-54D81022E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1325">
      <w:bodyDiv w:val="1"/>
      <w:marLeft w:val="0"/>
      <w:marRight w:val="0"/>
      <w:marTop w:val="0"/>
      <w:marBottom w:val="0"/>
      <w:divBdr>
        <w:top w:val="none" w:sz="0" w:space="0" w:color="auto"/>
        <w:left w:val="none" w:sz="0" w:space="0" w:color="auto"/>
        <w:bottom w:val="none" w:sz="0" w:space="0" w:color="auto"/>
        <w:right w:val="none" w:sz="0" w:space="0" w:color="auto"/>
      </w:divBdr>
    </w:div>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1244</Words>
  <Characters>7091</Characters>
  <Application>Microsoft Office Word</Application>
  <DocSecurity>0</DocSecurity>
  <Lines>59</Lines>
  <Paragraphs>16</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8319</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40</cp:revision>
  <cp:lastPrinted>2025-03-28T15:09:00Z</cp:lastPrinted>
  <dcterms:created xsi:type="dcterms:W3CDTF">2025-11-24T09:18:00Z</dcterms:created>
  <dcterms:modified xsi:type="dcterms:W3CDTF">2026-07-09T12:27:00Z</dcterms:modified>
</cp:coreProperties>
</file>