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76251E8B" w:rsidR="00AE6AC2" w:rsidRDefault="00B11E4F" w:rsidP="008C0F82">
      <w:pPr>
        <w:rPr>
          <w:rFonts w:ascii="Times New Roman" w:eastAsia="Calibri" w:hAnsi="Times New Roman"/>
          <w:b/>
          <w:noProof/>
          <w:sz w:val="24"/>
          <w:szCs w:val="24"/>
        </w:rPr>
      </w:pPr>
      <w:r w:rsidRPr="00B11E4F">
        <w:rPr>
          <w:rFonts w:ascii="Times New Roman" w:eastAsia="Calibri" w:hAnsi="Times New Roman"/>
          <w:b/>
          <w:noProof/>
          <w:sz w:val="24"/>
          <w:szCs w:val="24"/>
          <w:lang w:val="bg-BG"/>
        </w:rPr>
        <w:pict w14:anchorId="2A73CF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32.5pt;height:95.25pt;visibility:visible;mso-wrap-style:square">
            <v:imagedata r:id="rId8" o:title=""/>
          </v:shape>
        </w:pict>
      </w:r>
    </w:p>
    <w:p w14:paraId="06A788A0" w14:textId="77777777" w:rsidR="00B11E4F" w:rsidRPr="00B11E4F" w:rsidRDefault="00B11E4F" w:rsidP="008C0F82">
      <w:pPr>
        <w:rPr>
          <w:rFonts w:ascii="Times New Roman" w:eastAsia="Calibri" w:hAnsi="Times New Roman"/>
          <w:b/>
          <w:sz w:val="24"/>
          <w:szCs w:val="24"/>
        </w:rPr>
      </w:pPr>
    </w:p>
    <w:p w14:paraId="0D1E82D0" w14:textId="77777777" w:rsidR="005356C9" w:rsidRPr="00CF123C" w:rsidRDefault="005356C9" w:rsidP="005356C9">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4CA4D636" w14:textId="4372BDB3" w:rsidR="005356C9" w:rsidRPr="00B11E4F" w:rsidRDefault="00B11E4F"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М С П</w:t>
      </w:r>
    </w:p>
    <w:p w14:paraId="1811FFDC" w14:textId="08438865" w:rsidR="005356C9" w:rsidRPr="008E07DB" w:rsidRDefault="00B11E4F"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33E70C9E" w14:textId="6EFF726E" w:rsidR="00AB5521" w:rsidRDefault="00AB5521"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с. опанец</w:t>
      </w:r>
    </w:p>
    <w:p w14:paraId="05914B7B" w14:textId="57214A9B" w:rsidR="005356C9" w:rsidRPr="00321F2D" w:rsidRDefault="00AB5521"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общ</w:t>
      </w:r>
      <w:r w:rsidR="005356C9" w:rsidRPr="008E07DB">
        <w:rPr>
          <w:rFonts w:ascii="Times New Roman" w:hAnsi="Times New Roman"/>
          <w:b/>
          <w:caps/>
          <w:sz w:val="24"/>
          <w:szCs w:val="24"/>
          <w:lang w:val="bg-BG"/>
        </w:rPr>
        <w:t xml:space="preserve">. </w:t>
      </w:r>
      <w:r>
        <w:rPr>
          <w:rFonts w:ascii="Times New Roman" w:hAnsi="Times New Roman"/>
          <w:b/>
          <w:caps/>
          <w:sz w:val="24"/>
          <w:szCs w:val="24"/>
          <w:lang w:val="bg-BG"/>
        </w:rPr>
        <w:t>плевен</w:t>
      </w:r>
    </w:p>
    <w:p w14:paraId="2B2C473A" w14:textId="09B6B351" w:rsidR="005356C9" w:rsidRDefault="005356C9" w:rsidP="005356C9">
      <w:pPr>
        <w:tabs>
          <w:tab w:val="left" w:pos="426"/>
          <w:tab w:val="left" w:pos="5529"/>
          <w:tab w:val="left" w:pos="9923"/>
        </w:tabs>
        <w:jc w:val="both"/>
        <w:textAlignment w:val="auto"/>
        <w:rPr>
          <w:rFonts w:ascii="Times New Roman" w:hAnsi="Times New Roman"/>
          <w:b/>
          <w:caps/>
          <w:szCs w:val="16"/>
          <w:highlight w:val="yellow"/>
          <w:lang w:val="bg-BG"/>
        </w:rPr>
      </w:pPr>
    </w:p>
    <w:p w14:paraId="12EB5B2D" w14:textId="77777777" w:rsidR="00E07A38" w:rsidRPr="0039739C" w:rsidRDefault="00E07A38" w:rsidP="005356C9">
      <w:pPr>
        <w:tabs>
          <w:tab w:val="left" w:pos="426"/>
          <w:tab w:val="left" w:pos="5529"/>
          <w:tab w:val="left" w:pos="9923"/>
        </w:tabs>
        <w:jc w:val="both"/>
        <w:textAlignment w:val="auto"/>
        <w:rPr>
          <w:rFonts w:ascii="Times New Roman" w:hAnsi="Times New Roman"/>
          <w:b/>
          <w:caps/>
          <w:szCs w:val="16"/>
          <w:highlight w:val="yellow"/>
          <w:lang w:val="bg-BG"/>
        </w:rPr>
      </w:pPr>
    </w:p>
    <w:p w14:paraId="2FBF8A95" w14:textId="19CA19FF" w:rsidR="005356C9" w:rsidRPr="005356C9" w:rsidRDefault="005356C9" w:rsidP="005356C9">
      <w:pPr>
        <w:overflowPunct/>
        <w:autoSpaceDE/>
        <w:jc w:val="both"/>
        <w:textAlignment w:val="auto"/>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Pr>
          <w:rFonts w:ascii="Times New Roman" w:hAnsi="Times New Roman"/>
          <w:bCs/>
          <w:sz w:val="24"/>
          <w:szCs w:val="24"/>
          <w:lang w:val="bg-BG"/>
        </w:rPr>
        <w:t xml:space="preserve">Изграждане на </w:t>
      </w:r>
      <w:r w:rsidR="00490C52">
        <w:rPr>
          <w:rFonts w:ascii="Times New Roman" w:hAnsi="Times New Roman"/>
          <w:bCs/>
          <w:sz w:val="24"/>
          <w:szCs w:val="24"/>
          <w:lang w:val="bg-BG"/>
        </w:rPr>
        <w:t xml:space="preserve">временна </w:t>
      </w:r>
      <w:r w:rsidR="008E7706">
        <w:rPr>
          <w:rFonts w:ascii="Times New Roman" w:hAnsi="Times New Roman"/>
          <w:bCs/>
          <w:sz w:val="24"/>
          <w:szCs w:val="24"/>
          <w:lang w:val="bg-BG"/>
        </w:rPr>
        <w:t>едно</w:t>
      </w:r>
      <w:r>
        <w:rPr>
          <w:rFonts w:ascii="Times New Roman" w:hAnsi="Times New Roman"/>
          <w:bCs/>
          <w:sz w:val="24"/>
          <w:szCs w:val="24"/>
          <w:lang w:val="bg-BG"/>
        </w:rPr>
        <w:t>фамилна жилищна сграда“, ПИ №56722.</w:t>
      </w:r>
      <w:r w:rsidR="00AB5521">
        <w:rPr>
          <w:rFonts w:ascii="Times New Roman" w:hAnsi="Times New Roman"/>
          <w:bCs/>
          <w:sz w:val="24"/>
          <w:szCs w:val="24"/>
          <w:lang w:val="bg-BG"/>
        </w:rPr>
        <w:t>66</w:t>
      </w:r>
      <w:r w:rsidR="00A22CF6">
        <w:rPr>
          <w:rFonts w:ascii="Times New Roman" w:hAnsi="Times New Roman"/>
          <w:bCs/>
          <w:sz w:val="24"/>
          <w:szCs w:val="24"/>
          <w:lang w:val="bg-BG"/>
        </w:rPr>
        <w:t>2</w:t>
      </w:r>
      <w:r>
        <w:rPr>
          <w:rFonts w:ascii="Times New Roman" w:hAnsi="Times New Roman"/>
          <w:bCs/>
          <w:sz w:val="24"/>
          <w:szCs w:val="24"/>
          <w:lang w:val="bg-BG"/>
        </w:rPr>
        <w:t>.</w:t>
      </w:r>
      <w:r w:rsidR="00A22CF6">
        <w:rPr>
          <w:rFonts w:ascii="Times New Roman" w:hAnsi="Times New Roman"/>
          <w:bCs/>
          <w:sz w:val="24"/>
          <w:szCs w:val="24"/>
          <w:lang w:val="bg-BG"/>
        </w:rPr>
        <w:t>2</w:t>
      </w:r>
      <w:r w:rsidR="00AB5521">
        <w:rPr>
          <w:rFonts w:ascii="Times New Roman" w:hAnsi="Times New Roman"/>
          <w:bCs/>
          <w:sz w:val="24"/>
          <w:szCs w:val="24"/>
          <w:lang w:val="bg-BG"/>
        </w:rPr>
        <w:t>97</w:t>
      </w:r>
      <w:r>
        <w:rPr>
          <w:rFonts w:ascii="Times New Roman" w:hAnsi="Times New Roman"/>
          <w:bCs/>
          <w:sz w:val="24"/>
          <w:szCs w:val="24"/>
          <w:lang w:val="bg-BG"/>
        </w:rPr>
        <w:t>, гр. Плевен, общ. Плевен</w:t>
      </w:r>
      <w:r w:rsidR="004F5019">
        <w:rPr>
          <w:rFonts w:ascii="Times New Roman" w:hAnsi="Times New Roman"/>
          <w:bCs/>
          <w:sz w:val="24"/>
          <w:szCs w:val="24"/>
          <w:lang w:val="bg-BG"/>
        </w:rPr>
        <w:t xml:space="preserve"> </w:t>
      </w:r>
    </w:p>
    <w:p w14:paraId="6E428864" w14:textId="20459D39" w:rsidR="00E07A38" w:rsidRDefault="00E07A38" w:rsidP="005356C9">
      <w:pPr>
        <w:jc w:val="both"/>
        <w:textAlignment w:val="auto"/>
        <w:rPr>
          <w:rFonts w:ascii="Times New Roman" w:hAnsi="Times New Roman"/>
          <w:b/>
          <w:caps/>
          <w:szCs w:val="24"/>
          <w:lang w:val="bg-BG"/>
        </w:rPr>
      </w:pPr>
    </w:p>
    <w:p w14:paraId="1DFDA28E" w14:textId="1995A546" w:rsidR="00E07A38" w:rsidRPr="00321F2D" w:rsidRDefault="00E07A38" w:rsidP="005356C9">
      <w:pPr>
        <w:jc w:val="both"/>
        <w:textAlignment w:val="auto"/>
        <w:rPr>
          <w:rFonts w:ascii="Times New Roman" w:hAnsi="Times New Roman"/>
          <w:b/>
          <w:caps/>
          <w:szCs w:val="24"/>
          <w:lang w:val="bg-BG"/>
        </w:rPr>
      </w:pPr>
    </w:p>
    <w:p w14:paraId="098B4A30" w14:textId="2CF7FBE1" w:rsidR="005356C9" w:rsidRPr="007C4CBC" w:rsidRDefault="005356C9" w:rsidP="005356C9">
      <w:pPr>
        <w:spacing w:before="100" w:beforeAutospacing="1"/>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Pr>
          <w:rFonts w:ascii="Times New Roman" w:hAnsi="Times New Roman"/>
          <w:b/>
          <w:caps/>
          <w:sz w:val="24"/>
          <w:szCs w:val="24"/>
          <w:lang w:val="bg-BG"/>
        </w:rPr>
        <w:t>и</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 xml:space="preserve">один </w:t>
      </w:r>
      <w:r w:rsidR="00AB5521">
        <w:rPr>
          <w:rFonts w:ascii="Times New Roman" w:hAnsi="Times New Roman"/>
          <w:b/>
          <w:caps/>
          <w:sz w:val="24"/>
          <w:szCs w:val="24"/>
          <w:lang w:val="bg-BG"/>
        </w:rPr>
        <w:t>п</w:t>
      </w:r>
      <w:r w:rsidRPr="00CC5D3A">
        <w:rPr>
          <w:rFonts w:ascii="Times New Roman" w:hAnsi="Times New Roman"/>
          <w:b/>
          <w:caps/>
          <w:sz w:val="24"/>
          <w:szCs w:val="24"/>
          <w:lang w:val="bg-BG"/>
        </w:rPr>
        <w:t>,</w:t>
      </w:r>
    </w:p>
    <w:p w14:paraId="3FA9BDC6" w14:textId="1E4B1623" w:rsidR="005356C9" w:rsidRPr="0052656B" w:rsidRDefault="005356C9" w:rsidP="005356C9">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sidR="009A3C49">
        <w:rPr>
          <w:rFonts w:ascii="Times New Roman" w:hAnsi="Times New Roman"/>
          <w:sz w:val="24"/>
          <w:szCs w:val="24"/>
        </w:rPr>
        <w:t xml:space="preserve"> </w:t>
      </w:r>
      <w:r w:rsidR="00AB5521">
        <w:rPr>
          <w:rFonts w:ascii="Times New Roman" w:hAnsi="Times New Roman"/>
          <w:sz w:val="24"/>
          <w:szCs w:val="24"/>
          <w:lang w:val="bg-BG"/>
        </w:rPr>
        <w:t>с</w:t>
      </w:r>
      <w:r w:rsidRPr="001F4A7D">
        <w:rPr>
          <w:rFonts w:ascii="Times New Roman" w:hAnsi="Times New Roman"/>
          <w:sz w:val="24"/>
          <w:szCs w:val="24"/>
          <w:lang w:val="bg-BG"/>
        </w:rPr>
        <w:t xml:space="preserve"> </w:t>
      </w:r>
      <w:r>
        <w:rPr>
          <w:rFonts w:ascii="Times New Roman" w:hAnsi="Times New Roman"/>
          <w:sz w:val="24"/>
          <w:szCs w:val="24"/>
          <w:lang w:val="bg-BG" w:eastAsia="bg-BG"/>
        </w:rPr>
        <w:t>вх. №</w:t>
      </w:r>
      <w:r w:rsidR="00962B33">
        <w:rPr>
          <w:rFonts w:ascii="Times New Roman" w:hAnsi="Times New Roman"/>
          <w:sz w:val="24"/>
          <w:szCs w:val="24"/>
          <w:lang w:val="bg-BG" w:eastAsia="bg-BG"/>
        </w:rPr>
        <w:t>АО-</w:t>
      </w:r>
      <w:r w:rsidR="00AB5521">
        <w:rPr>
          <w:rFonts w:ascii="Times New Roman" w:hAnsi="Times New Roman"/>
          <w:sz w:val="24"/>
          <w:szCs w:val="24"/>
          <w:lang w:val="bg-BG" w:eastAsia="bg-BG"/>
        </w:rPr>
        <w:t>4943</w:t>
      </w:r>
      <w:r>
        <w:rPr>
          <w:rFonts w:ascii="Times New Roman" w:hAnsi="Times New Roman"/>
          <w:sz w:val="24"/>
          <w:szCs w:val="24"/>
          <w:lang w:val="bg-BG" w:eastAsia="bg-BG"/>
        </w:rPr>
        <w:t>/</w:t>
      </w:r>
      <w:r w:rsidR="00C2156B">
        <w:rPr>
          <w:rFonts w:ascii="Times New Roman" w:hAnsi="Times New Roman"/>
          <w:sz w:val="24"/>
          <w:szCs w:val="24"/>
          <w:lang w:val="bg-BG" w:eastAsia="bg-BG"/>
        </w:rPr>
        <w:t>2</w:t>
      </w:r>
      <w:r w:rsidR="00AB5521">
        <w:rPr>
          <w:rFonts w:ascii="Times New Roman" w:hAnsi="Times New Roman"/>
          <w:sz w:val="24"/>
          <w:szCs w:val="24"/>
          <w:lang w:val="bg-BG" w:eastAsia="bg-BG"/>
        </w:rPr>
        <w:t>3</w:t>
      </w:r>
      <w:r>
        <w:rPr>
          <w:rFonts w:ascii="Times New Roman" w:hAnsi="Times New Roman"/>
          <w:sz w:val="24"/>
          <w:szCs w:val="24"/>
          <w:lang w:val="bg-BG" w:eastAsia="bg-BG"/>
        </w:rPr>
        <w:t>.</w:t>
      </w:r>
      <w:r w:rsidR="00962B33">
        <w:rPr>
          <w:rFonts w:ascii="Times New Roman" w:hAnsi="Times New Roman"/>
          <w:sz w:val="24"/>
          <w:szCs w:val="24"/>
          <w:lang w:val="bg-BG" w:eastAsia="bg-BG"/>
        </w:rPr>
        <w:t>0</w:t>
      </w:r>
      <w:r w:rsidR="00AB5521">
        <w:rPr>
          <w:rFonts w:ascii="Times New Roman" w:hAnsi="Times New Roman"/>
          <w:sz w:val="24"/>
          <w:szCs w:val="24"/>
          <w:lang w:val="bg-BG" w:eastAsia="bg-BG"/>
        </w:rPr>
        <w:t>9</w:t>
      </w:r>
      <w:r>
        <w:rPr>
          <w:rFonts w:ascii="Times New Roman" w:hAnsi="Times New Roman"/>
          <w:sz w:val="24"/>
          <w:szCs w:val="24"/>
          <w:lang w:val="bg-BG" w:eastAsia="bg-BG"/>
        </w:rPr>
        <w:t>.202</w:t>
      </w:r>
      <w:r w:rsidR="00962B33">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0B3973">
        <w:rPr>
          <w:rFonts w:ascii="Times New Roman" w:hAnsi="Times New Roman"/>
          <w:sz w:val="24"/>
          <w:szCs w:val="24"/>
          <w:lang w:val="bg-BG" w:eastAsia="bg-BG"/>
        </w:rPr>
        <w:t xml:space="preserve">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AB5521" w:rsidRPr="00E1225B">
        <w:rPr>
          <w:rFonts w:ascii="Times New Roman" w:hAnsi="Times New Roman"/>
          <w:bCs/>
          <w:sz w:val="24"/>
          <w:szCs w:val="24"/>
          <w:lang w:val="bg-BG"/>
        </w:rPr>
        <w:t>„</w:t>
      </w:r>
      <w:r w:rsidR="00AB5521">
        <w:rPr>
          <w:rFonts w:ascii="Times New Roman" w:hAnsi="Times New Roman"/>
          <w:bCs/>
          <w:sz w:val="24"/>
          <w:szCs w:val="24"/>
          <w:lang w:val="bg-BG"/>
        </w:rPr>
        <w:t xml:space="preserve">Изграждане на </w:t>
      </w:r>
      <w:r w:rsidR="00490C52">
        <w:rPr>
          <w:rFonts w:ascii="Times New Roman" w:hAnsi="Times New Roman"/>
          <w:bCs/>
          <w:sz w:val="24"/>
          <w:szCs w:val="24"/>
          <w:lang w:val="bg-BG"/>
        </w:rPr>
        <w:t xml:space="preserve">временна </w:t>
      </w:r>
      <w:r w:rsidR="00AB5521">
        <w:rPr>
          <w:rFonts w:ascii="Times New Roman" w:hAnsi="Times New Roman"/>
          <w:bCs/>
          <w:sz w:val="24"/>
          <w:szCs w:val="24"/>
          <w:lang w:val="bg-BG"/>
        </w:rPr>
        <w:t>еднофамилна жилищна сграда“, ПИ №56722.662.297, гр. Плевен, общ. Плевен</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6DE22074" w14:textId="77777777" w:rsidR="005356C9" w:rsidRPr="0019724D" w:rsidRDefault="005356C9" w:rsidP="005356C9">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170405F1" w14:textId="4BF495B7" w:rsidR="005356C9" w:rsidRPr="00FB0552" w:rsidRDefault="005356C9" w:rsidP="00567C1C">
      <w:pPr>
        <w:overflowPunct/>
        <w:autoSpaceDE/>
        <w:ind w:firstLine="567"/>
        <w:jc w:val="both"/>
        <w:textAlignment w:val="auto"/>
        <w:rPr>
          <w:rFonts w:ascii="Times New Roman" w:hAnsi="Times New Roman"/>
          <w:bCs/>
          <w:sz w:val="24"/>
          <w:szCs w:val="24"/>
        </w:rPr>
      </w:pPr>
      <w:r w:rsidRPr="0019724D">
        <w:rPr>
          <w:rFonts w:ascii="Times New Roman" w:hAnsi="Times New Roman"/>
          <w:sz w:val="24"/>
          <w:szCs w:val="24"/>
          <w:lang w:val="bg-BG"/>
        </w:rPr>
        <w:t xml:space="preserve">1. ИП предвижда </w:t>
      </w:r>
      <w:r>
        <w:rPr>
          <w:rFonts w:ascii="Times New Roman" w:hAnsi="Times New Roman"/>
          <w:sz w:val="24"/>
          <w:szCs w:val="24"/>
          <w:lang w:val="bg-BG"/>
        </w:rPr>
        <w:t>изграждане</w:t>
      </w:r>
      <w:r w:rsidR="00CB40A5">
        <w:rPr>
          <w:rFonts w:ascii="Times New Roman" w:hAnsi="Times New Roman"/>
          <w:sz w:val="24"/>
          <w:szCs w:val="24"/>
          <w:lang w:val="bg-BG"/>
        </w:rPr>
        <w:t xml:space="preserve"> на </w:t>
      </w:r>
      <w:r w:rsidR="00490C52">
        <w:rPr>
          <w:rFonts w:ascii="Times New Roman" w:hAnsi="Times New Roman"/>
          <w:bCs/>
          <w:sz w:val="24"/>
          <w:szCs w:val="24"/>
          <w:lang w:val="bg-BG"/>
        </w:rPr>
        <w:t>временна</w:t>
      </w:r>
      <w:r>
        <w:rPr>
          <w:rFonts w:ascii="Times New Roman" w:hAnsi="Times New Roman"/>
          <w:sz w:val="24"/>
          <w:szCs w:val="24"/>
          <w:lang w:val="bg-BG"/>
        </w:rPr>
        <w:t xml:space="preserve"> </w:t>
      </w:r>
      <w:r w:rsidR="00A22CF6">
        <w:rPr>
          <w:rFonts w:ascii="Times New Roman" w:hAnsi="Times New Roman"/>
          <w:sz w:val="24"/>
          <w:szCs w:val="24"/>
          <w:lang w:val="bg-BG"/>
        </w:rPr>
        <w:t>едно</w:t>
      </w:r>
      <w:r>
        <w:rPr>
          <w:rFonts w:ascii="Times New Roman" w:hAnsi="Times New Roman"/>
          <w:sz w:val="24"/>
          <w:szCs w:val="24"/>
          <w:lang w:val="bg-BG"/>
        </w:rPr>
        <w:t>фамилна</w:t>
      </w:r>
      <w:r w:rsidR="00567C1C">
        <w:rPr>
          <w:rFonts w:ascii="Times New Roman" w:hAnsi="Times New Roman"/>
          <w:sz w:val="24"/>
          <w:szCs w:val="24"/>
          <w:lang w:val="bg-BG"/>
        </w:rPr>
        <w:t xml:space="preserve">, </w:t>
      </w:r>
      <w:r w:rsidR="00AB5521">
        <w:rPr>
          <w:rFonts w:ascii="Times New Roman" w:hAnsi="Times New Roman"/>
          <w:sz w:val="24"/>
          <w:szCs w:val="24"/>
          <w:lang w:val="bg-BG"/>
        </w:rPr>
        <w:t>двуетажна</w:t>
      </w:r>
      <w:r>
        <w:rPr>
          <w:rFonts w:ascii="Times New Roman" w:hAnsi="Times New Roman"/>
          <w:sz w:val="24"/>
          <w:szCs w:val="24"/>
          <w:lang w:val="bg-BG"/>
        </w:rPr>
        <w:t xml:space="preserve"> жилищна сграда в </w:t>
      </w:r>
      <w:r w:rsidR="00A22CF6">
        <w:rPr>
          <w:rFonts w:ascii="Times New Roman" w:hAnsi="Times New Roman"/>
          <w:bCs/>
          <w:sz w:val="24"/>
          <w:szCs w:val="24"/>
          <w:lang w:val="bg-BG"/>
        </w:rPr>
        <w:t>ПИ №56722.</w:t>
      </w:r>
      <w:r w:rsidR="00AB5521">
        <w:rPr>
          <w:rFonts w:ascii="Times New Roman" w:hAnsi="Times New Roman"/>
          <w:bCs/>
          <w:sz w:val="24"/>
          <w:szCs w:val="24"/>
          <w:lang w:val="bg-BG"/>
        </w:rPr>
        <w:t>66</w:t>
      </w:r>
      <w:r w:rsidR="00A22CF6">
        <w:rPr>
          <w:rFonts w:ascii="Times New Roman" w:hAnsi="Times New Roman"/>
          <w:bCs/>
          <w:sz w:val="24"/>
          <w:szCs w:val="24"/>
          <w:lang w:val="bg-BG"/>
        </w:rPr>
        <w:t>2.2</w:t>
      </w:r>
      <w:r w:rsidR="00AB5521">
        <w:rPr>
          <w:rFonts w:ascii="Times New Roman" w:hAnsi="Times New Roman"/>
          <w:bCs/>
          <w:sz w:val="24"/>
          <w:szCs w:val="24"/>
          <w:lang w:val="bg-BG"/>
        </w:rPr>
        <w:t>97</w:t>
      </w:r>
      <w:r w:rsidR="00A22CF6">
        <w:rPr>
          <w:rFonts w:ascii="Times New Roman" w:hAnsi="Times New Roman"/>
          <w:bCs/>
          <w:sz w:val="24"/>
          <w:szCs w:val="24"/>
          <w:lang w:val="bg-BG"/>
        </w:rPr>
        <w:t>, гр. Плевен</w:t>
      </w:r>
      <w:r w:rsidR="00567C1C">
        <w:rPr>
          <w:rFonts w:ascii="Times New Roman" w:hAnsi="Times New Roman"/>
          <w:bCs/>
          <w:sz w:val="24"/>
          <w:szCs w:val="24"/>
          <w:lang w:val="bg-BG"/>
        </w:rPr>
        <w:t>.</w:t>
      </w:r>
      <w:r w:rsidR="00CB40A5">
        <w:rPr>
          <w:rFonts w:ascii="Times New Roman" w:hAnsi="Times New Roman"/>
          <w:bCs/>
          <w:sz w:val="24"/>
          <w:szCs w:val="24"/>
          <w:lang w:val="bg-BG"/>
        </w:rPr>
        <w:t xml:space="preserve"> </w:t>
      </w:r>
      <w:r w:rsidR="00C2156B">
        <w:rPr>
          <w:rFonts w:ascii="Times New Roman" w:hAnsi="Times New Roman"/>
          <w:bCs/>
          <w:sz w:val="24"/>
          <w:szCs w:val="24"/>
          <w:lang w:val="bg-BG"/>
        </w:rPr>
        <w:t xml:space="preserve">Сградата ще бъде </w:t>
      </w:r>
      <w:r w:rsidR="00AB5521">
        <w:rPr>
          <w:rFonts w:ascii="Times New Roman" w:hAnsi="Times New Roman"/>
          <w:bCs/>
          <w:sz w:val="24"/>
          <w:szCs w:val="24"/>
          <w:lang w:val="bg-BG"/>
        </w:rPr>
        <w:t xml:space="preserve">с </w:t>
      </w:r>
      <w:r w:rsidR="00C2156B">
        <w:rPr>
          <w:rFonts w:ascii="Times New Roman" w:hAnsi="Times New Roman"/>
          <w:bCs/>
          <w:sz w:val="24"/>
          <w:szCs w:val="24"/>
          <w:lang w:val="bg-BG"/>
        </w:rPr>
        <w:t>конструкция</w:t>
      </w:r>
      <w:r w:rsidR="00AB5521">
        <w:rPr>
          <w:rFonts w:ascii="Times New Roman" w:hAnsi="Times New Roman"/>
          <w:bCs/>
          <w:sz w:val="24"/>
          <w:szCs w:val="24"/>
          <w:lang w:val="bg-BG"/>
        </w:rPr>
        <w:t xml:space="preserve"> от стоманени колони и греди</w:t>
      </w:r>
      <w:r w:rsidR="00C2156B">
        <w:rPr>
          <w:rFonts w:ascii="Times New Roman" w:hAnsi="Times New Roman"/>
          <w:bCs/>
          <w:sz w:val="24"/>
          <w:szCs w:val="24"/>
          <w:lang w:val="bg-BG"/>
        </w:rPr>
        <w:t>, с</w:t>
      </w:r>
      <w:r w:rsidR="00567C1C">
        <w:rPr>
          <w:rFonts w:ascii="Times New Roman" w:hAnsi="Times New Roman"/>
          <w:bCs/>
          <w:sz w:val="24"/>
          <w:szCs w:val="24"/>
          <w:lang w:val="bg-BG"/>
        </w:rPr>
        <w:t xml:space="preserve"> </w:t>
      </w:r>
      <w:r w:rsidR="00AB5521">
        <w:rPr>
          <w:rFonts w:ascii="Times New Roman" w:hAnsi="Times New Roman"/>
          <w:bCs/>
          <w:sz w:val="24"/>
          <w:szCs w:val="24"/>
          <w:lang w:val="bg-BG"/>
        </w:rPr>
        <w:t>РЗП</w:t>
      </w:r>
      <w:r w:rsidR="00C2156B">
        <w:rPr>
          <w:rFonts w:ascii="Times New Roman" w:hAnsi="Times New Roman"/>
          <w:bCs/>
          <w:sz w:val="24"/>
          <w:szCs w:val="24"/>
          <w:lang w:val="bg-BG"/>
        </w:rPr>
        <w:t xml:space="preserve"> </w:t>
      </w:r>
      <w:r w:rsidR="00AB5521">
        <w:rPr>
          <w:rFonts w:ascii="Times New Roman" w:hAnsi="Times New Roman"/>
          <w:bCs/>
          <w:sz w:val="24"/>
          <w:szCs w:val="24"/>
          <w:lang w:val="bg-BG"/>
        </w:rPr>
        <w:t>99,60</w:t>
      </w:r>
      <w:r w:rsidR="00567C1C">
        <w:rPr>
          <w:rFonts w:ascii="Times New Roman" w:hAnsi="Times New Roman"/>
          <w:bCs/>
          <w:sz w:val="24"/>
          <w:szCs w:val="24"/>
          <w:lang w:val="bg-BG"/>
        </w:rPr>
        <w:t xml:space="preserve"> кв.</w:t>
      </w:r>
      <w:r w:rsidR="00C2156B">
        <w:rPr>
          <w:rFonts w:ascii="Times New Roman" w:hAnsi="Times New Roman"/>
          <w:bCs/>
          <w:sz w:val="24"/>
          <w:szCs w:val="24"/>
          <w:lang w:val="bg-BG"/>
        </w:rPr>
        <w:t xml:space="preserve"> м</w:t>
      </w:r>
      <w:r w:rsidR="00CB40A5">
        <w:rPr>
          <w:rFonts w:ascii="Times New Roman" w:hAnsi="Times New Roman"/>
          <w:bCs/>
          <w:sz w:val="24"/>
          <w:szCs w:val="24"/>
          <w:lang w:val="bg-BG"/>
        </w:rPr>
        <w:t>.</w:t>
      </w:r>
      <w:r>
        <w:rPr>
          <w:rFonts w:ascii="Times New Roman" w:hAnsi="Times New Roman"/>
          <w:bCs/>
          <w:sz w:val="24"/>
          <w:szCs w:val="24"/>
        </w:rPr>
        <w:t xml:space="preserve"> </w:t>
      </w:r>
      <w:r w:rsidR="00567C1C">
        <w:rPr>
          <w:rFonts w:ascii="Times New Roman" w:hAnsi="Times New Roman"/>
          <w:bCs/>
          <w:sz w:val="24"/>
          <w:szCs w:val="24"/>
          <w:lang w:val="bg-BG"/>
        </w:rPr>
        <w:t xml:space="preserve">Имотът е електрозахранен. </w:t>
      </w:r>
      <w:r w:rsidR="000363AA" w:rsidRPr="000363AA">
        <w:rPr>
          <w:rFonts w:ascii="Times New Roman" w:hAnsi="Times New Roman"/>
          <w:bCs/>
          <w:sz w:val="24"/>
          <w:szCs w:val="24"/>
          <w:lang w:val="bg-BG"/>
        </w:rPr>
        <w:t xml:space="preserve">Водоснабдяването на сградата </w:t>
      </w:r>
      <w:r w:rsidR="00AB5521">
        <w:rPr>
          <w:rFonts w:ascii="Times New Roman" w:hAnsi="Times New Roman"/>
          <w:bCs/>
          <w:sz w:val="24"/>
          <w:szCs w:val="24"/>
          <w:lang w:val="bg-BG"/>
        </w:rPr>
        <w:t xml:space="preserve">ще </w:t>
      </w:r>
      <w:r w:rsidR="00AB5521" w:rsidRPr="00FF3BCF">
        <w:rPr>
          <w:rFonts w:ascii="Times New Roman" w:hAnsi="Times New Roman"/>
          <w:sz w:val="24"/>
          <w:szCs w:val="24"/>
          <w:lang w:val="bg-BG"/>
        </w:rPr>
        <w:t>се осъществ</w:t>
      </w:r>
      <w:r w:rsidR="00AB5521">
        <w:rPr>
          <w:rFonts w:ascii="Times New Roman" w:hAnsi="Times New Roman"/>
          <w:sz w:val="24"/>
          <w:szCs w:val="24"/>
          <w:lang w:val="bg-BG"/>
        </w:rPr>
        <w:t>и</w:t>
      </w:r>
      <w:r w:rsidR="00AB5521" w:rsidRPr="00FF3BCF">
        <w:rPr>
          <w:rFonts w:ascii="Times New Roman" w:hAnsi="Times New Roman"/>
          <w:sz w:val="24"/>
          <w:szCs w:val="24"/>
          <w:lang w:val="bg-BG"/>
        </w:rPr>
        <w:t xml:space="preserve"> чре</w:t>
      </w:r>
      <w:r w:rsidR="00AB5521">
        <w:rPr>
          <w:rFonts w:ascii="Times New Roman" w:hAnsi="Times New Roman"/>
          <w:sz w:val="24"/>
          <w:szCs w:val="24"/>
          <w:lang w:val="bg-BG"/>
        </w:rPr>
        <w:t>з присъединяване към преминаващата</w:t>
      </w:r>
      <w:r w:rsidR="00AB5521" w:rsidRPr="00FF3BCF">
        <w:rPr>
          <w:rFonts w:ascii="Times New Roman" w:hAnsi="Times New Roman"/>
          <w:sz w:val="24"/>
          <w:szCs w:val="24"/>
          <w:lang w:val="bg-BG"/>
        </w:rPr>
        <w:t xml:space="preserve"> в близост съществуващ</w:t>
      </w:r>
      <w:r w:rsidR="00AB5521">
        <w:rPr>
          <w:rFonts w:ascii="Times New Roman" w:hAnsi="Times New Roman"/>
          <w:sz w:val="24"/>
          <w:szCs w:val="24"/>
          <w:lang w:val="bg-BG"/>
        </w:rPr>
        <w:t>а</w:t>
      </w:r>
      <w:r w:rsidR="00AB5521" w:rsidRPr="00FF3BCF">
        <w:rPr>
          <w:rFonts w:ascii="Times New Roman" w:hAnsi="Times New Roman"/>
          <w:sz w:val="24"/>
          <w:szCs w:val="24"/>
          <w:lang w:val="bg-BG"/>
        </w:rPr>
        <w:t xml:space="preserve"> водопроводна мрежа. </w:t>
      </w:r>
      <w:r w:rsidR="00AB5521">
        <w:rPr>
          <w:rFonts w:ascii="Times New Roman" w:hAnsi="Times New Roman"/>
          <w:bCs/>
          <w:sz w:val="24"/>
          <w:szCs w:val="24"/>
          <w:lang w:val="bg-BG"/>
        </w:rPr>
        <w:t xml:space="preserve">Формираните </w:t>
      </w:r>
      <w:r w:rsidR="00FB0552">
        <w:rPr>
          <w:rFonts w:ascii="Times New Roman" w:hAnsi="Times New Roman"/>
          <w:bCs/>
          <w:sz w:val="24"/>
          <w:szCs w:val="24"/>
          <w:lang w:val="bg-BG"/>
        </w:rPr>
        <w:t xml:space="preserve">битово-фекални </w:t>
      </w:r>
      <w:r w:rsidR="00AB5521">
        <w:rPr>
          <w:rFonts w:ascii="Times New Roman" w:hAnsi="Times New Roman"/>
          <w:bCs/>
          <w:sz w:val="24"/>
          <w:szCs w:val="24"/>
          <w:lang w:val="bg-BG"/>
        </w:rPr>
        <w:t>отпадъчни</w:t>
      </w:r>
      <w:r w:rsidR="000363AA" w:rsidRPr="000363AA">
        <w:rPr>
          <w:rFonts w:ascii="Times New Roman" w:hAnsi="Times New Roman"/>
          <w:bCs/>
          <w:sz w:val="24"/>
          <w:szCs w:val="24"/>
          <w:lang w:val="bg-BG"/>
        </w:rPr>
        <w:t xml:space="preserve"> води ще се заустват </w:t>
      </w:r>
      <w:r w:rsidR="00AB5521">
        <w:rPr>
          <w:rFonts w:ascii="Times New Roman" w:hAnsi="Times New Roman"/>
          <w:bCs/>
          <w:sz w:val="24"/>
          <w:szCs w:val="24"/>
          <w:lang w:val="bg-BG"/>
        </w:rPr>
        <w:t>в съществуващата канализационна мрежа</w:t>
      </w:r>
      <w:r w:rsidRPr="00363242">
        <w:rPr>
          <w:rFonts w:ascii="Times New Roman" w:hAnsi="Times New Roman"/>
          <w:sz w:val="24"/>
          <w:szCs w:val="24"/>
          <w:lang w:val="bg-BG"/>
        </w:rPr>
        <w:t xml:space="preserve">. </w:t>
      </w:r>
      <w:r w:rsidR="00541BB4" w:rsidRPr="00541BB4">
        <w:rPr>
          <w:rFonts w:ascii="Times New Roman"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r>
        <w:rPr>
          <w:rFonts w:ascii="Times New Roman" w:hAnsi="Times New Roman"/>
          <w:bCs/>
          <w:sz w:val="24"/>
          <w:szCs w:val="24"/>
          <w:lang w:val="bg-BG"/>
        </w:rPr>
        <w:t xml:space="preserve"> При експлоатация на ИП генерираните битови отпадъци ще се управляват съгласно действащата сме</w:t>
      </w:r>
      <w:r w:rsidRPr="00FB0552">
        <w:rPr>
          <w:rFonts w:ascii="Times New Roman" w:hAnsi="Times New Roman"/>
          <w:bCs/>
          <w:sz w:val="24"/>
          <w:szCs w:val="24"/>
          <w:lang w:val="bg-BG"/>
        </w:rPr>
        <w:t>тосъбираща система на Община Плевен.</w:t>
      </w:r>
      <w:r w:rsidRPr="00FB0552">
        <w:rPr>
          <w:rFonts w:ascii="Times New Roman" w:hAnsi="Times New Roman"/>
          <w:bCs/>
          <w:sz w:val="24"/>
          <w:szCs w:val="24"/>
        </w:rPr>
        <w:t xml:space="preserve"> </w:t>
      </w:r>
    </w:p>
    <w:p w14:paraId="1064B583" w14:textId="7750C742" w:rsidR="005356C9" w:rsidRPr="00FB0552" w:rsidRDefault="005356C9" w:rsidP="005356C9">
      <w:pPr>
        <w:overflowPunct/>
        <w:autoSpaceDE/>
        <w:ind w:firstLine="567"/>
        <w:jc w:val="both"/>
        <w:textAlignment w:val="auto"/>
        <w:rPr>
          <w:rFonts w:ascii="Times New Roman" w:hAnsi="Times New Roman"/>
          <w:bCs/>
          <w:sz w:val="24"/>
          <w:szCs w:val="24"/>
          <w:lang w:val="bg-BG"/>
        </w:rPr>
      </w:pPr>
      <w:r w:rsidRPr="00FB0552">
        <w:rPr>
          <w:rFonts w:ascii="Times New Roman" w:hAnsi="Times New Roman"/>
          <w:bCs/>
          <w:sz w:val="24"/>
          <w:szCs w:val="24"/>
          <w:lang w:val="bg-BG"/>
        </w:rPr>
        <w:t xml:space="preserve">За реализация на ИП </w:t>
      </w:r>
      <w:r w:rsidR="005C5A02" w:rsidRPr="00FB0552">
        <w:rPr>
          <w:rFonts w:ascii="Times New Roman" w:hAnsi="Times New Roman"/>
          <w:bCs/>
          <w:sz w:val="24"/>
          <w:szCs w:val="24"/>
          <w:lang w:val="bg-BG"/>
        </w:rPr>
        <w:t>е издаден</w:t>
      </w:r>
      <w:r w:rsidR="00126290" w:rsidRPr="00FB0552">
        <w:rPr>
          <w:rFonts w:ascii="Times New Roman" w:hAnsi="Times New Roman"/>
          <w:bCs/>
          <w:sz w:val="24"/>
          <w:szCs w:val="24"/>
          <w:lang w:val="bg-BG"/>
        </w:rPr>
        <w:t xml:space="preserve">а Виза </w:t>
      </w:r>
      <w:r w:rsidR="00541BB4" w:rsidRPr="00FB0552">
        <w:rPr>
          <w:rFonts w:ascii="Times New Roman" w:hAnsi="Times New Roman"/>
          <w:bCs/>
          <w:sz w:val="24"/>
          <w:szCs w:val="24"/>
          <w:lang w:val="bg-BG"/>
        </w:rPr>
        <w:t>от Г</w:t>
      </w:r>
      <w:r w:rsidR="00126290" w:rsidRPr="00FB0552">
        <w:rPr>
          <w:rFonts w:ascii="Times New Roman" w:hAnsi="Times New Roman"/>
          <w:bCs/>
          <w:sz w:val="24"/>
          <w:szCs w:val="24"/>
          <w:lang w:val="bg-BG"/>
        </w:rPr>
        <w:t xml:space="preserve">л. архитект на Община Плевен за </w:t>
      </w:r>
      <w:r w:rsidR="00541BB4" w:rsidRPr="00FB0552">
        <w:rPr>
          <w:rFonts w:ascii="Times New Roman" w:hAnsi="Times New Roman"/>
          <w:bCs/>
          <w:sz w:val="24"/>
          <w:szCs w:val="24"/>
          <w:lang w:val="bg-BG"/>
        </w:rPr>
        <w:t xml:space="preserve">проектиране на </w:t>
      </w:r>
      <w:r w:rsidR="00FB0552" w:rsidRPr="00FB0552">
        <w:rPr>
          <w:rFonts w:ascii="Times New Roman" w:hAnsi="Times New Roman"/>
          <w:bCs/>
          <w:sz w:val="24"/>
          <w:szCs w:val="24"/>
          <w:lang w:val="bg-BG"/>
        </w:rPr>
        <w:t xml:space="preserve">временна </w:t>
      </w:r>
      <w:r w:rsidR="00541BB4" w:rsidRPr="00FB0552">
        <w:rPr>
          <w:rFonts w:ascii="Times New Roman" w:hAnsi="Times New Roman"/>
          <w:bCs/>
          <w:sz w:val="24"/>
          <w:szCs w:val="24"/>
          <w:lang w:val="bg-BG"/>
        </w:rPr>
        <w:t>едно</w:t>
      </w:r>
      <w:r w:rsidR="00126290" w:rsidRPr="00FB0552">
        <w:rPr>
          <w:rFonts w:ascii="Times New Roman" w:hAnsi="Times New Roman"/>
          <w:bCs/>
          <w:sz w:val="24"/>
          <w:szCs w:val="24"/>
          <w:lang w:val="bg-BG"/>
        </w:rPr>
        <w:t xml:space="preserve">фамилна жилищна сграда </w:t>
      </w:r>
      <w:r w:rsidR="00541BB4" w:rsidRPr="00FB0552">
        <w:rPr>
          <w:rFonts w:ascii="Times New Roman" w:hAnsi="Times New Roman"/>
          <w:bCs/>
          <w:sz w:val="24"/>
          <w:szCs w:val="24"/>
          <w:lang w:val="bg-BG"/>
        </w:rPr>
        <w:t xml:space="preserve">в обхвата на </w:t>
      </w:r>
      <w:r w:rsidR="00FB0552" w:rsidRPr="00FB0552">
        <w:rPr>
          <w:rFonts w:ascii="Times New Roman" w:hAnsi="Times New Roman"/>
          <w:bCs/>
          <w:sz w:val="24"/>
          <w:szCs w:val="24"/>
          <w:lang w:val="bg-BG"/>
        </w:rPr>
        <w:t>ПИ №56722.662.297, гр. Плевен, общ. Плевен</w:t>
      </w:r>
      <w:r w:rsidR="00126290" w:rsidRPr="00FB0552">
        <w:rPr>
          <w:rFonts w:ascii="Times New Roman" w:hAnsi="Times New Roman"/>
          <w:bCs/>
          <w:sz w:val="24"/>
          <w:szCs w:val="24"/>
          <w:lang w:val="bg-BG"/>
        </w:rPr>
        <w:t xml:space="preserve">. </w:t>
      </w:r>
    </w:p>
    <w:p w14:paraId="02941698" w14:textId="511A1188" w:rsidR="005356C9" w:rsidRPr="00FB0552" w:rsidRDefault="00FB0552" w:rsidP="005356C9">
      <w:pPr>
        <w:overflowPunct/>
        <w:autoSpaceDE/>
        <w:ind w:firstLine="567"/>
        <w:jc w:val="both"/>
        <w:textAlignment w:val="auto"/>
        <w:rPr>
          <w:rFonts w:ascii="Times New Roman" w:hAnsi="Times New Roman"/>
          <w:sz w:val="24"/>
          <w:szCs w:val="24"/>
          <w:lang w:val="bg-BG"/>
        </w:rPr>
      </w:pPr>
      <w:r w:rsidRPr="00FB0552">
        <w:rPr>
          <w:rFonts w:ascii="Times New Roman" w:hAnsi="Times New Roman"/>
          <w:bCs/>
          <w:sz w:val="24"/>
          <w:szCs w:val="24"/>
          <w:lang w:val="bg-BG"/>
        </w:rPr>
        <w:t>ПИ №56722.662.297, гр. Плевен, общ. Плевен</w:t>
      </w:r>
      <w:r w:rsidR="005356C9" w:rsidRPr="00FB0552">
        <w:rPr>
          <w:rFonts w:ascii="Times New Roman" w:hAnsi="Times New Roman"/>
          <w:sz w:val="24"/>
          <w:szCs w:val="24"/>
          <w:lang w:val="bg-BG"/>
        </w:rPr>
        <w:t xml:space="preserve">, с площ </w:t>
      </w:r>
      <w:r w:rsidRPr="00FB0552">
        <w:rPr>
          <w:rFonts w:ascii="Times New Roman" w:hAnsi="Times New Roman"/>
          <w:sz w:val="24"/>
          <w:szCs w:val="24"/>
          <w:lang w:val="bg-BG"/>
        </w:rPr>
        <w:t>240</w:t>
      </w:r>
      <w:r w:rsidR="005356C9" w:rsidRPr="00FB0552">
        <w:rPr>
          <w:rFonts w:ascii="Times New Roman" w:hAnsi="Times New Roman"/>
          <w:sz w:val="24"/>
          <w:szCs w:val="24"/>
          <w:lang w:val="bg-BG"/>
        </w:rPr>
        <w:t xml:space="preserve"> кв. м, вид територия „урбанизирана“, НТП „ниско застрояване до 10 м“, съгласно </w:t>
      </w:r>
      <w:r w:rsidR="00BB5A79" w:rsidRPr="00FB0552">
        <w:rPr>
          <w:rFonts w:ascii="Times New Roman" w:hAnsi="Times New Roman"/>
          <w:sz w:val="24"/>
          <w:szCs w:val="24"/>
          <w:lang w:val="bg-BG"/>
        </w:rPr>
        <w:t>Скица №15-</w:t>
      </w:r>
      <w:r w:rsidRPr="00FB0552">
        <w:rPr>
          <w:rFonts w:ascii="Times New Roman" w:hAnsi="Times New Roman"/>
          <w:sz w:val="24"/>
          <w:szCs w:val="24"/>
          <w:lang w:val="bg-BG"/>
        </w:rPr>
        <w:t>616426</w:t>
      </w:r>
      <w:r w:rsidR="00BB5A79" w:rsidRPr="00FB0552">
        <w:rPr>
          <w:rFonts w:ascii="Times New Roman" w:hAnsi="Times New Roman"/>
          <w:sz w:val="24"/>
          <w:szCs w:val="24"/>
          <w:lang w:val="bg-BG"/>
        </w:rPr>
        <w:t>-2</w:t>
      </w:r>
      <w:r w:rsidRPr="00FB0552">
        <w:rPr>
          <w:rFonts w:ascii="Times New Roman" w:hAnsi="Times New Roman"/>
          <w:sz w:val="24"/>
          <w:szCs w:val="24"/>
          <w:lang w:val="bg-BG"/>
        </w:rPr>
        <w:t>8</w:t>
      </w:r>
      <w:r w:rsidR="00BB5A79" w:rsidRPr="00FB0552">
        <w:rPr>
          <w:rFonts w:ascii="Times New Roman" w:hAnsi="Times New Roman"/>
          <w:sz w:val="24"/>
          <w:szCs w:val="24"/>
          <w:lang w:val="bg-BG"/>
        </w:rPr>
        <w:t>.</w:t>
      </w:r>
      <w:r w:rsidR="00541BB4" w:rsidRPr="00FB0552">
        <w:rPr>
          <w:rFonts w:ascii="Times New Roman" w:hAnsi="Times New Roman"/>
          <w:sz w:val="24"/>
          <w:szCs w:val="24"/>
          <w:lang w:val="bg-BG"/>
        </w:rPr>
        <w:t>0</w:t>
      </w:r>
      <w:r w:rsidRPr="00FB0552">
        <w:rPr>
          <w:rFonts w:ascii="Times New Roman" w:hAnsi="Times New Roman"/>
          <w:sz w:val="24"/>
          <w:szCs w:val="24"/>
          <w:lang w:val="bg-BG"/>
        </w:rPr>
        <w:t>4</w:t>
      </w:r>
      <w:r w:rsidR="00BB5A79" w:rsidRPr="00FB0552">
        <w:rPr>
          <w:rFonts w:ascii="Times New Roman" w:hAnsi="Times New Roman"/>
          <w:sz w:val="24"/>
          <w:szCs w:val="24"/>
          <w:lang w:val="bg-BG"/>
        </w:rPr>
        <w:t>.202</w:t>
      </w:r>
      <w:r w:rsidRPr="00FB0552">
        <w:rPr>
          <w:rFonts w:ascii="Times New Roman" w:hAnsi="Times New Roman"/>
          <w:sz w:val="24"/>
          <w:szCs w:val="24"/>
          <w:lang w:val="bg-BG"/>
        </w:rPr>
        <w:t>6</w:t>
      </w:r>
      <w:r w:rsidR="00BB5A79" w:rsidRPr="00FB0552">
        <w:rPr>
          <w:rFonts w:ascii="Times New Roman" w:hAnsi="Times New Roman"/>
          <w:sz w:val="24"/>
          <w:szCs w:val="24"/>
          <w:lang w:val="bg-BG"/>
        </w:rPr>
        <w:t xml:space="preserve"> г. издадена от</w:t>
      </w:r>
      <w:r w:rsidR="005356C9" w:rsidRPr="00FB0552">
        <w:rPr>
          <w:rFonts w:ascii="Times New Roman" w:hAnsi="Times New Roman"/>
          <w:sz w:val="24"/>
          <w:szCs w:val="24"/>
          <w:lang w:val="bg-BG"/>
        </w:rPr>
        <w:t xml:space="preserve"> АГКК.</w:t>
      </w:r>
    </w:p>
    <w:p w14:paraId="06337AF2" w14:textId="77777777" w:rsidR="005356C9" w:rsidRPr="00D52E3F" w:rsidRDefault="005356C9" w:rsidP="005356C9">
      <w:pPr>
        <w:ind w:firstLine="567"/>
        <w:jc w:val="both"/>
      </w:pPr>
      <w:r w:rsidRPr="00FB0552">
        <w:rPr>
          <w:rFonts w:ascii="Times New Roman" w:hAnsi="Times New Roman"/>
          <w:sz w:val="24"/>
          <w:szCs w:val="24"/>
          <w:lang w:val="bg-BG"/>
        </w:rPr>
        <w:t xml:space="preserve">2. </w:t>
      </w:r>
      <w:r w:rsidRPr="00FB0552">
        <w:rPr>
          <w:rFonts w:ascii="Times New Roman" w:hAnsi="Times New Roman"/>
          <w:bCs/>
          <w:sz w:val="24"/>
          <w:szCs w:val="24"/>
          <w:lang w:val="bg-BG"/>
        </w:rPr>
        <w:t>ИП</w:t>
      </w:r>
      <w:r w:rsidRPr="00FB0552">
        <w:rPr>
          <w:rFonts w:ascii="Times New Roman" w:hAnsi="Times New Roman"/>
          <w:sz w:val="24"/>
          <w:szCs w:val="24"/>
          <w:lang w:val="bg-BG"/>
        </w:rPr>
        <w:t xml:space="preserve"> не попада в границите на</w:t>
      </w:r>
      <w:r w:rsidRPr="00D52E3F">
        <w:rPr>
          <w:rFonts w:ascii="Times New Roman" w:hAnsi="Times New Roman"/>
          <w:sz w:val="24"/>
          <w:szCs w:val="24"/>
          <w:lang w:val="bg-BG"/>
        </w:rPr>
        <w:t xml:space="preserve"> защитени територии по смисъла на Закона за защитените територии.</w:t>
      </w:r>
    </w:p>
    <w:p w14:paraId="00005276" w14:textId="3BC947BB" w:rsidR="005356C9" w:rsidRPr="00363242" w:rsidRDefault="005356C9" w:rsidP="005356C9">
      <w:pPr>
        <w:pStyle w:val="a5"/>
        <w:ind w:firstLine="567"/>
        <w:rPr>
          <w:iCs/>
          <w:sz w:val="24"/>
          <w:szCs w:val="24"/>
        </w:rPr>
      </w:pPr>
      <w:r w:rsidRPr="00D52E3F">
        <w:rPr>
          <w:iCs/>
          <w:sz w:val="24"/>
          <w:szCs w:val="24"/>
        </w:rPr>
        <w:lastRenderedPageBreak/>
        <w:t xml:space="preserve">3. </w:t>
      </w:r>
      <w:r>
        <w:rPr>
          <w:bCs/>
          <w:sz w:val="24"/>
          <w:szCs w:val="24"/>
        </w:rPr>
        <w:t>ИП</w:t>
      </w:r>
      <w:r w:rsidRPr="00D52E3F">
        <w:rPr>
          <w:iCs/>
          <w:sz w:val="24"/>
          <w:szCs w:val="24"/>
        </w:rPr>
        <w:t xml:space="preserve"> не попада в границите</w:t>
      </w:r>
      <w:r w:rsidRPr="00363242">
        <w:rPr>
          <w:iCs/>
          <w:sz w:val="24"/>
          <w:szCs w:val="24"/>
        </w:rPr>
        <w:t xml:space="preserve"> на защитени зони по смисъла на Закона за биологичното разнообразие. Най-близко </w:t>
      </w:r>
      <w:r>
        <w:rPr>
          <w:iCs/>
          <w:sz w:val="24"/>
          <w:szCs w:val="24"/>
        </w:rPr>
        <w:t>разположените</w:t>
      </w:r>
      <w:r w:rsidRPr="00363242">
        <w:rPr>
          <w:iCs/>
          <w:sz w:val="24"/>
          <w:szCs w:val="24"/>
        </w:rPr>
        <w:t xml:space="preserve"> защитен</w:t>
      </w:r>
      <w:r w:rsidR="0012350C">
        <w:rPr>
          <w:iCs/>
          <w:sz w:val="24"/>
          <w:szCs w:val="24"/>
        </w:rPr>
        <w:t xml:space="preserve">и зони (на около </w:t>
      </w:r>
      <w:r w:rsidR="00E63934">
        <w:rPr>
          <w:iCs/>
          <w:sz w:val="24"/>
          <w:szCs w:val="24"/>
        </w:rPr>
        <w:t>1</w:t>
      </w:r>
      <w:r w:rsidR="0012350C">
        <w:rPr>
          <w:iCs/>
          <w:sz w:val="24"/>
          <w:szCs w:val="24"/>
        </w:rPr>
        <w:t>,</w:t>
      </w:r>
      <w:r w:rsidR="00FB0552">
        <w:rPr>
          <w:iCs/>
          <w:sz w:val="24"/>
          <w:szCs w:val="24"/>
        </w:rPr>
        <w:t>6</w:t>
      </w:r>
      <w:r>
        <w:rPr>
          <w:iCs/>
          <w:sz w:val="24"/>
          <w:szCs w:val="24"/>
        </w:rPr>
        <w:t xml:space="preserve"> км) от мрежата НАТУРА 2000 са</w:t>
      </w:r>
      <w:r w:rsidRPr="00363242">
        <w:rPr>
          <w:iCs/>
          <w:sz w:val="24"/>
          <w:szCs w:val="24"/>
        </w:rPr>
        <w:t>:</w:t>
      </w:r>
    </w:p>
    <w:p w14:paraId="27683A59"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sz w:val="24"/>
          <w:szCs w:val="24"/>
          <w:lang w:val="bg-BG"/>
        </w:rPr>
        <w:tab/>
      </w:r>
      <w:r w:rsidRPr="00FA79FC">
        <w:rPr>
          <w:rFonts w:ascii="Times New Roman" w:hAnsi="Times New Roman"/>
          <w:sz w:val="24"/>
          <w:szCs w:val="24"/>
          <w:lang w:val="bg-BG"/>
        </w:rPr>
        <w:t>- BG0000240 “Студенец”, за опазване на дивите птици, по чл.6, ал.1, т.3 и 4 от ЗБР, обявена със Заповед №РД-800/04.11.2008 г. на МОСВ (ДВ бр.105/09.12.2008 г.), изменена и допълнена със Заповед №РД-269/31.03.2021 г. на МОСВ (ДВ бр. 41/18.05.2021 г.);</w:t>
      </w:r>
    </w:p>
    <w:p w14:paraId="64932979"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7CAAF014" w14:textId="20F69508" w:rsidR="005356C9" w:rsidRPr="00FA79FC" w:rsidRDefault="00354B3D" w:rsidP="005356C9">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sz w:val="24"/>
          <w:szCs w:val="24"/>
          <w:lang w:val="bg-BG"/>
        </w:rPr>
        <w:tab/>
      </w:r>
      <w:r w:rsidR="00FB0552">
        <w:rPr>
          <w:rFonts w:ascii="Times New Roman" w:hAnsi="Times New Roman"/>
          <w:sz w:val="24"/>
          <w:szCs w:val="24"/>
          <w:lang w:val="bg-BG"/>
        </w:rPr>
        <w:t>4</w:t>
      </w:r>
      <w:r>
        <w:rPr>
          <w:rFonts w:ascii="Times New Roman" w:hAnsi="Times New Roman"/>
          <w:sz w:val="24"/>
          <w:szCs w:val="24"/>
          <w:lang w:val="bg-BG"/>
        </w:rPr>
        <w:t xml:space="preserve">. </w:t>
      </w:r>
      <w:r w:rsidR="005356C9" w:rsidRPr="00FA79FC">
        <w:rPr>
          <w:rFonts w:ascii="Times New Roman" w:hAnsi="Times New Roman"/>
          <w:sz w:val="24"/>
          <w:szCs w:val="24"/>
          <w:lang w:val="bg-BG"/>
        </w:rPr>
        <w:t>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44C92966"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С оглед гореизложеното, отчитайки местоположението (извън границите на защитени зони от мрежата Натура 2000</w:t>
      </w:r>
      <w:r>
        <w:rPr>
          <w:rFonts w:ascii="Times New Roman" w:hAnsi="Times New Roman"/>
          <w:sz w:val="24"/>
          <w:szCs w:val="24"/>
          <w:lang w:val="bg-BG"/>
        </w:rPr>
        <w:t>, в урбанизирана територия</w:t>
      </w:r>
      <w:r w:rsidRPr="00FA79FC">
        <w:rPr>
          <w:rFonts w:ascii="Times New Roman" w:hAnsi="Times New Roman"/>
          <w:sz w:val="24"/>
          <w:szCs w:val="24"/>
          <w:lang w:val="bg-BG"/>
        </w:rPr>
        <w:t xml:space="preserve">) и характера на заявеното </w:t>
      </w:r>
      <w:r>
        <w:rPr>
          <w:rFonts w:ascii="Times New Roman" w:hAnsi="Times New Roman"/>
          <w:sz w:val="24"/>
          <w:szCs w:val="24"/>
          <w:lang w:val="bg-BG"/>
        </w:rPr>
        <w:t>ИП</w:t>
      </w:r>
      <w:r w:rsidRPr="00FA79FC">
        <w:rPr>
          <w:rFonts w:ascii="Times New Roman" w:hAnsi="Times New Roman"/>
          <w:sz w:val="24"/>
          <w:szCs w:val="24"/>
          <w:lang w:val="bg-BG"/>
        </w:rPr>
        <w:t>, при реализацията му няма вероятност от отрицателно въздействие върху защитени зони от мрежата „Натура</w:t>
      </w:r>
      <w:r>
        <w:rPr>
          <w:rFonts w:ascii="Times New Roman" w:hAnsi="Times New Roman"/>
          <w:sz w:val="24"/>
          <w:szCs w:val="24"/>
          <w:lang w:val="bg-BG"/>
        </w:rPr>
        <w:t xml:space="preserve"> 2000“, включително и върху най</w:t>
      </w:r>
      <w:r w:rsidRPr="00FA79FC">
        <w:rPr>
          <w:rFonts w:ascii="Times New Roman" w:hAnsi="Times New Roman"/>
          <w:sz w:val="24"/>
          <w:szCs w:val="24"/>
          <w:lang w:val="bg-BG"/>
        </w:rPr>
        <w:t>-близко разположените защитени зони BG0000240 “Студенец” и BG0000240 “Студенец”, по отношение на:</w:t>
      </w:r>
    </w:p>
    <w:p w14:paraId="74460AE3"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color w:val="FF0000"/>
          <w:sz w:val="24"/>
          <w:szCs w:val="24"/>
          <w:lang w:val="bg-BG"/>
        </w:rPr>
        <w:tab/>
      </w:r>
      <w:r w:rsidRPr="00FA79FC">
        <w:rPr>
          <w:rFonts w:ascii="Times New Roman" w:hAnsi="Times New Roman"/>
          <w:sz w:val="24"/>
          <w:szCs w:val="24"/>
          <w:lang w:val="bg-BG"/>
        </w:rPr>
        <w:t xml:space="preserve">• Пряко или косвено унищожаване, увреждане или фрагментиране на местообитания на видове птици, предмет на опазване на защитена зона BG0000240 “Студенец”; природни местообитания и местообитания на видове от дивата флора и фауна, предмет на опазване в защитена зона BG0000240 “Студенец”; </w:t>
      </w:r>
    </w:p>
    <w:p w14:paraId="3E1CA8B1"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Трансформация на местообитания на видове, безпокойство или прогонване на видове, предмет на опазване;</w:t>
      </w:r>
    </w:p>
    <w:p w14:paraId="6C805C73"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Нарушаване целостта и целите на опазване на защитената зона;</w:t>
      </w:r>
    </w:p>
    <w:p w14:paraId="136792EE"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Нарушаване кохерентността между съседни защитени зони;</w:t>
      </w:r>
    </w:p>
    <w:p w14:paraId="077C5E5A"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493C446A"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xml:space="preserve">В тази връзка и на основание чл. 2, ал. 2 от Наредбата за ОС Ви уведомявам, че </w:t>
      </w:r>
      <w:r w:rsidRPr="00FA79FC">
        <w:rPr>
          <w:rFonts w:ascii="Times New Roman" w:hAnsi="Times New Roman"/>
          <w:b/>
          <w:sz w:val="24"/>
          <w:szCs w:val="24"/>
          <w:lang w:val="bg-BG"/>
        </w:rPr>
        <w:t>преценката</w:t>
      </w:r>
      <w:r w:rsidRPr="00FA79FC">
        <w:rPr>
          <w:rFonts w:ascii="Times New Roman" w:hAnsi="Times New Roman"/>
          <w:sz w:val="24"/>
          <w:szCs w:val="24"/>
          <w:lang w:val="bg-BG"/>
        </w:rPr>
        <w:t xml:space="preserve"> на компетентния орган за така заявеното инвестиционно предложение е, че </w:t>
      </w:r>
      <w:r w:rsidRPr="00FA79FC">
        <w:rPr>
          <w:rFonts w:ascii="Times New Roman" w:hAnsi="Times New Roman"/>
          <w:b/>
          <w:sz w:val="24"/>
          <w:szCs w:val="24"/>
          <w:lang w:val="bg-BG"/>
        </w:rPr>
        <w:t>не е необходимо провеждане на процедура</w:t>
      </w:r>
      <w:r w:rsidRPr="00FA79FC">
        <w:rPr>
          <w:rFonts w:ascii="Times New Roman" w:hAnsi="Times New Roman"/>
          <w:sz w:val="24"/>
          <w:szCs w:val="24"/>
          <w:lang w:val="bg-BG"/>
        </w:rPr>
        <w:t xml:space="preserve"> по реда на Глава втора от Наредбата за ОС.</w:t>
      </w:r>
    </w:p>
    <w:p w14:paraId="2819664F"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7B68149" w14:textId="6A5FF457" w:rsidR="00F32037" w:rsidRPr="0039739C" w:rsidRDefault="005356C9" w:rsidP="0039739C">
      <w:pPr>
        <w:tabs>
          <w:tab w:val="left" w:pos="720"/>
          <w:tab w:val="left" w:pos="5580"/>
          <w:tab w:val="left" w:pos="6480"/>
          <w:tab w:val="left" w:pos="7033"/>
        </w:tabs>
        <w:jc w:val="both"/>
        <w:rPr>
          <w:lang w:val="bg-BG"/>
        </w:rPr>
      </w:pPr>
      <w:r w:rsidRPr="00FA79FC">
        <w:rPr>
          <w:rFonts w:ascii="Times New Roman" w:hAnsi="Times New Roman"/>
          <w:sz w:val="24"/>
          <w:szCs w:val="24"/>
          <w:lang w:val="bg-BG"/>
        </w:rPr>
        <w:tab/>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CE0FEC5" w14:textId="196CB606" w:rsidR="005861B6" w:rsidRDefault="005861B6" w:rsidP="002B515A">
      <w:pPr>
        <w:rPr>
          <w:rFonts w:ascii="Times New Roman" w:hAnsi="Times New Roman"/>
          <w:i/>
          <w:iCs/>
          <w:noProof/>
          <w:sz w:val="22"/>
          <w:szCs w:val="22"/>
          <w:lang w:val="bg-BG"/>
        </w:rPr>
      </w:pPr>
    </w:p>
    <w:p w14:paraId="7A8FD553" w14:textId="3EF49637" w:rsidR="00FB0552" w:rsidRDefault="00FB0552"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Pr="00E97761" w:rsidRDefault="00B11E4F" w:rsidP="00F32037">
      <w:pPr>
        <w:rPr>
          <w:rFonts w:ascii="Times New Roman" w:hAnsi="Times New Roman"/>
          <w:i/>
          <w:iCs/>
        </w:rPr>
      </w:pPr>
      <w:r>
        <w:rPr>
          <w:i/>
          <w:noProof/>
        </w:rPr>
        <w:pict w14:anchorId="0FD3744C">
          <v:shape id="_x0000_i1026" type="#_x0000_t75" alt="Ред за подпис, неподписано" style="width:176.25pt;height:88.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RPr="00E97761" w:rsidSect="0012350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0BC74" w14:textId="77777777" w:rsidR="008B3BB9" w:rsidRDefault="008B3BB9">
      <w:r>
        <w:separator/>
      </w:r>
    </w:p>
  </w:endnote>
  <w:endnote w:type="continuationSeparator" w:id="0">
    <w:p w14:paraId="2FC33BC8" w14:textId="77777777" w:rsidR="008B3BB9" w:rsidRDefault="008B3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6ED4956"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F5019">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4F5019">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0A3A109"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4F5019">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4F5019">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EE1E5" w14:textId="77777777" w:rsidR="008B3BB9" w:rsidRDefault="008B3BB9">
      <w:r>
        <w:separator/>
      </w:r>
    </w:p>
  </w:footnote>
  <w:footnote w:type="continuationSeparator" w:id="0">
    <w:p w14:paraId="36C6D13C" w14:textId="77777777" w:rsidR="008B3BB9" w:rsidRDefault="008B3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834803059">
    <w:abstractNumId w:val="18"/>
  </w:num>
  <w:num w:numId="2" w16cid:durableId="1825581216">
    <w:abstractNumId w:val="10"/>
  </w:num>
  <w:num w:numId="3" w16cid:durableId="1909220664">
    <w:abstractNumId w:val="0"/>
  </w:num>
  <w:num w:numId="4" w16cid:durableId="1529947539">
    <w:abstractNumId w:val="8"/>
  </w:num>
  <w:num w:numId="5" w16cid:durableId="575479146">
    <w:abstractNumId w:val="14"/>
  </w:num>
  <w:num w:numId="6" w16cid:durableId="600992699">
    <w:abstractNumId w:val="16"/>
  </w:num>
  <w:num w:numId="7" w16cid:durableId="276108335">
    <w:abstractNumId w:val="6"/>
  </w:num>
  <w:num w:numId="8" w16cid:durableId="74135829">
    <w:abstractNumId w:val="15"/>
  </w:num>
  <w:num w:numId="9" w16cid:durableId="2003073668">
    <w:abstractNumId w:val="2"/>
  </w:num>
  <w:num w:numId="10" w16cid:durableId="1451632479">
    <w:abstractNumId w:val="9"/>
  </w:num>
  <w:num w:numId="11" w16cid:durableId="443185453">
    <w:abstractNumId w:val="13"/>
  </w:num>
  <w:num w:numId="12" w16cid:durableId="1509976614">
    <w:abstractNumId w:val="3"/>
  </w:num>
  <w:num w:numId="13" w16cid:durableId="484321324">
    <w:abstractNumId w:val="20"/>
  </w:num>
  <w:num w:numId="14" w16cid:durableId="664482202">
    <w:abstractNumId w:val="17"/>
  </w:num>
  <w:num w:numId="15" w16cid:durableId="262962105">
    <w:abstractNumId w:val="12"/>
  </w:num>
  <w:num w:numId="16" w16cid:durableId="144981144">
    <w:abstractNumId w:val="11"/>
  </w:num>
  <w:num w:numId="17" w16cid:durableId="997002696">
    <w:abstractNumId w:val="19"/>
  </w:num>
  <w:num w:numId="18" w16cid:durableId="1478300084">
    <w:abstractNumId w:val="5"/>
  </w:num>
  <w:num w:numId="19" w16cid:durableId="1243487806">
    <w:abstractNumId w:val="7"/>
  </w:num>
  <w:num w:numId="20" w16cid:durableId="1197160791">
    <w:abstractNumId w:val="1"/>
  </w:num>
  <w:num w:numId="21" w16cid:durableId="1370178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363AA"/>
    <w:rsid w:val="000376E7"/>
    <w:rsid w:val="00042D1B"/>
    <w:rsid w:val="00050052"/>
    <w:rsid w:val="000573F5"/>
    <w:rsid w:val="00066AA2"/>
    <w:rsid w:val="00073268"/>
    <w:rsid w:val="00075493"/>
    <w:rsid w:val="0008339B"/>
    <w:rsid w:val="000949F2"/>
    <w:rsid w:val="000B3973"/>
    <w:rsid w:val="000B3E2D"/>
    <w:rsid w:val="000B6590"/>
    <w:rsid w:val="000C4CA7"/>
    <w:rsid w:val="000D1FDA"/>
    <w:rsid w:val="000E0BB1"/>
    <w:rsid w:val="000E264F"/>
    <w:rsid w:val="000F045B"/>
    <w:rsid w:val="000F47C0"/>
    <w:rsid w:val="000F52B7"/>
    <w:rsid w:val="00102537"/>
    <w:rsid w:val="001073F0"/>
    <w:rsid w:val="00112045"/>
    <w:rsid w:val="00114C83"/>
    <w:rsid w:val="00122B91"/>
    <w:rsid w:val="0012350C"/>
    <w:rsid w:val="0012557E"/>
    <w:rsid w:val="001257C4"/>
    <w:rsid w:val="00126290"/>
    <w:rsid w:val="00130AD7"/>
    <w:rsid w:val="00136B06"/>
    <w:rsid w:val="00145D9E"/>
    <w:rsid w:val="001471AF"/>
    <w:rsid w:val="00151C4B"/>
    <w:rsid w:val="00157D1E"/>
    <w:rsid w:val="0016684B"/>
    <w:rsid w:val="00167425"/>
    <w:rsid w:val="00197476"/>
    <w:rsid w:val="001A2F53"/>
    <w:rsid w:val="001A7A98"/>
    <w:rsid w:val="001B170D"/>
    <w:rsid w:val="001B204E"/>
    <w:rsid w:val="001B4BA5"/>
    <w:rsid w:val="001B6EDD"/>
    <w:rsid w:val="001C0C9F"/>
    <w:rsid w:val="001C1DD4"/>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26857"/>
    <w:rsid w:val="00233451"/>
    <w:rsid w:val="00235D6D"/>
    <w:rsid w:val="0024024B"/>
    <w:rsid w:val="0024120B"/>
    <w:rsid w:val="00250652"/>
    <w:rsid w:val="00252FCD"/>
    <w:rsid w:val="00266D04"/>
    <w:rsid w:val="002772DD"/>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24274"/>
    <w:rsid w:val="00335651"/>
    <w:rsid w:val="00336158"/>
    <w:rsid w:val="003467D8"/>
    <w:rsid w:val="00352F4E"/>
    <w:rsid w:val="00354B3D"/>
    <w:rsid w:val="00361B04"/>
    <w:rsid w:val="003633AD"/>
    <w:rsid w:val="003754EC"/>
    <w:rsid w:val="00382EB0"/>
    <w:rsid w:val="0039739C"/>
    <w:rsid w:val="003A00D0"/>
    <w:rsid w:val="003A24E5"/>
    <w:rsid w:val="003A6AD3"/>
    <w:rsid w:val="003B30BB"/>
    <w:rsid w:val="003B732C"/>
    <w:rsid w:val="003D49B8"/>
    <w:rsid w:val="003D4A6B"/>
    <w:rsid w:val="003D6007"/>
    <w:rsid w:val="003F4B02"/>
    <w:rsid w:val="00411BCA"/>
    <w:rsid w:val="0042680C"/>
    <w:rsid w:val="00436510"/>
    <w:rsid w:val="0043651F"/>
    <w:rsid w:val="00446795"/>
    <w:rsid w:val="00446A9A"/>
    <w:rsid w:val="0045474B"/>
    <w:rsid w:val="00461C94"/>
    <w:rsid w:val="004647BB"/>
    <w:rsid w:val="00470B22"/>
    <w:rsid w:val="00477F7F"/>
    <w:rsid w:val="004820D4"/>
    <w:rsid w:val="004873A5"/>
    <w:rsid w:val="00490C52"/>
    <w:rsid w:val="004A169C"/>
    <w:rsid w:val="004C3144"/>
    <w:rsid w:val="004C5F74"/>
    <w:rsid w:val="004C60A9"/>
    <w:rsid w:val="004D145C"/>
    <w:rsid w:val="004D209B"/>
    <w:rsid w:val="004D2467"/>
    <w:rsid w:val="004E440C"/>
    <w:rsid w:val="004F017D"/>
    <w:rsid w:val="004F04D9"/>
    <w:rsid w:val="004F19E2"/>
    <w:rsid w:val="004F5019"/>
    <w:rsid w:val="004F765C"/>
    <w:rsid w:val="005065A6"/>
    <w:rsid w:val="00507294"/>
    <w:rsid w:val="00512260"/>
    <w:rsid w:val="00516005"/>
    <w:rsid w:val="00517590"/>
    <w:rsid w:val="005356C9"/>
    <w:rsid w:val="00537831"/>
    <w:rsid w:val="00541BB4"/>
    <w:rsid w:val="00552735"/>
    <w:rsid w:val="00567C1C"/>
    <w:rsid w:val="0057056E"/>
    <w:rsid w:val="00571B43"/>
    <w:rsid w:val="00584203"/>
    <w:rsid w:val="00584624"/>
    <w:rsid w:val="005861B6"/>
    <w:rsid w:val="00586A51"/>
    <w:rsid w:val="00597575"/>
    <w:rsid w:val="005A1B6A"/>
    <w:rsid w:val="005A38BA"/>
    <w:rsid w:val="005A3B17"/>
    <w:rsid w:val="005A693A"/>
    <w:rsid w:val="005B182F"/>
    <w:rsid w:val="005B69F7"/>
    <w:rsid w:val="005B74E2"/>
    <w:rsid w:val="005C135D"/>
    <w:rsid w:val="005C3F8B"/>
    <w:rsid w:val="005C5A02"/>
    <w:rsid w:val="005C77F9"/>
    <w:rsid w:val="005D2365"/>
    <w:rsid w:val="005D6B1A"/>
    <w:rsid w:val="005D7788"/>
    <w:rsid w:val="005E364F"/>
    <w:rsid w:val="00602A0B"/>
    <w:rsid w:val="00606E8F"/>
    <w:rsid w:val="0061164A"/>
    <w:rsid w:val="00613164"/>
    <w:rsid w:val="006340C8"/>
    <w:rsid w:val="00640497"/>
    <w:rsid w:val="00643C98"/>
    <w:rsid w:val="00657DF0"/>
    <w:rsid w:val="00661C46"/>
    <w:rsid w:val="0066703A"/>
    <w:rsid w:val="00675EF6"/>
    <w:rsid w:val="00683C00"/>
    <w:rsid w:val="00684704"/>
    <w:rsid w:val="0068712A"/>
    <w:rsid w:val="006959A5"/>
    <w:rsid w:val="006A6FA0"/>
    <w:rsid w:val="006B0B9A"/>
    <w:rsid w:val="006B0E3B"/>
    <w:rsid w:val="006B1CB7"/>
    <w:rsid w:val="006C0561"/>
    <w:rsid w:val="006C2A28"/>
    <w:rsid w:val="006D21A3"/>
    <w:rsid w:val="006D2408"/>
    <w:rsid w:val="006D699C"/>
    <w:rsid w:val="006E1608"/>
    <w:rsid w:val="006E3BCE"/>
    <w:rsid w:val="006E6B59"/>
    <w:rsid w:val="006F1BF1"/>
    <w:rsid w:val="00706221"/>
    <w:rsid w:val="00710DA7"/>
    <w:rsid w:val="0071380E"/>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243E4"/>
    <w:rsid w:val="00833ECD"/>
    <w:rsid w:val="008428BA"/>
    <w:rsid w:val="00842F0C"/>
    <w:rsid w:val="00843D22"/>
    <w:rsid w:val="008456FD"/>
    <w:rsid w:val="0085348A"/>
    <w:rsid w:val="008632CA"/>
    <w:rsid w:val="008645B9"/>
    <w:rsid w:val="008719BB"/>
    <w:rsid w:val="00874A5A"/>
    <w:rsid w:val="00875191"/>
    <w:rsid w:val="008968D0"/>
    <w:rsid w:val="008A13F7"/>
    <w:rsid w:val="008B0206"/>
    <w:rsid w:val="008B1300"/>
    <w:rsid w:val="008B3BB9"/>
    <w:rsid w:val="008C0F82"/>
    <w:rsid w:val="008C5C63"/>
    <w:rsid w:val="008D67DB"/>
    <w:rsid w:val="008E3C74"/>
    <w:rsid w:val="008E7706"/>
    <w:rsid w:val="008F1D9C"/>
    <w:rsid w:val="00902B60"/>
    <w:rsid w:val="00906093"/>
    <w:rsid w:val="009142CE"/>
    <w:rsid w:val="009154E3"/>
    <w:rsid w:val="00927C76"/>
    <w:rsid w:val="00936425"/>
    <w:rsid w:val="00943933"/>
    <w:rsid w:val="00946D85"/>
    <w:rsid w:val="00950B3D"/>
    <w:rsid w:val="009571F2"/>
    <w:rsid w:val="00961612"/>
    <w:rsid w:val="00962B33"/>
    <w:rsid w:val="00964A3C"/>
    <w:rsid w:val="00973C05"/>
    <w:rsid w:val="00974296"/>
    <w:rsid w:val="00974546"/>
    <w:rsid w:val="0097681D"/>
    <w:rsid w:val="0098232D"/>
    <w:rsid w:val="009958B3"/>
    <w:rsid w:val="009A013C"/>
    <w:rsid w:val="009A01B1"/>
    <w:rsid w:val="009A078B"/>
    <w:rsid w:val="009A3C49"/>
    <w:rsid w:val="009A49E5"/>
    <w:rsid w:val="009C28A8"/>
    <w:rsid w:val="009D2045"/>
    <w:rsid w:val="009D6633"/>
    <w:rsid w:val="009E7D8E"/>
    <w:rsid w:val="009F0994"/>
    <w:rsid w:val="009F22FC"/>
    <w:rsid w:val="00A00CCD"/>
    <w:rsid w:val="00A07FD6"/>
    <w:rsid w:val="00A12710"/>
    <w:rsid w:val="00A165D4"/>
    <w:rsid w:val="00A22CF6"/>
    <w:rsid w:val="00A4221A"/>
    <w:rsid w:val="00A46703"/>
    <w:rsid w:val="00A671F2"/>
    <w:rsid w:val="00A70C9E"/>
    <w:rsid w:val="00A839E1"/>
    <w:rsid w:val="00A83C3E"/>
    <w:rsid w:val="00A915C1"/>
    <w:rsid w:val="00A93198"/>
    <w:rsid w:val="00A9408A"/>
    <w:rsid w:val="00AA4E80"/>
    <w:rsid w:val="00AB5521"/>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1E4F"/>
    <w:rsid w:val="00B13B50"/>
    <w:rsid w:val="00B23C65"/>
    <w:rsid w:val="00B248C0"/>
    <w:rsid w:val="00B31345"/>
    <w:rsid w:val="00B377D7"/>
    <w:rsid w:val="00B42EB3"/>
    <w:rsid w:val="00B53766"/>
    <w:rsid w:val="00B55A17"/>
    <w:rsid w:val="00B76562"/>
    <w:rsid w:val="00B80908"/>
    <w:rsid w:val="00B81CAE"/>
    <w:rsid w:val="00B8211C"/>
    <w:rsid w:val="00B9520D"/>
    <w:rsid w:val="00B97E6D"/>
    <w:rsid w:val="00BB2290"/>
    <w:rsid w:val="00BB5A79"/>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156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B40A5"/>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07A38"/>
    <w:rsid w:val="00E12D82"/>
    <w:rsid w:val="00E15B5B"/>
    <w:rsid w:val="00E24968"/>
    <w:rsid w:val="00E25413"/>
    <w:rsid w:val="00E26A3B"/>
    <w:rsid w:val="00E27B4A"/>
    <w:rsid w:val="00E344E2"/>
    <w:rsid w:val="00E4226E"/>
    <w:rsid w:val="00E45F02"/>
    <w:rsid w:val="00E60640"/>
    <w:rsid w:val="00E63934"/>
    <w:rsid w:val="00E65538"/>
    <w:rsid w:val="00E65806"/>
    <w:rsid w:val="00E663B8"/>
    <w:rsid w:val="00E6683E"/>
    <w:rsid w:val="00E76CD1"/>
    <w:rsid w:val="00E80158"/>
    <w:rsid w:val="00E84DFB"/>
    <w:rsid w:val="00E92586"/>
    <w:rsid w:val="00E97761"/>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2037"/>
    <w:rsid w:val="00F41798"/>
    <w:rsid w:val="00F50602"/>
    <w:rsid w:val="00F50D92"/>
    <w:rsid w:val="00F54099"/>
    <w:rsid w:val="00F6371E"/>
    <w:rsid w:val="00F72CF1"/>
    <w:rsid w:val="00F74B3E"/>
    <w:rsid w:val="00F752C0"/>
    <w:rsid w:val="00F94863"/>
    <w:rsid w:val="00FA1719"/>
    <w:rsid w:val="00FA195A"/>
    <w:rsid w:val="00FB0552"/>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C7B25-6BE5-48C3-953E-EB356AD6E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852</TotalTime>
  <Pages>1</Pages>
  <Words>796</Words>
  <Characters>4542</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5328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52</cp:revision>
  <cp:lastPrinted>2025-03-28T15:09:00Z</cp:lastPrinted>
  <dcterms:created xsi:type="dcterms:W3CDTF">2025-11-24T09:18:00Z</dcterms:created>
  <dcterms:modified xsi:type="dcterms:W3CDTF">2026-10-07T11:22:00Z</dcterms:modified>
</cp:coreProperties>
</file>