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34E6E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28534E6F" w14:textId="77777777" w:rsidR="00AE6AC2" w:rsidRDefault="00AE6AC2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28534E70" w14:textId="59C96383" w:rsidR="006F073A" w:rsidRDefault="006F073A" w:rsidP="006F073A">
      <w:pPr>
        <w:pStyle w:val="2"/>
        <w:numPr>
          <w:ilvl w:val="12"/>
          <w:numId w:val="0"/>
        </w:numPr>
        <w:jc w:val="center"/>
        <w:rPr>
          <w:b/>
          <w:bCs/>
          <w:sz w:val="24"/>
          <w:szCs w:val="24"/>
          <w:u w:val="none"/>
          <w:lang w:val="ru-RU"/>
        </w:rPr>
      </w:pPr>
      <w:r>
        <w:rPr>
          <w:b/>
          <w:bCs/>
          <w:sz w:val="24"/>
          <w:szCs w:val="24"/>
          <w:u w:val="none"/>
          <w:lang w:val="ru-RU"/>
        </w:rPr>
        <w:t xml:space="preserve">РЕШЕНИЕ №  </w:t>
      </w:r>
      <w:r w:rsidRPr="002440B9">
        <w:rPr>
          <w:b/>
          <w:bCs/>
          <w:sz w:val="24"/>
          <w:szCs w:val="24"/>
          <w:u w:val="none"/>
          <w:lang w:val="ru-RU"/>
        </w:rPr>
        <w:t>ПН</w:t>
      </w:r>
      <w:r w:rsidR="00A03FCE" w:rsidRPr="002440B9">
        <w:rPr>
          <w:b/>
          <w:bCs/>
          <w:sz w:val="24"/>
          <w:szCs w:val="24"/>
          <w:u w:val="none"/>
          <w:lang w:val="ru-RU"/>
        </w:rPr>
        <w:t xml:space="preserve"> </w:t>
      </w:r>
      <w:r w:rsidR="00030D61">
        <w:rPr>
          <w:b/>
          <w:bCs/>
          <w:sz w:val="24"/>
          <w:szCs w:val="24"/>
          <w:u w:val="none"/>
          <w:lang w:val="ru-RU"/>
        </w:rPr>
        <w:t>9</w:t>
      </w:r>
      <w:r>
        <w:rPr>
          <w:b/>
          <w:bCs/>
          <w:sz w:val="24"/>
          <w:szCs w:val="24"/>
          <w:u w:val="none"/>
          <w:lang w:val="ru-RU"/>
        </w:rPr>
        <w:t xml:space="preserve"> П</w:t>
      </w:r>
      <w:r w:rsidR="00A03FCE">
        <w:rPr>
          <w:b/>
          <w:bCs/>
          <w:sz w:val="24"/>
          <w:szCs w:val="24"/>
          <w:u w:val="none"/>
          <w:lang w:val="ru-RU"/>
        </w:rPr>
        <w:t xml:space="preserve"> </w:t>
      </w:r>
      <w:r>
        <w:rPr>
          <w:b/>
          <w:bCs/>
          <w:sz w:val="24"/>
          <w:szCs w:val="24"/>
          <w:u w:val="none"/>
          <w:lang w:val="ru-RU"/>
        </w:rPr>
        <w:t>/2026 г</w:t>
      </w:r>
    </w:p>
    <w:p w14:paraId="28534E71" w14:textId="77777777" w:rsidR="006F073A" w:rsidRDefault="006F073A" w:rsidP="006F073A">
      <w:pPr>
        <w:ind w:right="283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ЗА ПРЕКРАТЯВАНЕ НА ПРОЦЕДУРАТА ПО ЧЛ.5, АЛ.1 ОТ НАРЕДБАТА ЗА УСЛОВИЯТА И РЕДА ЗА ИЗВЪРШВАНЕ НА ОЦЕНКА НА ВЪЗДЕЙСТВИЕТО ВЪРХУ ОКОЛНАТА СРЕДА</w:t>
      </w:r>
    </w:p>
    <w:p w14:paraId="28534E72" w14:textId="77777777" w:rsidR="006F073A" w:rsidRDefault="006F073A" w:rsidP="006F073A">
      <w:pPr>
        <w:ind w:right="283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28534E73" w14:textId="1B2FAEE0" w:rsidR="006F073A" w:rsidRDefault="006F073A" w:rsidP="006F073A">
      <w:pPr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Административното производство е започнало с подадено уведомление за инвестиционни предложение с  вх.№ АО-</w:t>
      </w:r>
      <w:r w:rsidR="00030D61">
        <w:rPr>
          <w:rFonts w:ascii="Times New Roman" w:hAnsi="Times New Roman"/>
          <w:sz w:val="24"/>
          <w:szCs w:val="24"/>
          <w:lang w:val="bg-BG"/>
        </w:rPr>
        <w:t>3314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030D61">
        <w:rPr>
          <w:rFonts w:ascii="Times New Roman" w:hAnsi="Times New Roman"/>
          <w:sz w:val="24"/>
          <w:szCs w:val="24"/>
          <w:lang w:val="bg-BG"/>
        </w:rPr>
        <w:t>15.06</w:t>
      </w:r>
      <w:r>
        <w:rPr>
          <w:rFonts w:ascii="Times New Roman" w:hAnsi="Times New Roman"/>
          <w:sz w:val="24"/>
          <w:szCs w:val="24"/>
          <w:lang w:val="bg-BG"/>
        </w:rPr>
        <w:t xml:space="preserve">.2026г. от </w:t>
      </w:r>
      <w:r w:rsidR="00030D61">
        <w:rPr>
          <w:rFonts w:ascii="Times New Roman" w:hAnsi="Times New Roman"/>
          <w:sz w:val="24"/>
          <w:szCs w:val="24"/>
          <w:lang w:val="bg-BG"/>
        </w:rPr>
        <w:t>Т Г Н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="00030D6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гр. </w:t>
      </w:r>
      <w:r w:rsidR="00030D61">
        <w:rPr>
          <w:rFonts w:ascii="Times New Roman" w:hAnsi="Times New Roman"/>
          <w:sz w:val="24"/>
          <w:szCs w:val="24"/>
          <w:lang w:val="bg-BG"/>
        </w:rPr>
        <w:t>Кнежа,  с което уведомява РИОСВ-</w:t>
      </w:r>
      <w:r>
        <w:rPr>
          <w:rFonts w:ascii="Times New Roman" w:hAnsi="Times New Roman"/>
          <w:sz w:val="24"/>
          <w:szCs w:val="24"/>
          <w:lang w:val="bg-BG"/>
        </w:rPr>
        <w:t xml:space="preserve">Плевен за инвестиционно предложение 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„Изграждане на </w:t>
      </w:r>
      <w:r w:rsidR="00030D61">
        <w:rPr>
          <w:rFonts w:ascii="Times New Roman" w:hAnsi="Times New Roman"/>
          <w:bCs/>
          <w:color w:val="000000"/>
          <w:sz w:val="24"/>
          <w:szCs w:val="24"/>
          <w:lang w:val="bg-BG"/>
        </w:rPr>
        <w:t>пункт за вторични суровини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“ в поземлен имот (ПИ) с идентификатор </w:t>
      </w:r>
      <w:r w:rsidR="00030D61">
        <w:rPr>
          <w:rFonts w:ascii="Times New Roman" w:hAnsi="Times New Roman"/>
          <w:bCs/>
          <w:color w:val="000000"/>
          <w:sz w:val="24"/>
          <w:szCs w:val="24"/>
          <w:lang w:val="bg-BG"/>
        </w:rPr>
        <w:t>37376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>.</w:t>
      </w:r>
      <w:r w:rsidR="00030D61">
        <w:rPr>
          <w:rFonts w:ascii="Times New Roman" w:hAnsi="Times New Roman"/>
          <w:bCs/>
          <w:color w:val="000000"/>
          <w:sz w:val="24"/>
          <w:szCs w:val="24"/>
          <w:lang w:val="bg-BG"/>
        </w:rPr>
        <w:t>1002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>.</w:t>
      </w:r>
      <w:r w:rsidR="00030D61">
        <w:rPr>
          <w:rFonts w:ascii="Times New Roman" w:hAnsi="Times New Roman"/>
          <w:bCs/>
          <w:color w:val="000000"/>
          <w:sz w:val="24"/>
          <w:szCs w:val="24"/>
          <w:lang w:val="bg-BG"/>
        </w:rPr>
        <w:t>3765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, </w:t>
      </w:r>
      <w:r w:rsidR="00030D61">
        <w:rPr>
          <w:rFonts w:ascii="Times New Roman" w:hAnsi="Times New Roman"/>
          <w:bCs/>
          <w:color w:val="000000"/>
          <w:sz w:val="24"/>
          <w:szCs w:val="24"/>
          <w:lang w:val="bg-BG"/>
        </w:rPr>
        <w:t>гр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. </w:t>
      </w:r>
      <w:r w:rsidR="00030D61">
        <w:rPr>
          <w:rFonts w:ascii="Times New Roman" w:hAnsi="Times New Roman"/>
          <w:bCs/>
          <w:color w:val="000000"/>
          <w:sz w:val="24"/>
          <w:szCs w:val="24"/>
          <w:lang w:val="bg-BG"/>
        </w:rPr>
        <w:t>Кнежа</w:t>
      </w:r>
      <w:r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, община </w:t>
      </w:r>
      <w:r w:rsidR="00030D61">
        <w:rPr>
          <w:rFonts w:ascii="Times New Roman" w:hAnsi="Times New Roman"/>
          <w:bCs/>
          <w:color w:val="000000"/>
          <w:sz w:val="24"/>
          <w:szCs w:val="24"/>
          <w:lang w:val="bg-BG"/>
        </w:rPr>
        <w:t>Кнежа, област Плевен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28534E74" w14:textId="5E504027" w:rsidR="006F073A" w:rsidRDefault="006F073A" w:rsidP="006F073A">
      <w:pPr>
        <w:ind w:right="283"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030D61">
        <w:rPr>
          <w:rFonts w:ascii="Times New Roman" w:hAnsi="Times New Roman"/>
          <w:sz w:val="24"/>
          <w:szCs w:val="24"/>
          <w:lang w:val="bg-BG"/>
        </w:rPr>
        <w:t>11.08</w:t>
      </w:r>
      <w:r>
        <w:rPr>
          <w:rFonts w:ascii="Times New Roman" w:hAnsi="Times New Roman"/>
          <w:sz w:val="24"/>
          <w:szCs w:val="24"/>
          <w:lang w:val="bg-BG"/>
        </w:rPr>
        <w:t>.2026г. в инспекцията е подадено заявление с вх.№ АО-</w:t>
      </w:r>
      <w:r w:rsidR="00030D61">
        <w:rPr>
          <w:rFonts w:ascii="Times New Roman" w:hAnsi="Times New Roman"/>
          <w:sz w:val="24"/>
          <w:szCs w:val="24"/>
          <w:lang w:val="bg-BG"/>
        </w:rPr>
        <w:t>3314-1</w:t>
      </w:r>
      <w:r>
        <w:rPr>
          <w:rFonts w:ascii="Times New Roman" w:hAnsi="Times New Roman"/>
          <w:sz w:val="24"/>
          <w:szCs w:val="24"/>
          <w:lang w:val="bg-BG"/>
        </w:rPr>
        <w:t>, с което възложителя е направил искане за прекратяване на процедурата по внесеното инвестиционно предложение с уведомление вх.№ АО-</w:t>
      </w:r>
      <w:r w:rsidR="00030D61">
        <w:rPr>
          <w:rFonts w:ascii="Times New Roman" w:hAnsi="Times New Roman"/>
          <w:sz w:val="24"/>
          <w:szCs w:val="24"/>
          <w:lang w:val="bg-BG"/>
        </w:rPr>
        <w:t>3314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030D61">
        <w:rPr>
          <w:rFonts w:ascii="Times New Roman" w:hAnsi="Times New Roman"/>
          <w:sz w:val="24"/>
          <w:szCs w:val="24"/>
          <w:lang w:val="bg-BG"/>
        </w:rPr>
        <w:t>15.06</w:t>
      </w:r>
      <w:r>
        <w:rPr>
          <w:rFonts w:ascii="Times New Roman" w:hAnsi="Times New Roman"/>
          <w:sz w:val="24"/>
          <w:szCs w:val="24"/>
          <w:lang w:val="bg-BG"/>
        </w:rPr>
        <w:t xml:space="preserve">.2026г. С оглед на изложеното дотук и на основание чл.56, ал.1 от Административно процесуалния кодекс. </w:t>
      </w:r>
    </w:p>
    <w:p w14:paraId="28534E75" w14:textId="77777777" w:rsidR="006F073A" w:rsidRDefault="006F073A" w:rsidP="006F073A">
      <w:pPr>
        <w:ind w:right="283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28534E76" w14:textId="77777777" w:rsidR="006F073A" w:rsidRDefault="006F073A" w:rsidP="006F073A">
      <w:pPr>
        <w:ind w:right="283"/>
        <w:jc w:val="center"/>
        <w:rPr>
          <w:rFonts w:ascii="Times New Roman" w:hAnsi="Times New Roman"/>
          <w:b/>
          <w:bCs/>
          <w:caps/>
          <w:sz w:val="28"/>
          <w:szCs w:val="28"/>
          <w:lang w:val="bg-BG"/>
        </w:rPr>
      </w:pPr>
    </w:p>
    <w:p w14:paraId="28534E77" w14:textId="77777777" w:rsidR="006F073A" w:rsidRDefault="006F073A" w:rsidP="006F073A">
      <w:pPr>
        <w:ind w:right="283"/>
        <w:jc w:val="center"/>
        <w:rPr>
          <w:rFonts w:ascii="Times New Roman" w:hAnsi="Times New Roman"/>
          <w:b/>
          <w:bCs/>
          <w:caps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caps/>
          <w:sz w:val="28"/>
          <w:szCs w:val="28"/>
          <w:lang w:val="bg-BG"/>
        </w:rPr>
        <w:t>ПРЕКРАТЯВАМ:</w:t>
      </w:r>
    </w:p>
    <w:p w14:paraId="28534E78" w14:textId="77777777" w:rsidR="006F073A" w:rsidRDefault="006F073A" w:rsidP="006F073A">
      <w:pPr>
        <w:numPr>
          <w:ilvl w:val="12"/>
          <w:numId w:val="0"/>
        </w:numPr>
        <w:ind w:right="283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28534E79" w14:textId="375AD843" w:rsidR="006F073A" w:rsidRDefault="006F073A" w:rsidP="006F073A">
      <w:pPr>
        <w:numPr>
          <w:ilvl w:val="12"/>
          <w:numId w:val="0"/>
        </w:numPr>
        <w:ind w:right="28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Административното производство по глава шеста от Закона за опазване на околната среда, в т. ч и съвместена процедура по чл.31 от Закона за биологичното разнообразие, започнала с уведомление за инвестиционни предложение с вх. № АО-</w:t>
      </w:r>
      <w:r w:rsidR="00030D61">
        <w:rPr>
          <w:rFonts w:ascii="Times New Roman" w:hAnsi="Times New Roman"/>
          <w:sz w:val="24"/>
          <w:szCs w:val="24"/>
          <w:lang w:val="bg-BG"/>
        </w:rPr>
        <w:t>3314/15.06</w:t>
      </w:r>
      <w:r>
        <w:rPr>
          <w:rFonts w:ascii="Times New Roman" w:hAnsi="Times New Roman"/>
          <w:sz w:val="24"/>
          <w:szCs w:val="24"/>
          <w:lang w:val="bg-BG"/>
        </w:rPr>
        <w:t xml:space="preserve">.2026г., подадено от </w:t>
      </w:r>
      <w:r w:rsidR="00FC3DB3">
        <w:rPr>
          <w:rFonts w:ascii="Times New Roman" w:hAnsi="Times New Roman"/>
          <w:sz w:val="24"/>
          <w:szCs w:val="24"/>
          <w:lang w:val="bg-BG"/>
        </w:rPr>
        <w:t>Т Г Н, гр. Кнежа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28534E7A" w14:textId="77777777" w:rsidR="006F073A" w:rsidRDefault="006F073A" w:rsidP="006F073A">
      <w:pPr>
        <w:numPr>
          <w:ilvl w:val="12"/>
          <w:numId w:val="0"/>
        </w:numPr>
        <w:ind w:right="283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28534E7B" w14:textId="77777777" w:rsidR="006F073A" w:rsidRDefault="006F073A" w:rsidP="006F073A">
      <w:pPr>
        <w:ind w:right="283"/>
        <w:jc w:val="both"/>
        <w:rPr>
          <w:rFonts w:ascii="Times New Roman" w:eastAsia="Calibri" w:hAnsi="Times New Roman"/>
          <w:i/>
          <w:sz w:val="22"/>
          <w:szCs w:val="22"/>
          <w:lang w:val="bg-BG"/>
        </w:rPr>
      </w:pPr>
      <w:r>
        <w:rPr>
          <w:rFonts w:ascii="Times New Roman" w:eastAsia="Calibri" w:hAnsi="Times New Roman"/>
          <w:i/>
          <w:sz w:val="22"/>
          <w:szCs w:val="22"/>
          <w:lang w:val="bg-BG"/>
        </w:rPr>
        <w:t xml:space="preserve">  </w:t>
      </w:r>
      <w:r>
        <w:rPr>
          <w:rFonts w:ascii="Times New Roman" w:eastAsia="Calibri" w:hAnsi="Times New Roman"/>
          <w:i/>
          <w:sz w:val="22"/>
          <w:szCs w:val="22"/>
        </w:rPr>
        <w:t xml:space="preserve">    </w:t>
      </w:r>
    </w:p>
    <w:p w14:paraId="28534E7C" w14:textId="77777777" w:rsidR="006F073A" w:rsidRDefault="006F073A" w:rsidP="006F073A">
      <w:pPr>
        <w:ind w:right="283"/>
        <w:jc w:val="both"/>
        <w:rPr>
          <w:rFonts w:ascii="Times New Roman" w:eastAsia="Calibri" w:hAnsi="Times New Roman"/>
          <w:i/>
          <w:sz w:val="22"/>
          <w:szCs w:val="22"/>
          <w:lang w:val="bg-BG"/>
        </w:rPr>
      </w:pPr>
      <w:r>
        <w:rPr>
          <w:rFonts w:ascii="Times New Roman" w:eastAsia="Calibri" w:hAnsi="Times New Roman"/>
          <w:i/>
          <w:sz w:val="22"/>
          <w:szCs w:val="22"/>
          <w:lang w:val="bg-BG"/>
        </w:rPr>
        <w:t>Решението може да бъде обжалвано чрез директора на РИОСВ- Плевен пред  Административен съд – гр. Плевен  в  14- дневен срок от съобщаването му по реда на глава десета, раздел ІV от  АПК.</w:t>
      </w:r>
    </w:p>
    <w:p w14:paraId="28534E7D" w14:textId="77777777" w:rsidR="000949F2" w:rsidRDefault="000949F2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28534E7E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28534E7F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28534E80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28534E81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28534E82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28534E83" w14:textId="77777777" w:rsidR="002B515A" w:rsidRPr="006F073A" w:rsidRDefault="00FC3DB3" w:rsidP="006F073A">
      <w:pPr>
        <w:rPr>
          <w:i/>
          <w:noProof/>
          <w:lang w:val="bg-BG"/>
        </w:rPr>
      </w:pPr>
      <w:r>
        <w:rPr>
          <w:i/>
          <w:noProof/>
        </w:rPr>
        <w:pict w14:anchorId="28534E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.25pt;height:95.65pt">
            <v:imagedata r:id="rId7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RPr="006F073A" w:rsidSect="00BF273A">
      <w:footerReference w:type="default" r:id="rId8"/>
      <w:headerReference w:type="first" r:id="rId9"/>
      <w:footerReference w:type="first" r:id="rId10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C2D79" w14:textId="77777777" w:rsidR="008226FB" w:rsidRDefault="008226FB">
      <w:r>
        <w:separator/>
      </w:r>
    </w:p>
  </w:endnote>
  <w:endnote w:type="continuationSeparator" w:id="0">
    <w:p w14:paraId="1DB76610" w14:textId="77777777" w:rsidR="008226FB" w:rsidRDefault="00822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4E89" w14:textId="77777777" w:rsidR="002C160E" w:rsidRPr="008013F1" w:rsidRDefault="006F073A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i/>
        <w:iCs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534E93" wp14:editId="28534E94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534EA1" w14:textId="77777777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073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F073A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534E93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28534EA1" w14:textId="77777777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F073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F073A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4E90" w14:textId="77777777" w:rsidR="004E440C" w:rsidRDefault="006F073A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28534E99" wp14:editId="28534E9A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8534E9B" wp14:editId="28534E9C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FE1E7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28534E9D" wp14:editId="28534E9E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28534E91" w14:textId="77777777" w:rsidR="001D5BBD" w:rsidRDefault="006F073A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8534E9F" wp14:editId="28534EA0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534EA2" w14:textId="77777777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30D6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30D61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534E9F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28534EA2" w14:textId="77777777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30D6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30D61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28534E92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CC3A2" w14:textId="77777777" w:rsidR="008226FB" w:rsidRDefault="008226FB">
      <w:r>
        <w:separator/>
      </w:r>
    </w:p>
  </w:footnote>
  <w:footnote w:type="continuationSeparator" w:id="0">
    <w:p w14:paraId="3E1AC535" w14:textId="77777777" w:rsidR="008226FB" w:rsidRDefault="00822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4E8A" w14:textId="77777777" w:rsidR="001D5BBD" w:rsidRPr="005B69F7" w:rsidRDefault="006F073A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i/>
        <w:iCs/>
        <w:noProof/>
        <w:lang w:eastAsia="bg-BG"/>
      </w:rPr>
      <w:drawing>
        <wp:anchor distT="0" distB="0" distL="114300" distR="114300" simplePos="0" relativeHeight="251654656" behindDoc="0" locked="0" layoutInCell="1" allowOverlap="1" wp14:anchorId="28534E95" wp14:editId="28534E96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534E8B" w14:textId="77777777" w:rsidR="001D5BBD" w:rsidRPr="001C5FBF" w:rsidRDefault="006F073A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8534E97" wp14:editId="28534E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8F8EA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28534E8C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28534E8D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8534E8E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8534E8F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7909880">
    <w:abstractNumId w:val="18"/>
  </w:num>
  <w:num w:numId="2" w16cid:durableId="1016808061">
    <w:abstractNumId w:val="10"/>
  </w:num>
  <w:num w:numId="3" w16cid:durableId="1728451322">
    <w:abstractNumId w:val="0"/>
  </w:num>
  <w:num w:numId="4" w16cid:durableId="403258669">
    <w:abstractNumId w:val="8"/>
  </w:num>
  <w:num w:numId="5" w16cid:durableId="484980577">
    <w:abstractNumId w:val="14"/>
  </w:num>
  <w:num w:numId="6" w16cid:durableId="195581304">
    <w:abstractNumId w:val="16"/>
  </w:num>
  <w:num w:numId="7" w16cid:durableId="1828083966">
    <w:abstractNumId w:val="6"/>
  </w:num>
  <w:num w:numId="8" w16cid:durableId="838809153">
    <w:abstractNumId w:val="15"/>
  </w:num>
  <w:num w:numId="9" w16cid:durableId="713699267">
    <w:abstractNumId w:val="2"/>
  </w:num>
  <w:num w:numId="10" w16cid:durableId="1418870331">
    <w:abstractNumId w:val="9"/>
  </w:num>
  <w:num w:numId="11" w16cid:durableId="881357103">
    <w:abstractNumId w:val="13"/>
  </w:num>
  <w:num w:numId="12" w16cid:durableId="355233815">
    <w:abstractNumId w:val="3"/>
  </w:num>
  <w:num w:numId="13" w16cid:durableId="1958217152">
    <w:abstractNumId w:val="20"/>
  </w:num>
  <w:num w:numId="14" w16cid:durableId="1136291142">
    <w:abstractNumId w:val="17"/>
  </w:num>
  <w:num w:numId="15" w16cid:durableId="840702315">
    <w:abstractNumId w:val="12"/>
  </w:num>
  <w:num w:numId="16" w16cid:durableId="1514614103">
    <w:abstractNumId w:val="11"/>
  </w:num>
  <w:num w:numId="17" w16cid:durableId="1574588029">
    <w:abstractNumId w:val="19"/>
  </w:num>
  <w:num w:numId="18" w16cid:durableId="1568490515">
    <w:abstractNumId w:val="5"/>
  </w:num>
  <w:num w:numId="19" w16cid:durableId="1876116494">
    <w:abstractNumId w:val="7"/>
  </w:num>
  <w:num w:numId="20" w16cid:durableId="1186671760">
    <w:abstractNumId w:val="1"/>
  </w:num>
  <w:num w:numId="21" w16cid:durableId="1618440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0D61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A49A8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C60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1354"/>
    <w:rsid w:val="00233451"/>
    <w:rsid w:val="00235D6D"/>
    <w:rsid w:val="0024024B"/>
    <w:rsid w:val="0024120B"/>
    <w:rsid w:val="002440B9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86CB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073A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26F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D7D7D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86445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3FCE"/>
    <w:rsid w:val="00A07FD6"/>
    <w:rsid w:val="00A12710"/>
    <w:rsid w:val="00A165D4"/>
    <w:rsid w:val="00A4221A"/>
    <w:rsid w:val="00A46703"/>
    <w:rsid w:val="00A46DBD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3DB3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8534E6E"/>
  <w15:docId w15:val="{FDFCC1CB-5404-4BE4-BC61-927D8B66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1356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</cp:revision>
  <cp:lastPrinted>2025-03-28T15:09:00Z</cp:lastPrinted>
  <dcterms:created xsi:type="dcterms:W3CDTF">2026-08-12T07:14:00Z</dcterms:created>
  <dcterms:modified xsi:type="dcterms:W3CDTF">2026-08-17T07:52:00Z</dcterms:modified>
</cp:coreProperties>
</file>