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9291B" w14:textId="77777777" w:rsidR="002921F2" w:rsidRDefault="00811C59" w:rsidP="009E0B7A">
      <w:pPr>
        <w:spacing w:after="0" w:line="240" w:lineRule="auto"/>
        <w:jc w:val="both"/>
        <w:divId w:val="1630670931"/>
        <w:rPr>
          <w:rFonts w:ascii="Times New Roman" w:hAnsi="Times New Roman"/>
          <w:sz w:val="24"/>
          <w:szCs w:val="24"/>
        </w:rPr>
      </w:pPr>
      <w:r w:rsidRPr="006024A3">
        <w:rPr>
          <w:rFonts w:ascii="Times New Roman" w:hAnsi="Times New Roman"/>
          <w:b/>
          <w:sz w:val="24"/>
          <w:szCs w:val="24"/>
        </w:rPr>
        <w:t>Приложение</w:t>
      </w:r>
      <w:r w:rsidR="006024A3" w:rsidRPr="006024A3">
        <w:rPr>
          <w:rFonts w:ascii="Times New Roman" w:hAnsi="Times New Roman"/>
          <w:b/>
          <w:sz w:val="24"/>
          <w:szCs w:val="24"/>
        </w:rPr>
        <w:t xml:space="preserve"> </w:t>
      </w:r>
      <w:r w:rsidRPr="006024A3">
        <w:rPr>
          <w:rFonts w:ascii="Times New Roman" w:hAnsi="Times New Roman"/>
          <w:b/>
          <w:sz w:val="24"/>
          <w:szCs w:val="24"/>
        </w:rPr>
        <w:t>№ 5 към чл. 4, ал. 1</w:t>
      </w:r>
      <w:r w:rsidR="006024A3">
        <w:rPr>
          <w:rFonts w:ascii="Times New Roman" w:hAnsi="Times New Roman"/>
          <w:sz w:val="24"/>
          <w:szCs w:val="24"/>
          <w:lang w:val="en-US"/>
        </w:rPr>
        <w:t xml:space="preserve"> </w:t>
      </w:r>
      <w:r w:rsidR="006024A3">
        <w:rPr>
          <w:rFonts w:ascii="Times New Roman" w:hAnsi="Times New Roman"/>
          <w:sz w:val="24"/>
          <w:szCs w:val="24"/>
        </w:rPr>
        <w:t>(Ново - ДВ, бр. 12 от 2016 г., в сила от 12.02.2016 г., изм. и доп. - ДВ, бр. 3 от 2018 г., изм. - ДВ, бр. 31 от 2019 г., в сила от 12.04.2019 г., доп. - ДВ, бр. 67 от 2019 г., в сила от 28.08.2019 г.</w:t>
      </w:r>
      <w:r w:rsidR="00B7397E">
        <w:rPr>
          <w:rFonts w:ascii="Times New Roman" w:hAnsi="Times New Roman"/>
          <w:sz w:val="24"/>
          <w:szCs w:val="24"/>
        </w:rPr>
        <w:t>, бр. 62 от 2022 г. в сила от 05.08.2022</w:t>
      </w:r>
      <w:r w:rsidR="006024A3">
        <w:rPr>
          <w:rFonts w:ascii="Times New Roman" w:hAnsi="Times New Roman"/>
          <w:sz w:val="24"/>
          <w:szCs w:val="24"/>
        </w:rPr>
        <w:t xml:space="preserve">) </w:t>
      </w:r>
      <w:r w:rsidR="00AF4878">
        <w:rPr>
          <w:rFonts w:ascii="Times New Roman" w:hAnsi="Times New Roman"/>
          <w:sz w:val="24"/>
          <w:szCs w:val="24"/>
        </w:rPr>
        <w:t>на</w:t>
      </w:r>
      <w:r w:rsidR="006024A3">
        <w:rPr>
          <w:rFonts w:ascii="Times New Roman" w:hAnsi="Times New Roman"/>
          <w:sz w:val="24"/>
          <w:szCs w:val="24"/>
        </w:rPr>
        <w:t xml:space="preserve"> </w:t>
      </w:r>
      <w:r w:rsidR="006024A3" w:rsidRPr="006024A3">
        <w:rPr>
          <w:rFonts w:ascii="Times New Roman" w:hAnsi="Times New Roman"/>
          <w:i/>
          <w:sz w:val="24"/>
          <w:szCs w:val="24"/>
        </w:rPr>
        <w:t>Наредба за условията и реда за извършване на оценка на въздействието върху околната среда</w:t>
      </w:r>
      <w:r w:rsidR="006024A3">
        <w:rPr>
          <w:rFonts w:ascii="Times New Roman" w:hAnsi="Times New Roman"/>
          <w:sz w:val="24"/>
          <w:szCs w:val="24"/>
        </w:rPr>
        <w:t xml:space="preserve"> (загл. </w:t>
      </w:r>
      <w:r w:rsidR="009E0B7A">
        <w:rPr>
          <w:rFonts w:ascii="Times New Roman" w:hAnsi="Times New Roman"/>
          <w:sz w:val="24"/>
          <w:szCs w:val="24"/>
        </w:rPr>
        <w:t>и</w:t>
      </w:r>
      <w:r w:rsidR="006024A3">
        <w:rPr>
          <w:rFonts w:ascii="Times New Roman" w:hAnsi="Times New Roman"/>
          <w:sz w:val="24"/>
          <w:szCs w:val="24"/>
        </w:rPr>
        <w:t>зм. – ДВ, бл. 3 от 2006 г.)</w:t>
      </w:r>
    </w:p>
    <w:p w14:paraId="204AC27C" w14:textId="77777777" w:rsidR="002921F2" w:rsidRDefault="002921F2">
      <w:pPr>
        <w:spacing w:after="0" w:line="240" w:lineRule="auto"/>
        <w:rPr>
          <w:rFonts w:ascii="Times New Roman" w:hAnsi="Times New Roman"/>
          <w:sz w:val="24"/>
          <w:szCs w:val="24"/>
        </w:rPr>
      </w:pPr>
    </w:p>
    <w:tbl>
      <w:tblPr>
        <w:tblW w:w="0" w:type="auto"/>
        <w:tblCellMar>
          <w:left w:w="0" w:type="dxa"/>
          <w:right w:w="0" w:type="dxa"/>
        </w:tblCellMar>
        <w:tblLook w:val="04A0" w:firstRow="1" w:lastRow="0" w:firstColumn="1" w:lastColumn="0" w:noHBand="0" w:noVBand="1"/>
      </w:tblPr>
      <w:tblGrid>
        <w:gridCol w:w="9921"/>
      </w:tblGrid>
      <w:tr w:rsidR="002921F2" w:rsidRPr="00C81728" w14:paraId="681AE004" w14:textId="77777777" w:rsidTr="00E87DCE">
        <w:trPr>
          <w:trHeight w:val="11673"/>
        </w:trPr>
        <w:tc>
          <w:tcPr>
            <w:tcW w:w="10198" w:type="dxa"/>
            <w:tcMar>
              <w:top w:w="0" w:type="dxa"/>
              <w:left w:w="108" w:type="dxa"/>
              <w:bottom w:w="0" w:type="dxa"/>
              <w:right w:w="108" w:type="dxa"/>
            </w:tcMar>
            <w:vAlign w:val="center"/>
            <w:hideMark/>
          </w:tcPr>
          <w:p w14:paraId="6F13C212" w14:textId="77777777" w:rsidR="002921F2" w:rsidRPr="00C81728" w:rsidRDefault="00811C59" w:rsidP="006024A3">
            <w:pPr>
              <w:spacing w:after="0" w:line="240" w:lineRule="auto"/>
              <w:rPr>
                <w:rFonts w:ascii="Times New Roman" w:hAnsi="Times New Roman"/>
                <w:sz w:val="24"/>
                <w:szCs w:val="24"/>
              </w:rPr>
            </w:pPr>
            <w:r w:rsidRPr="00C81728">
              <w:rPr>
                <w:rFonts w:ascii="Times New Roman" w:hAnsi="Times New Roman"/>
                <w:sz w:val="24"/>
                <w:szCs w:val="24"/>
              </w:rPr>
              <w:t>                                                                          ДО</w:t>
            </w:r>
          </w:p>
          <w:p w14:paraId="64092120" w14:textId="77777777" w:rsidR="006A6E2E" w:rsidRDefault="002E7FB2" w:rsidP="006024A3">
            <w:pPr>
              <w:spacing w:after="0" w:line="240" w:lineRule="auto"/>
              <w:rPr>
                <w:rFonts w:ascii="Times New Roman" w:hAnsi="Times New Roman"/>
                <w:sz w:val="24"/>
                <w:szCs w:val="24"/>
              </w:rPr>
            </w:pPr>
            <w:r>
              <w:rPr>
                <w:rFonts w:ascii="Times New Roman" w:hAnsi="Times New Roman"/>
                <w:sz w:val="24"/>
                <w:szCs w:val="24"/>
              </w:rPr>
              <w:t> </w:t>
            </w:r>
            <w:r w:rsidR="00811C59" w:rsidRPr="00C81728">
              <w:rPr>
                <w:rFonts w:ascii="Times New Roman" w:hAnsi="Times New Roman"/>
                <w:sz w:val="24"/>
                <w:szCs w:val="24"/>
              </w:rPr>
              <w:t xml:space="preserve">                                                                         </w:t>
            </w:r>
            <w:r w:rsidR="00592986">
              <w:rPr>
                <w:rFonts w:ascii="Times New Roman" w:hAnsi="Times New Roman"/>
                <w:sz w:val="24"/>
                <w:szCs w:val="24"/>
              </w:rPr>
              <w:t>ИНЖ.</w:t>
            </w:r>
            <w:r w:rsidR="006A6E2E">
              <w:rPr>
                <w:rFonts w:ascii="Times New Roman" w:hAnsi="Times New Roman"/>
                <w:sz w:val="24"/>
                <w:szCs w:val="24"/>
              </w:rPr>
              <w:t xml:space="preserve"> ЗОРНИЦА ЙОТКОВА</w:t>
            </w:r>
          </w:p>
          <w:p w14:paraId="4D48BABE" w14:textId="77777777" w:rsidR="002921F2" w:rsidRPr="00C81728" w:rsidRDefault="006A6E2E" w:rsidP="006A6E2E">
            <w:pPr>
              <w:spacing w:after="0" w:line="240" w:lineRule="auto"/>
              <w:ind w:left="4395"/>
              <w:rPr>
                <w:rFonts w:ascii="Times New Roman" w:hAnsi="Times New Roman"/>
                <w:sz w:val="24"/>
                <w:szCs w:val="24"/>
              </w:rPr>
            </w:pPr>
            <w:r>
              <w:rPr>
                <w:rFonts w:ascii="Times New Roman" w:hAnsi="Times New Roman"/>
                <w:sz w:val="24"/>
                <w:szCs w:val="24"/>
              </w:rPr>
              <w:t>ДИРЕКТОР</w:t>
            </w:r>
            <w:r w:rsidR="00811C59" w:rsidRPr="00C81728">
              <w:rPr>
                <w:rFonts w:ascii="Times New Roman" w:hAnsi="Times New Roman"/>
                <w:sz w:val="24"/>
                <w:szCs w:val="24"/>
              </w:rPr>
              <w:t xml:space="preserve"> НА РИОСВ</w:t>
            </w:r>
            <w:r w:rsidR="002E7FB2">
              <w:rPr>
                <w:rFonts w:ascii="Times New Roman" w:hAnsi="Times New Roman"/>
                <w:sz w:val="24"/>
                <w:szCs w:val="24"/>
              </w:rPr>
              <w:t xml:space="preserve"> ПЛЕВЕН</w:t>
            </w:r>
          </w:p>
          <w:p w14:paraId="7A30D6FF" w14:textId="77777777" w:rsidR="006024A3" w:rsidRPr="00C81728" w:rsidRDefault="006024A3" w:rsidP="006024A3">
            <w:pPr>
              <w:spacing w:after="0" w:line="240" w:lineRule="auto"/>
              <w:rPr>
                <w:rFonts w:ascii="Times New Roman" w:hAnsi="Times New Roman"/>
                <w:sz w:val="24"/>
                <w:szCs w:val="24"/>
              </w:rPr>
            </w:pPr>
          </w:p>
          <w:p w14:paraId="3EB4FBE2" w14:textId="77777777" w:rsidR="00AF4878" w:rsidRPr="00C81728" w:rsidRDefault="00811C59" w:rsidP="006024A3">
            <w:pPr>
              <w:spacing w:after="0" w:line="240" w:lineRule="auto"/>
              <w:rPr>
                <w:rFonts w:ascii="Times New Roman" w:hAnsi="Times New Roman"/>
                <w:sz w:val="24"/>
                <w:szCs w:val="24"/>
              </w:rPr>
            </w:pPr>
            <w:r w:rsidRPr="00C81728">
              <w:rPr>
                <w:rFonts w:ascii="Times New Roman" w:hAnsi="Times New Roman"/>
                <w:sz w:val="24"/>
                <w:szCs w:val="24"/>
              </w:rPr>
              <w:t>                                                                         </w:t>
            </w:r>
          </w:p>
          <w:p w14:paraId="402FE1B2" w14:textId="77777777" w:rsidR="002921F2" w:rsidRPr="00C81728" w:rsidRDefault="00811C59">
            <w:pPr>
              <w:spacing w:before="100" w:beforeAutospacing="1" w:after="100" w:afterAutospacing="1" w:line="240" w:lineRule="auto"/>
              <w:jc w:val="center"/>
              <w:rPr>
                <w:rFonts w:ascii="Times New Roman" w:hAnsi="Times New Roman"/>
                <w:sz w:val="24"/>
                <w:szCs w:val="24"/>
              </w:rPr>
            </w:pPr>
            <w:r w:rsidRPr="00C81728">
              <w:rPr>
                <w:rFonts w:ascii="Times New Roman" w:hAnsi="Times New Roman"/>
                <w:sz w:val="24"/>
                <w:szCs w:val="24"/>
              </w:rPr>
              <w:t>УВЕДОМЛЕНИЕ</w:t>
            </w:r>
          </w:p>
          <w:p w14:paraId="07F24647" w14:textId="77777777" w:rsidR="00E87DCE" w:rsidRDefault="00811C59" w:rsidP="00E87DCE">
            <w:pPr>
              <w:spacing w:before="100" w:beforeAutospacing="1" w:after="100" w:afterAutospacing="1" w:line="240" w:lineRule="auto"/>
              <w:jc w:val="center"/>
              <w:rPr>
                <w:rFonts w:ascii="Times New Roman" w:hAnsi="Times New Roman"/>
                <w:sz w:val="24"/>
                <w:szCs w:val="24"/>
              </w:rPr>
            </w:pPr>
            <w:r w:rsidRPr="00C81728">
              <w:rPr>
                <w:rFonts w:ascii="Times New Roman" w:hAnsi="Times New Roman"/>
                <w:sz w:val="24"/>
                <w:szCs w:val="24"/>
              </w:rPr>
              <w:t>за инвестиционно предложение</w:t>
            </w:r>
          </w:p>
          <w:p w14:paraId="747ED8BF" w14:textId="77777777" w:rsidR="002921F2" w:rsidRDefault="00811C59" w:rsidP="00E87DCE">
            <w:pPr>
              <w:spacing w:before="100" w:beforeAutospacing="1" w:after="100" w:afterAutospacing="1" w:line="240" w:lineRule="auto"/>
              <w:rPr>
                <w:rFonts w:ascii="Times New Roman" w:hAnsi="Times New Roman"/>
                <w:sz w:val="24"/>
                <w:szCs w:val="24"/>
              </w:rPr>
            </w:pPr>
            <w:r w:rsidRPr="00C81728">
              <w:rPr>
                <w:rFonts w:ascii="Times New Roman" w:hAnsi="Times New Roman"/>
                <w:sz w:val="24"/>
                <w:szCs w:val="24"/>
              </w:rPr>
              <w:t xml:space="preserve">от </w:t>
            </w:r>
            <w:r w:rsidR="00E87DCE">
              <w:rPr>
                <w:rFonts w:ascii="Times New Roman" w:hAnsi="Times New Roman"/>
                <w:sz w:val="24"/>
                <w:szCs w:val="24"/>
              </w:rPr>
              <w:t>Областна администрация – област Плевен</w:t>
            </w:r>
            <w:r w:rsidRPr="00C81728">
              <w:rPr>
                <w:rFonts w:ascii="Times New Roman" w:hAnsi="Times New Roman"/>
                <w:sz w:val="24"/>
                <w:szCs w:val="24"/>
              </w:rPr>
              <w:t>,</w:t>
            </w:r>
          </w:p>
          <w:p w14:paraId="414E181D" w14:textId="77777777" w:rsidR="00E87DCE" w:rsidRPr="00C81728" w:rsidRDefault="00E87DCE" w:rsidP="00E87DC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ЕИК: 114125755</w:t>
            </w:r>
          </w:p>
          <w:p w14:paraId="6BFFECC5" w14:textId="77777777" w:rsidR="002921F2" w:rsidRPr="00C81728" w:rsidRDefault="00E87DCE" w:rsidP="006024A3">
            <w:pPr>
              <w:spacing w:before="100" w:beforeAutospacing="1" w:after="0" w:line="240" w:lineRule="auto"/>
              <w:rPr>
                <w:rFonts w:ascii="Times New Roman" w:hAnsi="Times New Roman"/>
                <w:sz w:val="24"/>
                <w:szCs w:val="24"/>
              </w:rPr>
            </w:pPr>
            <w:r>
              <w:rPr>
                <w:rFonts w:ascii="Times New Roman" w:hAnsi="Times New Roman"/>
                <w:sz w:val="24"/>
                <w:szCs w:val="24"/>
              </w:rPr>
              <w:t>гр. Плевен, пл. Възраждане № 1</w:t>
            </w:r>
          </w:p>
          <w:p w14:paraId="542B3268" w14:textId="77777777" w:rsidR="002921F2" w:rsidRPr="00C81728" w:rsidRDefault="00811C59">
            <w:pPr>
              <w:spacing w:before="100" w:beforeAutospacing="1" w:after="100" w:afterAutospacing="1" w:line="240" w:lineRule="auto"/>
              <w:rPr>
                <w:rFonts w:ascii="Times New Roman" w:hAnsi="Times New Roman"/>
                <w:sz w:val="24"/>
                <w:szCs w:val="24"/>
              </w:rPr>
            </w:pPr>
            <w:r w:rsidRPr="00C81728">
              <w:rPr>
                <w:rFonts w:ascii="Times New Roman" w:hAnsi="Times New Roman"/>
                <w:sz w:val="24"/>
                <w:szCs w:val="24"/>
              </w:rPr>
              <w:t>Пълен пощенски адр</w:t>
            </w:r>
            <w:r w:rsidR="006024A3" w:rsidRPr="00C81728">
              <w:rPr>
                <w:rFonts w:ascii="Times New Roman" w:hAnsi="Times New Roman"/>
                <w:sz w:val="24"/>
                <w:szCs w:val="24"/>
              </w:rPr>
              <w:t xml:space="preserve">ес: </w:t>
            </w:r>
            <w:r w:rsidR="00E87DCE">
              <w:rPr>
                <w:rFonts w:ascii="Times New Roman" w:hAnsi="Times New Roman"/>
                <w:sz w:val="24"/>
                <w:szCs w:val="24"/>
              </w:rPr>
              <w:t>5800</w:t>
            </w:r>
          </w:p>
          <w:p w14:paraId="1839AEE7" w14:textId="77777777" w:rsidR="002921F2" w:rsidRPr="00E87DCE" w:rsidRDefault="00811C59">
            <w:pPr>
              <w:spacing w:before="100" w:beforeAutospacing="1" w:after="100" w:afterAutospacing="1" w:line="240" w:lineRule="auto"/>
              <w:rPr>
                <w:rFonts w:ascii="Times New Roman" w:hAnsi="Times New Roman"/>
                <w:sz w:val="24"/>
                <w:szCs w:val="24"/>
                <w:lang w:val="en-US"/>
              </w:rPr>
            </w:pPr>
            <w:r w:rsidRPr="00C81728">
              <w:rPr>
                <w:rFonts w:ascii="Times New Roman" w:hAnsi="Times New Roman"/>
                <w:sz w:val="24"/>
                <w:szCs w:val="24"/>
              </w:rPr>
              <w:t>Телефон, факс и ел. поща (е-</w:t>
            </w:r>
            <w:proofErr w:type="spellStart"/>
            <w:r w:rsidRPr="00C81728">
              <w:rPr>
                <w:rFonts w:ascii="Times New Roman" w:hAnsi="Times New Roman"/>
                <w:sz w:val="24"/>
                <w:szCs w:val="24"/>
              </w:rPr>
              <w:t>mail</w:t>
            </w:r>
            <w:proofErr w:type="spellEnd"/>
            <w:r w:rsidR="006024A3" w:rsidRPr="00C81728">
              <w:rPr>
                <w:rFonts w:ascii="Times New Roman" w:hAnsi="Times New Roman"/>
                <w:sz w:val="24"/>
                <w:szCs w:val="24"/>
              </w:rPr>
              <w:t xml:space="preserve">): </w:t>
            </w:r>
            <w:r w:rsidR="00E87DCE">
              <w:rPr>
                <w:rFonts w:ascii="Times New Roman" w:hAnsi="Times New Roman"/>
                <w:sz w:val="24"/>
                <w:szCs w:val="24"/>
              </w:rPr>
              <w:t>064/880 101</w:t>
            </w:r>
            <w:r w:rsidR="00E87DCE">
              <w:rPr>
                <w:rFonts w:ascii="Times New Roman" w:hAnsi="Times New Roman"/>
                <w:sz w:val="24"/>
                <w:szCs w:val="24"/>
                <w:lang w:val="en-US"/>
              </w:rPr>
              <w:t xml:space="preserve">, </w:t>
            </w:r>
            <w:r w:rsidR="00E87DCE">
              <w:rPr>
                <w:rFonts w:ascii="Times New Roman" w:hAnsi="Times New Roman"/>
                <w:sz w:val="24"/>
                <w:szCs w:val="24"/>
              </w:rPr>
              <w:t xml:space="preserve">064 801 071, </w:t>
            </w:r>
            <w:hyperlink r:id="rId5" w:history="1">
              <w:r w:rsidR="00E87DCE" w:rsidRPr="00992043">
                <w:rPr>
                  <w:rStyle w:val="a3"/>
                  <w:rFonts w:ascii="Times New Roman" w:hAnsi="Times New Roman"/>
                  <w:sz w:val="24"/>
                  <w:szCs w:val="24"/>
                  <w:lang w:val="en-US"/>
                </w:rPr>
                <w:t>pleven@oapleven.egov.bg</w:t>
              </w:r>
            </w:hyperlink>
            <w:r w:rsidR="00E87DCE">
              <w:rPr>
                <w:rFonts w:ascii="Times New Roman" w:hAnsi="Times New Roman"/>
                <w:sz w:val="24"/>
                <w:szCs w:val="24"/>
                <w:lang w:val="en-US"/>
              </w:rPr>
              <w:t xml:space="preserve"> </w:t>
            </w:r>
          </w:p>
          <w:p w14:paraId="77F795B4" w14:textId="7258EDE2" w:rsidR="002921F2" w:rsidRPr="00E87DCE" w:rsidRDefault="00E87DC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Областен управител на област Плевен</w:t>
            </w:r>
            <w:r w:rsidR="006024A3" w:rsidRPr="00C81728">
              <w:rPr>
                <w:rFonts w:ascii="Times New Roman" w:hAnsi="Times New Roman"/>
                <w:sz w:val="24"/>
                <w:szCs w:val="24"/>
              </w:rPr>
              <w:t xml:space="preserve">: </w:t>
            </w:r>
            <w:r>
              <w:rPr>
                <w:rFonts w:ascii="Times New Roman" w:hAnsi="Times New Roman"/>
                <w:sz w:val="24"/>
                <w:szCs w:val="24"/>
              </w:rPr>
              <w:t xml:space="preserve">инж. Александър </w:t>
            </w:r>
            <w:proofErr w:type="spellStart"/>
            <w:r>
              <w:rPr>
                <w:rFonts w:ascii="Times New Roman" w:hAnsi="Times New Roman"/>
                <w:sz w:val="24"/>
                <w:szCs w:val="24"/>
              </w:rPr>
              <w:t>Йотков</w:t>
            </w:r>
            <w:proofErr w:type="spellEnd"/>
          </w:p>
          <w:p w14:paraId="703706A9" w14:textId="58AAF368" w:rsidR="002921F2" w:rsidRPr="00C81728" w:rsidRDefault="00811C59">
            <w:pPr>
              <w:spacing w:before="100" w:beforeAutospacing="1" w:after="100" w:afterAutospacing="1" w:line="240" w:lineRule="auto"/>
              <w:rPr>
                <w:rFonts w:ascii="Times New Roman" w:hAnsi="Times New Roman"/>
                <w:sz w:val="24"/>
                <w:szCs w:val="24"/>
              </w:rPr>
            </w:pPr>
            <w:r w:rsidRPr="00C81728">
              <w:rPr>
                <w:rFonts w:ascii="Times New Roman" w:hAnsi="Times New Roman"/>
                <w:sz w:val="24"/>
                <w:szCs w:val="24"/>
              </w:rPr>
              <w:t xml:space="preserve">Лице за контакти: </w:t>
            </w:r>
            <w:r w:rsidR="006A6E2E">
              <w:rPr>
                <w:rFonts w:ascii="Times New Roman" w:hAnsi="Times New Roman"/>
                <w:sz w:val="24"/>
                <w:szCs w:val="24"/>
              </w:rPr>
              <w:t xml:space="preserve">инж. Александър </w:t>
            </w:r>
            <w:proofErr w:type="spellStart"/>
            <w:r w:rsidR="006A6E2E">
              <w:rPr>
                <w:rFonts w:ascii="Times New Roman" w:hAnsi="Times New Roman"/>
                <w:sz w:val="24"/>
                <w:szCs w:val="24"/>
              </w:rPr>
              <w:t>Йотков</w:t>
            </w:r>
            <w:proofErr w:type="spellEnd"/>
          </w:p>
          <w:p w14:paraId="0A076D5F" w14:textId="77777777" w:rsidR="006024A3" w:rsidRPr="00C81728" w:rsidRDefault="00811C59">
            <w:pPr>
              <w:spacing w:before="100" w:beforeAutospacing="1" w:after="100" w:afterAutospacing="1" w:line="240" w:lineRule="auto"/>
              <w:rPr>
                <w:rFonts w:ascii="Times New Roman" w:hAnsi="Times New Roman"/>
                <w:sz w:val="24"/>
                <w:szCs w:val="24"/>
              </w:rPr>
            </w:pPr>
            <w:r w:rsidRPr="00C81728">
              <w:rPr>
                <w:rFonts w:ascii="Times New Roman" w:hAnsi="Times New Roman"/>
                <w:sz w:val="24"/>
                <w:szCs w:val="24"/>
              </w:rPr>
              <w:t> </w:t>
            </w:r>
          </w:p>
          <w:p w14:paraId="59FB7F3F" w14:textId="77777777" w:rsidR="002921F2" w:rsidRPr="00C81728" w:rsidRDefault="002E7FB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УВАЖАЕМИ </w:t>
            </w:r>
            <w:r w:rsidR="00811C59" w:rsidRPr="00C81728">
              <w:rPr>
                <w:rFonts w:ascii="Times New Roman" w:hAnsi="Times New Roman"/>
                <w:sz w:val="24"/>
                <w:szCs w:val="24"/>
              </w:rPr>
              <w:t>Г-ЖО ДИРЕКТОР,</w:t>
            </w:r>
          </w:p>
          <w:p w14:paraId="204D7466" w14:textId="77777777" w:rsidR="002921F2" w:rsidRPr="00C81728" w:rsidRDefault="00811C59">
            <w:pPr>
              <w:spacing w:before="100" w:beforeAutospacing="1" w:after="100" w:afterAutospacing="1" w:line="240" w:lineRule="auto"/>
              <w:rPr>
                <w:rFonts w:ascii="Times New Roman" w:hAnsi="Times New Roman"/>
                <w:sz w:val="24"/>
                <w:szCs w:val="24"/>
              </w:rPr>
            </w:pPr>
            <w:r w:rsidRPr="00C81728">
              <w:rPr>
                <w:rFonts w:ascii="Times New Roman" w:hAnsi="Times New Roman"/>
                <w:sz w:val="24"/>
                <w:szCs w:val="24"/>
              </w:rPr>
              <w:t xml:space="preserve">Уведомяваме Ви, </w:t>
            </w:r>
            <w:r w:rsidR="00AF4878" w:rsidRPr="00C81728">
              <w:rPr>
                <w:rFonts w:ascii="Times New Roman" w:hAnsi="Times New Roman"/>
                <w:sz w:val="24"/>
                <w:szCs w:val="24"/>
              </w:rPr>
              <w:t>ч</w:t>
            </w:r>
            <w:r w:rsidRPr="00C81728">
              <w:rPr>
                <w:rFonts w:ascii="Times New Roman" w:hAnsi="Times New Roman"/>
                <w:sz w:val="24"/>
                <w:szCs w:val="24"/>
              </w:rPr>
              <w:t>е </w:t>
            </w:r>
            <w:r w:rsidR="00E87DCE">
              <w:rPr>
                <w:rFonts w:ascii="Times New Roman" w:hAnsi="Times New Roman"/>
                <w:sz w:val="24"/>
                <w:szCs w:val="24"/>
              </w:rPr>
              <w:t xml:space="preserve">Областна администрация – област Плевен </w:t>
            </w:r>
          </w:p>
          <w:p w14:paraId="56771EBB" w14:textId="77777777" w:rsidR="002921F2" w:rsidRPr="00C81728" w:rsidRDefault="00811C59">
            <w:pPr>
              <w:spacing w:before="100" w:beforeAutospacing="1" w:after="100" w:afterAutospacing="1" w:line="240" w:lineRule="auto"/>
              <w:rPr>
                <w:rFonts w:ascii="Times New Roman" w:hAnsi="Times New Roman"/>
                <w:sz w:val="24"/>
                <w:szCs w:val="24"/>
              </w:rPr>
            </w:pPr>
            <w:r w:rsidRPr="00C81728">
              <w:rPr>
                <w:rFonts w:ascii="Times New Roman" w:hAnsi="Times New Roman"/>
                <w:sz w:val="24"/>
                <w:szCs w:val="24"/>
              </w:rPr>
              <w:t>има следното инвестиционно предложение:</w:t>
            </w:r>
          </w:p>
          <w:p w14:paraId="32E2D62F" w14:textId="77777777" w:rsidR="00E87DCE" w:rsidRDefault="00E87DC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„Р</w:t>
            </w:r>
            <w:r w:rsidRPr="00E87DCE">
              <w:rPr>
                <w:rFonts w:ascii="Times New Roman" w:hAnsi="Times New Roman"/>
                <w:sz w:val="24"/>
                <w:szCs w:val="24"/>
              </w:rPr>
              <w:t>еконструк</w:t>
            </w:r>
            <w:r>
              <w:rPr>
                <w:rFonts w:ascii="Times New Roman" w:hAnsi="Times New Roman"/>
                <w:sz w:val="24"/>
                <w:szCs w:val="24"/>
              </w:rPr>
              <w:t>ция на съществуващ бент при с. Биволаре, общ. Долна Митрополия, област П</w:t>
            </w:r>
            <w:r w:rsidRPr="00E87DCE">
              <w:rPr>
                <w:rFonts w:ascii="Times New Roman" w:hAnsi="Times New Roman"/>
                <w:sz w:val="24"/>
                <w:szCs w:val="24"/>
              </w:rPr>
              <w:t>левен“.</w:t>
            </w:r>
          </w:p>
          <w:p w14:paraId="433F9247" w14:textId="77777777" w:rsidR="002921F2" w:rsidRPr="00C81728" w:rsidRDefault="00811C59">
            <w:pPr>
              <w:spacing w:before="100" w:beforeAutospacing="1" w:after="100" w:afterAutospacing="1" w:line="240" w:lineRule="auto"/>
              <w:rPr>
                <w:rFonts w:ascii="Times New Roman" w:hAnsi="Times New Roman"/>
                <w:sz w:val="24"/>
                <w:szCs w:val="24"/>
              </w:rPr>
            </w:pPr>
            <w:r w:rsidRPr="00C81728">
              <w:rPr>
                <w:rFonts w:ascii="Times New Roman" w:hAnsi="Times New Roman"/>
                <w:sz w:val="24"/>
                <w:szCs w:val="24"/>
                <w:u w:val="single"/>
              </w:rPr>
              <w:t>Характеристика на инвестиционното предложение:</w:t>
            </w:r>
          </w:p>
          <w:p w14:paraId="78DB9963" w14:textId="77777777" w:rsidR="002921F2" w:rsidRPr="001D16A2" w:rsidRDefault="00811C59">
            <w:pPr>
              <w:spacing w:before="100" w:beforeAutospacing="1" w:after="100" w:afterAutospacing="1" w:line="240" w:lineRule="auto"/>
              <w:rPr>
                <w:rFonts w:ascii="Times New Roman" w:hAnsi="Times New Roman"/>
                <w:b/>
                <w:sz w:val="24"/>
                <w:szCs w:val="24"/>
                <w:u w:val="single"/>
              </w:rPr>
            </w:pPr>
            <w:r w:rsidRPr="001D16A2">
              <w:rPr>
                <w:rFonts w:ascii="Times New Roman" w:hAnsi="Times New Roman"/>
                <w:b/>
                <w:sz w:val="24"/>
                <w:szCs w:val="24"/>
                <w:u w:val="single"/>
              </w:rPr>
              <w:t>1. Резюме на предложението:</w:t>
            </w:r>
          </w:p>
          <w:p w14:paraId="1B9864E0"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Инвестиционният проект цели разработване на техническо решение за реконструкция на съществуващ бент на р. Вит при с. Биволаре, общ. Долна Митрополия, обл. Плевен, чрез подходящи щадящи околната среда техники, съответстващи на утвърдените в страната указания и др. съвременни практики.</w:t>
            </w:r>
          </w:p>
          <w:p w14:paraId="4062AD3B"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lastRenderedPageBreak/>
              <w:t xml:space="preserve">Инвестиционният проект се разработва въз основа на задание за проектиране, съгласно което се поставят следните основни цели и задачи: </w:t>
            </w:r>
          </w:p>
          <w:p w14:paraId="249C91B1"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 трайно стабилизиране на речното дъно в основното корито на р. Вит, посредством изграждане на устойчиво съоръжение, ограничаващо развитието на ерозионните процеси нагоре по течението от </w:t>
            </w:r>
            <w:proofErr w:type="spellStart"/>
            <w:r w:rsidRPr="00E87DCE">
              <w:rPr>
                <w:rFonts w:ascii="Times New Roman" w:hAnsi="Times New Roman"/>
                <w:sz w:val="24"/>
                <w:szCs w:val="24"/>
              </w:rPr>
              <w:t>створа</w:t>
            </w:r>
            <w:proofErr w:type="spellEnd"/>
            <w:r w:rsidRPr="00E87DCE">
              <w:rPr>
                <w:rFonts w:ascii="Times New Roman" w:hAnsi="Times New Roman"/>
                <w:sz w:val="24"/>
                <w:szCs w:val="24"/>
              </w:rPr>
              <w:t xml:space="preserve"> на бента; </w:t>
            </w:r>
          </w:p>
          <w:p w14:paraId="258E044D"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  стабилизиране на подложения на интензивна брегова ерозия десен бряг, в резултат на което в годините е възникнало значително редуциране ширината на дясната </w:t>
            </w:r>
            <w:proofErr w:type="spellStart"/>
            <w:r w:rsidRPr="00E87DCE">
              <w:rPr>
                <w:rFonts w:ascii="Times New Roman" w:hAnsi="Times New Roman"/>
                <w:sz w:val="24"/>
                <w:szCs w:val="24"/>
              </w:rPr>
              <w:t>берма</w:t>
            </w:r>
            <w:proofErr w:type="spellEnd"/>
            <w:r w:rsidRPr="00E87DCE">
              <w:rPr>
                <w:rFonts w:ascii="Times New Roman" w:hAnsi="Times New Roman"/>
                <w:sz w:val="24"/>
                <w:szCs w:val="24"/>
              </w:rPr>
              <w:t xml:space="preserve">, която, ако не се ограничи, може да доведе до нарушения и компрометиране на съществуващата защитна дига; </w:t>
            </w:r>
          </w:p>
          <w:p w14:paraId="5447BF02"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 осигуряване на противоерозионна защита за основното речно корито непосредствено след съоръжението. </w:t>
            </w:r>
          </w:p>
          <w:p w14:paraId="5F77A30A"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 осигуряване възможността за подхранване на подземните води, посредством повишаване на водните нива в реката при ниски и средни води, при същевременно минимално или незначително влияние върху водните нива при провеждане на високи води; </w:t>
            </w:r>
          </w:p>
          <w:p w14:paraId="0BB6A561"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осигуряване на надлъжната и напречна непрекъснатост;</w:t>
            </w:r>
          </w:p>
          <w:p w14:paraId="78F33F8B"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защита от наводнения на село Биволаре.</w:t>
            </w:r>
          </w:p>
          <w:p w14:paraId="26D9B860" w14:textId="77777777" w:rsid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Елементите на разработката са съобразени с изискванията на техническото задание за проектиране, утвърдената нормативна база и Правилник за проектно-проучвателните дейности.</w:t>
            </w:r>
          </w:p>
          <w:p w14:paraId="0982FE8A" w14:textId="77777777" w:rsidR="002921F2" w:rsidRPr="00C81728" w:rsidRDefault="00E87DCE" w:rsidP="00E87DCE">
            <w:pPr>
              <w:spacing w:before="100" w:beforeAutospacing="1" w:after="100" w:afterAutospacing="1" w:line="240" w:lineRule="auto"/>
              <w:jc w:val="center"/>
              <w:rPr>
                <w:rFonts w:ascii="Times New Roman" w:hAnsi="Times New Roman"/>
                <w:sz w:val="24"/>
                <w:szCs w:val="24"/>
              </w:rPr>
            </w:pPr>
            <w:r w:rsidRPr="00E87DCE">
              <w:rPr>
                <w:rFonts w:ascii="Times New Roman" w:hAnsi="Times New Roman"/>
                <w:i/>
                <w:iCs/>
                <w:sz w:val="24"/>
                <w:szCs w:val="24"/>
              </w:rPr>
              <w:t xml:space="preserve"> </w:t>
            </w:r>
            <w:r w:rsidR="00811C59" w:rsidRPr="00C81728">
              <w:rPr>
                <w:rFonts w:ascii="Times New Roman" w:hAnsi="Times New Roman"/>
                <w:i/>
                <w:iCs/>
                <w:sz w:val="24"/>
                <w:szCs w:val="24"/>
              </w:rPr>
              <w:t>(посочва се характерът на инвестиционното предложение, в т.ч. дали е за ново инвестиционно предложение и/или за разширение или изменение на производствената дейност съгласно приложение № 1 или приложение № 2 към Закона за опазване на околната среда (ЗООС)</w:t>
            </w:r>
          </w:p>
          <w:p w14:paraId="016BA870" w14:textId="77777777" w:rsidR="002921F2" w:rsidRPr="001D16A2" w:rsidRDefault="00811C59" w:rsidP="00E87DCE">
            <w:pPr>
              <w:spacing w:before="100" w:beforeAutospacing="1" w:after="100" w:afterAutospacing="1" w:line="240" w:lineRule="auto"/>
              <w:jc w:val="both"/>
              <w:rPr>
                <w:rFonts w:ascii="Times New Roman" w:hAnsi="Times New Roman"/>
                <w:b/>
                <w:sz w:val="24"/>
                <w:szCs w:val="24"/>
                <w:u w:val="single"/>
              </w:rPr>
            </w:pPr>
            <w:r w:rsidRPr="001D16A2">
              <w:rPr>
                <w:rFonts w:ascii="Times New Roman" w:hAnsi="Times New Roman"/>
                <w:b/>
                <w:sz w:val="24"/>
                <w:szCs w:val="24"/>
                <w:u w:val="single"/>
              </w:rPr>
              <w:t>2. Описание на основните процеси, капацитет, обща използвана площ; необходимост от други свързани с основния предмет спомагателни или поддържащи дейности, в т.ч. ползване на съществуваща или необходимост от изграждане на нова техническа инфраструктура (пътища/улици, газопровод, електропроводи и др.), предвидени изкопни работи, предполагаема дълбочина на изкопите, ползване на взрив:</w:t>
            </w:r>
          </w:p>
          <w:p w14:paraId="1A297BEC"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Изборът на техническо решение за укрепване на левия бряг се обуславя от следните обстоятелства: </w:t>
            </w:r>
          </w:p>
          <w:p w14:paraId="4483DF28" w14:textId="77777777" w:rsidR="001D16A2" w:rsidRDefault="00E87DCE" w:rsidP="00E87DCE">
            <w:pPr>
              <w:numPr>
                <w:ilvl w:val="0"/>
                <w:numId w:val="1"/>
              </w:num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пълно разрушение на конструкцията на съществуващия бент; </w:t>
            </w:r>
          </w:p>
          <w:p w14:paraId="1214DF62" w14:textId="77777777" w:rsidR="001D16A2" w:rsidRDefault="00E87DCE" w:rsidP="00E87DCE">
            <w:pPr>
              <w:numPr>
                <w:ilvl w:val="0"/>
                <w:numId w:val="1"/>
              </w:num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 xml:space="preserve">високи скорости на течението в основното корито, надвишаващи 3.5-5.5 m/s при оразмерителните високи води, което съгласно утвърдените в страната указания за прилагане на „зелени“ мерки и международните добри практики, изисква влагане на конвенционални „сиви“ и „сиво-зелени“ мерки; </w:t>
            </w:r>
          </w:p>
          <w:p w14:paraId="45CA664D" w14:textId="77777777" w:rsidR="001D16A2" w:rsidRDefault="00E87DCE" w:rsidP="00E87DCE">
            <w:pPr>
              <w:numPr>
                <w:ilvl w:val="0"/>
                <w:numId w:val="1"/>
              </w:num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 xml:space="preserve">развиващи се ерозионни процеси – дънна ерозия и вкопаване на основното речно корито и брегова ерозия, особено изразена в зоната на левия бряг; </w:t>
            </w:r>
          </w:p>
          <w:p w14:paraId="00C37E8E" w14:textId="77777777" w:rsidR="00E87DCE" w:rsidRPr="001D16A2" w:rsidRDefault="00E87DCE" w:rsidP="00E87DCE">
            <w:pPr>
              <w:numPr>
                <w:ilvl w:val="0"/>
                <w:numId w:val="1"/>
              </w:num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 xml:space="preserve">наличие на </w:t>
            </w:r>
            <w:proofErr w:type="spellStart"/>
            <w:r w:rsidRPr="001D16A2">
              <w:rPr>
                <w:rFonts w:ascii="Times New Roman" w:hAnsi="Times New Roman"/>
                <w:sz w:val="24"/>
                <w:szCs w:val="24"/>
              </w:rPr>
              <w:t>байпасен</w:t>
            </w:r>
            <w:proofErr w:type="spellEnd"/>
            <w:r w:rsidRPr="001D16A2">
              <w:rPr>
                <w:rFonts w:ascii="Times New Roman" w:hAnsi="Times New Roman"/>
                <w:sz w:val="24"/>
                <w:szCs w:val="24"/>
              </w:rPr>
              <w:t xml:space="preserve"> канал, понастоящем с отпаднала необходимост при дясната </w:t>
            </w:r>
            <w:proofErr w:type="spellStart"/>
            <w:r w:rsidRPr="001D16A2">
              <w:rPr>
                <w:rFonts w:ascii="Times New Roman" w:hAnsi="Times New Roman"/>
                <w:sz w:val="24"/>
                <w:szCs w:val="24"/>
              </w:rPr>
              <w:t>берма</w:t>
            </w:r>
            <w:proofErr w:type="spellEnd"/>
            <w:r w:rsidRPr="001D16A2">
              <w:rPr>
                <w:rFonts w:ascii="Times New Roman" w:hAnsi="Times New Roman"/>
                <w:sz w:val="24"/>
                <w:szCs w:val="24"/>
              </w:rPr>
              <w:t xml:space="preserve"> </w:t>
            </w:r>
          </w:p>
          <w:p w14:paraId="66DAB43F"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lastRenderedPageBreak/>
              <w:t xml:space="preserve">Въз основа на горепосочените обстоятелства и проведените проучвания, анализи и изчисления, е възприето да се запази </w:t>
            </w:r>
            <w:proofErr w:type="spellStart"/>
            <w:r w:rsidRPr="00E87DCE">
              <w:rPr>
                <w:rFonts w:ascii="Times New Roman" w:hAnsi="Times New Roman"/>
                <w:sz w:val="24"/>
                <w:szCs w:val="24"/>
              </w:rPr>
              <w:t>створът</w:t>
            </w:r>
            <w:proofErr w:type="spellEnd"/>
            <w:r w:rsidRPr="00E87DCE">
              <w:rPr>
                <w:rFonts w:ascii="Times New Roman" w:hAnsi="Times New Roman"/>
                <w:sz w:val="24"/>
                <w:szCs w:val="24"/>
              </w:rPr>
              <w:t xml:space="preserve"> на съществуващият праг, както и котата на билото, за която може да се съди по запазените елементи от конструкцията при десния бряг. </w:t>
            </w:r>
          </w:p>
          <w:p w14:paraId="6F41CA99"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Предвид характера на речните процеси е удачно да се търси конструкция, която е приспособима към бъдещи деформации на леглото. Подходящо за целите на задачата е изграждането на дънна рампа от </w:t>
            </w:r>
            <w:proofErr w:type="spellStart"/>
            <w:r w:rsidRPr="00E87DCE">
              <w:rPr>
                <w:rFonts w:ascii="Times New Roman" w:hAnsi="Times New Roman"/>
                <w:sz w:val="24"/>
                <w:szCs w:val="24"/>
              </w:rPr>
              <w:t>едроломен</w:t>
            </w:r>
            <w:proofErr w:type="spellEnd"/>
            <w:r w:rsidRPr="00E87DCE">
              <w:rPr>
                <w:rFonts w:ascii="Times New Roman" w:hAnsi="Times New Roman"/>
                <w:sz w:val="24"/>
                <w:szCs w:val="24"/>
              </w:rPr>
              <w:t xml:space="preserve"> камък/скални блокове. Така изпълнено съоръжението ще преодолее геодезичния пад между горния и долния участък плавно, без изразен скок, което предполага </w:t>
            </w:r>
            <w:proofErr w:type="spellStart"/>
            <w:r w:rsidRPr="00E87DCE">
              <w:rPr>
                <w:rFonts w:ascii="Times New Roman" w:hAnsi="Times New Roman"/>
                <w:sz w:val="24"/>
                <w:szCs w:val="24"/>
              </w:rPr>
              <w:t>ненарушеност</w:t>
            </w:r>
            <w:proofErr w:type="spellEnd"/>
            <w:r w:rsidRPr="00E87DCE">
              <w:rPr>
                <w:rFonts w:ascii="Times New Roman" w:hAnsi="Times New Roman"/>
                <w:sz w:val="24"/>
                <w:szCs w:val="24"/>
              </w:rPr>
              <w:t xml:space="preserve"> на надлъжната непрекъснатост и безпрепятствено придвижване на водните организми.</w:t>
            </w:r>
          </w:p>
          <w:p w14:paraId="4A064299"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По своята същност такова решение представлява екологосъобразно </w:t>
            </w:r>
            <w:proofErr w:type="spellStart"/>
            <w:r w:rsidRPr="00E87DCE">
              <w:rPr>
                <w:rFonts w:ascii="Times New Roman" w:hAnsi="Times New Roman"/>
                <w:sz w:val="24"/>
                <w:szCs w:val="24"/>
              </w:rPr>
              <w:t>рибопровеждащо</w:t>
            </w:r>
            <w:proofErr w:type="spellEnd"/>
            <w:r w:rsidRPr="00E87DCE">
              <w:rPr>
                <w:rFonts w:ascii="Times New Roman" w:hAnsi="Times New Roman"/>
                <w:sz w:val="24"/>
                <w:szCs w:val="24"/>
              </w:rPr>
              <w:t xml:space="preserve"> съоръжение. Централният профил на рампата е оразмерен за провеждане на ниски и средни води при осигурена дълбочина на течението. </w:t>
            </w:r>
          </w:p>
          <w:p w14:paraId="6D35BA86"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За трайно стабилизиране на напречния профил се предвижда полагане на 3 реда стоманобетонови блокове. Обхватът на новия бент в напречно направление следва да се изпълни в обхвата на основното корито, като за осигуряване на връзка с </w:t>
            </w:r>
            <w:proofErr w:type="spellStart"/>
            <w:r w:rsidRPr="00E87DCE">
              <w:rPr>
                <w:rFonts w:ascii="Times New Roman" w:hAnsi="Times New Roman"/>
                <w:sz w:val="24"/>
                <w:szCs w:val="24"/>
              </w:rPr>
              <w:t>бермите</w:t>
            </w:r>
            <w:proofErr w:type="spellEnd"/>
            <w:r w:rsidRPr="00E87DCE">
              <w:rPr>
                <w:rFonts w:ascii="Times New Roman" w:hAnsi="Times New Roman"/>
                <w:sz w:val="24"/>
                <w:szCs w:val="24"/>
              </w:rPr>
              <w:t xml:space="preserve"> е необходимо да се вкопае частично в бреговете при минимално нарушаване на съществуващите </w:t>
            </w:r>
            <w:proofErr w:type="spellStart"/>
            <w:r w:rsidRPr="00E87DCE">
              <w:rPr>
                <w:rFonts w:ascii="Times New Roman" w:hAnsi="Times New Roman"/>
                <w:sz w:val="24"/>
                <w:szCs w:val="24"/>
              </w:rPr>
              <w:t>берми</w:t>
            </w:r>
            <w:proofErr w:type="spellEnd"/>
            <w:r w:rsidRPr="00E87DCE">
              <w:rPr>
                <w:rFonts w:ascii="Times New Roman" w:hAnsi="Times New Roman"/>
                <w:sz w:val="24"/>
                <w:szCs w:val="24"/>
              </w:rPr>
              <w:t xml:space="preserve">. </w:t>
            </w:r>
          </w:p>
          <w:p w14:paraId="4141A9CE"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За осигуряване на противоерозионна защита на дъното и бреговете след рампата се предвижда изграждане на </w:t>
            </w:r>
            <w:proofErr w:type="spellStart"/>
            <w:r w:rsidRPr="00E87DCE">
              <w:rPr>
                <w:rFonts w:ascii="Times New Roman" w:hAnsi="Times New Roman"/>
                <w:sz w:val="24"/>
                <w:szCs w:val="24"/>
              </w:rPr>
              <w:t>рисберма</w:t>
            </w:r>
            <w:proofErr w:type="spellEnd"/>
            <w:r w:rsidRPr="00E87DCE">
              <w:rPr>
                <w:rFonts w:ascii="Times New Roman" w:hAnsi="Times New Roman"/>
                <w:sz w:val="24"/>
                <w:szCs w:val="24"/>
              </w:rPr>
              <w:t xml:space="preserve"> и </w:t>
            </w:r>
            <w:proofErr w:type="spellStart"/>
            <w:r w:rsidRPr="00E87DCE">
              <w:rPr>
                <w:rFonts w:ascii="Times New Roman" w:hAnsi="Times New Roman"/>
                <w:sz w:val="24"/>
                <w:szCs w:val="24"/>
              </w:rPr>
              <w:t>брегоукрепване</w:t>
            </w:r>
            <w:proofErr w:type="spellEnd"/>
            <w:r w:rsidRPr="00E87DCE">
              <w:rPr>
                <w:rFonts w:ascii="Times New Roman" w:hAnsi="Times New Roman"/>
                <w:sz w:val="24"/>
                <w:szCs w:val="24"/>
              </w:rPr>
              <w:t xml:space="preserve"> с различна дължина по двата бряга от </w:t>
            </w:r>
            <w:proofErr w:type="spellStart"/>
            <w:r w:rsidRPr="00E87DCE">
              <w:rPr>
                <w:rFonts w:ascii="Times New Roman" w:hAnsi="Times New Roman"/>
                <w:sz w:val="24"/>
                <w:szCs w:val="24"/>
              </w:rPr>
              <w:t>едроломен</w:t>
            </w:r>
            <w:proofErr w:type="spellEnd"/>
            <w:r w:rsidRPr="00E87DCE">
              <w:rPr>
                <w:rFonts w:ascii="Times New Roman" w:hAnsi="Times New Roman"/>
                <w:sz w:val="24"/>
                <w:szCs w:val="24"/>
              </w:rPr>
              <w:t xml:space="preserve"> камък с подбрана едрина.</w:t>
            </w:r>
          </w:p>
          <w:p w14:paraId="0F1C18E2"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С проекта ще се постигне: </w:t>
            </w:r>
          </w:p>
          <w:p w14:paraId="43F34FCC"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 трайно стабилизиране на речното дъно в основното корито на р. Вит, посредством изграждане на устойчиво съоръжение, ограничаващо развитието на ерозионните процеси нагоре по течението от </w:t>
            </w:r>
            <w:proofErr w:type="spellStart"/>
            <w:r w:rsidRPr="00E87DCE">
              <w:rPr>
                <w:rFonts w:ascii="Times New Roman" w:hAnsi="Times New Roman"/>
                <w:sz w:val="24"/>
                <w:szCs w:val="24"/>
              </w:rPr>
              <w:t>створа</w:t>
            </w:r>
            <w:proofErr w:type="spellEnd"/>
            <w:r w:rsidRPr="00E87DCE">
              <w:rPr>
                <w:rFonts w:ascii="Times New Roman" w:hAnsi="Times New Roman"/>
                <w:sz w:val="24"/>
                <w:szCs w:val="24"/>
              </w:rPr>
              <w:t xml:space="preserve"> на бента; </w:t>
            </w:r>
          </w:p>
          <w:p w14:paraId="684919B4"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  стабилизиране на подложения на интензивна брегова ерозия десен бряг, в резултат на което в годините е възникнало значително редуциране ширината на дясната </w:t>
            </w:r>
            <w:proofErr w:type="spellStart"/>
            <w:r w:rsidRPr="00E87DCE">
              <w:rPr>
                <w:rFonts w:ascii="Times New Roman" w:hAnsi="Times New Roman"/>
                <w:sz w:val="24"/>
                <w:szCs w:val="24"/>
              </w:rPr>
              <w:t>берма</w:t>
            </w:r>
            <w:proofErr w:type="spellEnd"/>
            <w:r w:rsidRPr="00E87DCE">
              <w:rPr>
                <w:rFonts w:ascii="Times New Roman" w:hAnsi="Times New Roman"/>
                <w:sz w:val="24"/>
                <w:szCs w:val="24"/>
              </w:rPr>
              <w:t xml:space="preserve">, която, ако не се ограничи, може да доведе до нарушения и компрометиране на съществуващата защитна дига; </w:t>
            </w:r>
          </w:p>
          <w:p w14:paraId="576BEB00"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 осигуряване на противоерозионна защита за основното речно корито непосредствено след съоръжението. </w:t>
            </w:r>
          </w:p>
          <w:p w14:paraId="62234C52"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 осигуряване възможността за подхранване на подземните води, посредством повишаване на водните нива в реката при ниски и средни води, при същевременно минимално или незначително влияние върху водните нива при провеждане на високи води; </w:t>
            </w:r>
          </w:p>
          <w:p w14:paraId="7F33C026"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осигуряване на надлъжната и напречна непрекъснатост;</w:t>
            </w:r>
          </w:p>
          <w:p w14:paraId="7F5F7440"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защита от наводнения на село Биволаре.</w:t>
            </w:r>
          </w:p>
          <w:p w14:paraId="0BFBC499"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СМР следва да се извършват в период на маловодие. </w:t>
            </w:r>
          </w:p>
          <w:p w14:paraId="54B1D31C"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Изпълнението на основните видове строително монтажни работи (СМР) следва да се изпълни секционно в следната последователност: </w:t>
            </w:r>
          </w:p>
          <w:p w14:paraId="44FCB57C"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Етап 1 – изпълнение на дейностите за </w:t>
            </w:r>
            <w:proofErr w:type="spellStart"/>
            <w:r w:rsidRPr="00E87DCE">
              <w:rPr>
                <w:rFonts w:ascii="Times New Roman" w:hAnsi="Times New Roman"/>
                <w:sz w:val="24"/>
                <w:szCs w:val="24"/>
              </w:rPr>
              <w:t>брегоукрепване</w:t>
            </w:r>
            <w:proofErr w:type="spellEnd"/>
            <w:r w:rsidRPr="00E87DCE">
              <w:rPr>
                <w:rFonts w:ascii="Times New Roman" w:hAnsi="Times New Roman"/>
                <w:sz w:val="24"/>
                <w:szCs w:val="24"/>
              </w:rPr>
              <w:t xml:space="preserve"> при десния бряг; </w:t>
            </w:r>
          </w:p>
          <w:p w14:paraId="2DCB277F"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lastRenderedPageBreak/>
              <w:t xml:space="preserve">Етап 2 – изпълнение на дейностите за </w:t>
            </w:r>
            <w:proofErr w:type="spellStart"/>
            <w:r w:rsidRPr="00E87DCE">
              <w:rPr>
                <w:rFonts w:ascii="Times New Roman" w:hAnsi="Times New Roman"/>
                <w:sz w:val="24"/>
                <w:szCs w:val="24"/>
              </w:rPr>
              <w:t>брегоукрепване</w:t>
            </w:r>
            <w:proofErr w:type="spellEnd"/>
            <w:r w:rsidRPr="00E87DCE">
              <w:rPr>
                <w:rFonts w:ascii="Times New Roman" w:hAnsi="Times New Roman"/>
                <w:sz w:val="24"/>
                <w:szCs w:val="24"/>
              </w:rPr>
              <w:t xml:space="preserve"> при левия бряг. </w:t>
            </w:r>
          </w:p>
          <w:p w14:paraId="65B6F79F"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За изпълнение на дейностите на Етап 1 се изисква секционно изпълнение на СМР, при отбиване на водите чрез изграждане на отбивна и предпазна дига в зоната на рампата. </w:t>
            </w:r>
          </w:p>
          <w:p w14:paraId="3746695A"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Материалът за отбивните и предпазна диги се осигурява от изкопаните земни маси.  Профилът ѝ се оформя от свободното и едностранно насипване на материала, без да се извършва допълнително </w:t>
            </w:r>
            <w:proofErr w:type="spellStart"/>
            <w:r w:rsidRPr="00E87DCE">
              <w:rPr>
                <w:rFonts w:ascii="Times New Roman" w:hAnsi="Times New Roman"/>
                <w:sz w:val="24"/>
                <w:szCs w:val="24"/>
              </w:rPr>
              <w:t>откосиране</w:t>
            </w:r>
            <w:proofErr w:type="spellEnd"/>
            <w:r w:rsidRPr="00E87DCE">
              <w:rPr>
                <w:rFonts w:ascii="Times New Roman" w:hAnsi="Times New Roman"/>
                <w:sz w:val="24"/>
                <w:szCs w:val="24"/>
              </w:rPr>
              <w:t xml:space="preserve">. Не се предвижда и уплътняване на насипа в тялото на дигата поради временния й характер. </w:t>
            </w:r>
          </w:p>
          <w:p w14:paraId="23446C53"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Откосите се приемат 1:1, а ширината на </w:t>
            </w:r>
            <w:proofErr w:type="spellStart"/>
            <w:r w:rsidRPr="00E87DCE">
              <w:rPr>
                <w:rFonts w:ascii="Times New Roman" w:hAnsi="Times New Roman"/>
                <w:sz w:val="24"/>
                <w:szCs w:val="24"/>
              </w:rPr>
              <w:t>бермата</w:t>
            </w:r>
            <w:proofErr w:type="spellEnd"/>
            <w:r w:rsidRPr="00E87DCE">
              <w:rPr>
                <w:rFonts w:ascii="Times New Roman" w:hAnsi="Times New Roman"/>
                <w:sz w:val="24"/>
                <w:szCs w:val="24"/>
              </w:rPr>
              <w:t xml:space="preserve"> - 3 m. Височината ѝ е 1 до 3,5 m. Поради характера на алувиалния материал се очаква значителен приток на води в строителната яма през дъното. Филтриралата вода на строителната площадка се </w:t>
            </w:r>
            <w:proofErr w:type="spellStart"/>
            <w:r w:rsidRPr="00E87DCE">
              <w:rPr>
                <w:rFonts w:ascii="Times New Roman" w:hAnsi="Times New Roman"/>
                <w:sz w:val="24"/>
                <w:szCs w:val="24"/>
              </w:rPr>
              <w:t>водочерпи</w:t>
            </w:r>
            <w:proofErr w:type="spellEnd"/>
            <w:r w:rsidRPr="00E87DCE">
              <w:rPr>
                <w:rFonts w:ascii="Times New Roman" w:hAnsi="Times New Roman"/>
                <w:sz w:val="24"/>
                <w:szCs w:val="24"/>
              </w:rPr>
              <w:t xml:space="preserve"> с подвижна/и помпа/и </w:t>
            </w:r>
            <w:proofErr w:type="spellStart"/>
            <w:r w:rsidRPr="00E87DCE">
              <w:rPr>
                <w:rFonts w:ascii="Times New Roman" w:hAnsi="Times New Roman"/>
                <w:sz w:val="24"/>
                <w:szCs w:val="24"/>
              </w:rPr>
              <w:t>и</w:t>
            </w:r>
            <w:proofErr w:type="spellEnd"/>
            <w:r w:rsidRPr="00E87DCE">
              <w:rPr>
                <w:rFonts w:ascii="Times New Roman" w:hAnsi="Times New Roman"/>
                <w:sz w:val="24"/>
                <w:szCs w:val="24"/>
              </w:rPr>
              <w:t xml:space="preserve"> се отвежда надолу по течението. </w:t>
            </w:r>
          </w:p>
          <w:p w14:paraId="12FC82B3" w14:textId="77777777" w:rsidR="00E87DCE" w:rsidRP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Периодът на маловодие следва да се използва за изпълнение на основите и полагането на блоковете. Полагането на </w:t>
            </w:r>
            <w:proofErr w:type="spellStart"/>
            <w:r w:rsidRPr="00E87DCE">
              <w:rPr>
                <w:rFonts w:ascii="Times New Roman" w:hAnsi="Times New Roman"/>
                <w:sz w:val="24"/>
                <w:szCs w:val="24"/>
              </w:rPr>
              <w:t>заскалявката</w:t>
            </w:r>
            <w:proofErr w:type="spellEnd"/>
            <w:r w:rsidRPr="00E87DCE">
              <w:rPr>
                <w:rFonts w:ascii="Times New Roman" w:hAnsi="Times New Roman"/>
                <w:sz w:val="24"/>
                <w:szCs w:val="24"/>
              </w:rPr>
              <w:t xml:space="preserve"> за рампата и </w:t>
            </w:r>
            <w:proofErr w:type="spellStart"/>
            <w:r w:rsidRPr="00E87DCE">
              <w:rPr>
                <w:rFonts w:ascii="Times New Roman" w:hAnsi="Times New Roman"/>
                <w:sz w:val="24"/>
                <w:szCs w:val="24"/>
              </w:rPr>
              <w:t>брегоукрепването</w:t>
            </w:r>
            <w:proofErr w:type="spellEnd"/>
            <w:r w:rsidRPr="00E87DCE">
              <w:rPr>
                <w:rFonts w:ascii="Times New Roman" w:hAnsi="Times New Roman"/>
                <w:sz w:val="24"/>
                <w:szCs w:val="24"/>
              </w:rPr>
              <w:t xml:space="preserve"> може да се осъществява и в условия на средни води без това да нарушава качеството на строителния продукт. </w:t>
            </w:r>
          </w:p>
          <w:p w14:paraId="7C2EB8A2" w14:textId="77777777" w:rsidR="00E87DCE" w:rsidRDefault="00E87DCE" w:rsidP="00E87DCE">
            <w:pPr>
              <w:spacing w:before="100" w:beforeAutospacing="1" w:after="100" w:afterAutospacing="1" w:line="240" w:lineRule="auto"/>
              <w:jc w:val="both"/>
              <w:rPr>
                <w:rFonts w:ascii="Times New Roman" w:hAnsi="Times New Roman"/>
                <w:sz w:val="24"/>
                <w:szCs w:val="24"/>
              </w:rPr>
            </w:pPr>
            <w:r w:rsidRPr="00E87DCE">
              <w:rPr>
                <w:rFonts w:ascii="Times New Roman" w:hAnsi="Times New Roman"/>
                <w:sz w:val="24"/>
                <w:szCs w:val="24"/>
              </w:rPr>
              <w:t xml:space="preserve">При интензивни валежи и очаквано повишение на нивата в реката следва всички строителни работи да се преустановят и цялата техника, оборудване и хора да се изтеглят на безопасно място извън речното корито и </w:t>
            </w:r>
            <w:proofErr w:type="spellStart"/>
            <w:r w:rsidRPr="00E87DCE">
              <w:rPr>
                <w:rFonts w:ascii="Times New Roman" w:hAnsi="Times New Roman"/>
                <w:sz w:val="24"/>
                <w:szCs w:val="24"/>
              </w:rPr>
              <w:t>заливаемите</w:t>
            </w:r>
            <w:proofErr w:type="spellEnd"/>
            <w:r w:rsidRPr="00E87DCE">
              <w:rPr>
                <w:rFonts w:ascii="Times New Roman" w:hAnsi="Times New Roman"/>
                <w:sz w:val="24"/>
                <w:szCs w:val="24"/>
              </w:rPr>
              <w:t xml:space="preserve"> ивици.</w:t>
            </w:r>
          </w:p>
          <w:p w14:paraId="276E141E" w14:textId="77777777" w:rsidR="002921F2" w:rsidRPr="00C81728" w:rsidRDefault="00811C59" w:rsidP="00E87DCE">
            <w:pPr>
              <w:spacing w:before="100" w:beforeAutospacing="1" w:after="100" w:afterAutospacing="1" w:line="240" w:lineRule="auto"/>
              <w:jc w:val="both"/>
              <w:rPr>
                <w:rFonts w:ascii="Times New Roman" w:hAnsi="Times New Roman"/>
                <w:sz w:val="24"/>
                <w:szCs w:val="24"/>
              </w:rPr>
            </w:pPr>
            <w:r w:rsidRPr="00C81728">
              <w:rPr>
                <w:rFonts w:ascii="Times New Roman" w:hAnsi="Times New Roman"/>
                <w:sz w:val="24"/>
                <w:szCs w:val="24"/>
              </w:rPr>
              <w:t xml:space="preserve">3. Връзка с други съществуващи и одобрени с устройствен или друг план дейности в обхвата на въздействие на обекта на инвестиционното предложение, необходимост от издаване на </w:t>
            </w:r>
            <w:proofErr w:type="spellStart"/>
            <w:r w:rsidRPr="00C81728">
              <w:rPr>
                <w:rFonts w:ascii="Times New Roman" w:hAnsi="Times New Roman"/>
                <w:sz w:val="24"/>
                <w:szCs w:val="24"/>
              </w:rPr>
              <w:t>съгласувателни</w:t>
            </w:r>
            <w:proofErr w:type="spellEnd"/>
            <w:r w:rsidRPr="00C81728">
              <w:rPr>
                <w:rFonts w:ascii="Times New Roman" w:hAnsi="Times New Roman"/>
                <w:sz w:val="24"/>
                <w:szCs w:val="24"/>
              </w:rPr>
              <w:t>/разрешителни документи по реда на специален закон, орган по одобряване/разрешаване на инвестиционното предложение по реда на специален закон:</w:t>
            </w:r>
          </w:p>
          <w:p w14:paraId="450680B7" w14:textId="77777777" w:rsidR="001D16A2" w:rsidRPr="001D16A2" w:rsidRDefault="001D16A2" w:rsidP="001D16A2">
            <w:p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 xml:space="preserve">Компрометираният бент е част от каскада хидравлични прагове/бентове, които понастоящем са разрушени. </w:t>
            </w:r>
          </w:p>
          <w:p w14:paraId="2584C0B4" w14:textId="77777777" w:rsidR="001D16A2" w:rsidRPr="001D16A2" w:rsidRDefault="001D16A2" w:rsidP="001D16A2">
            <w:p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 xml:space="preserve">Бентовете са способствали за стабилизиране на речното дъно и са допринасяли за поддържане на по-високи водни нива в реката при ниски и средни води с цел подхранване на подземните води в речната тераса, в която са изградени система от шахтови кладенци. </w:t>
            </w:r>
          </w:p>
          <w:p w14:paraId="70E17328" w14:textId="77777777" w:rsidR="001D16A2" w:rsidRDefault="001D16A2" w:rsidP="001D16A2">
            <w:p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За реализация на проекта е необходимо разрешение за ползване на воден обект, издадено по реда на Закона за водите.</w:t>
            </w:r>
          </w:p>
          <w:p w14:paraId="140BC776" w14:textId="77777777" w:rsidR="002921F2" w:rsidRPr="001D16A2" w:rsidRDefault="00811C59" w:rsidP="001D16A2">
            <w:pPr>
              <w:spacing w:before="100" w:beforeAutospacing="1" w:after="100" w:afterAutospacing="1" w:line="240" w:lineRule="auto"/>
              <w:rPr>
                <w:rFonts w:ascii="Times New Roman" w:hAnsi="Times New Roman"/>
                <w:b/>
                <w:sz w:val="24"/>
                <w:szCs w:val="24"/>
                <w:u w:val="single"/>
              </w:rPr>
            </w:pPr>
            <w:r w:rsidRPr="001D16A2">
              <w:rPr>
                <w:rFonts w:ascii="Times New Roman" w:hAnsi="Times New Roman"/>
                <w:b/>
                <w:sz w:val="24"/>
                <w:szCs w:val="24"/>
                <w:u w:val="single"/>
              </w:rPr>
              <w:t>4. Местоположение:</w:t>
            </w:r>
          </w:p>
          <w:p w14:paraId="22EFAC25" w14:textId="77777777" w:rsidR="002921F2" w:rsidRPr="00C81728" w:rsidRDefault="00811C59">
            <w:pPr>
              <w:spacing w:before="100" w:beforeAutospacing="1" w:after="100" w:afterAutospacing="1" w:line="240" w:lineRule="auto"/>
              <w:jc w:val="center"/>
              <w:rPr>
                <w:rFonts w:ascii="Times New Roman" w:hAnsi="Times New Roman"/>
                <w:sz w:val="24"/>
                <w:szCs w:val="24"/>
              </w:rPr>
            </w:pPr>
            <w:r w:rsidRPr="00C81728">
              <w:rPr>
                <w:rFonts w:ascii="Times New Roman" w:hAnsi="Times New Roman"/>
                <w:i/>
                <w:iCs/>
                <w:sz w:val="24"/>
                <w:szCs w:val="24"/>
              </w:rPr>
              <w:t>(населено място, община, квартал, поземлен имот, като за линейни обекти се посочват засегнатите общини/райони/кметства, географски координати или правоъгълни проекционни UTM координати в 35 зона в БГС2005, собственост, близост до или засягане на елементи на Националната екологична мрежа (НЕМ), обекти, подлежащи на здравна защита, и територии за опазване на обектите на културното наследство, очаквано трансгранично въздействие, схема на нова или промяна на съществуваща пътна инфраструктура)</w:t>
            </w:r>
          </w:p>
          <w:p w14:paraId="5FABDCB5" w14:textId="77777777" w:rsidR="001D16A2" w:rsidRPr="001D16A2" w:rsidRDefault="001D16A2" w:rsidP="001D16A2">
            <w:p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 xml:space="preserve">Обектът е разположен между с. Биволаре (ЕКАТТЕ: 03993) и с. Победа (ЕКАТТЕ: 56865), общ. Долна Митрополия, обл. Плевен. </w:t>
            </w:r>
          </w:p>
          <w:p w14:paraId="5F3F00B7" w14:textId="77777777" w:rsidR="001D16A2" w:rsidRPr="001D16A2" w:rsidRDefault="001D16A2" w:rsidP="001D16A2">
            <w:p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lastRenderedPageBreak/>
              <w:t xml:space="preserve">Координати на характерни точки точките от новопроектираните дънна рампа и </w:t>
            </w:r>
            <w:proofErr w:type="spellStart"/>
            <w:r w:rsidRPr="001D16A2">
              <w:rPr>
                <w:rFonts w:ascii="Times New Roman" w:hAnsi="Times New Roman"/>
                <w:sz w:val="24"/>
                <w:szCs w:val="24"/>
              </w:rPr>
              <w:t>брегоукрепване</w:t>
            </w:r>
            <w:proofErr w:type="spellEnd"/>
            <w:r w:rsidRPr="001D16A2">
              <w:rPr>
                <w:rFonts w:ascii="Times New Roman" w:hAnsi="Times New Roman"/>
                <w:sz w:val="24"/>
                <w:szCs w:val="24"/>
              </w:rPr>
              <w:t xml:space="preserve"> са представени в координатни системи БГС2005 и ETRS89 епоха 1989 в Таблица I-1.</w:t>
            </w:r>
          </w:p>
          <w:p w14:paraId="0F0B5B14" w14:textId="77777777" w:rsidR="001D16A2" w:rsidRPr="001D16A2" w:rsidRDefault="001D16A2" w:rsidP="001D16A2">
            <w:pPr>
              <w:spacing w:after="0" w:line="240" w:lineRule="auto"/>
              <w:jc w:val="both"/>
              <w:rPr>
                <w:rFonts w:ascii="Times New Roman" w:hAnsi="Times New Roman"/>
                <w:sz w:val="24"/>
                <w:szCs w:val="24"/>
              </w:rPr>
            </w:pPr>
            <w:r w:rsidRPr="001D16A2">
              <w:rPr>
                <w:rFonts w:ascii="Times New Roman" w:hAnsi="Times New Roman"/>
                <w:sz w:val="24"/>
                <w:szCs w:val="24"/>
              </w:rPr>
              <w:t xml:space="preserve"> </w:t>
            </w:r>
            <w:r w:rsidR="00965CBA">
              <w:rPr>
                <w:rFonts w:ascii="Times New Roman" w:hAnsi="Times New Roman"/>
                <w:noProof/>
                <w:sz w:val="24"/>
                <w:szCs w:val="24"/>
              </w:rPr>
              <w:drawing>
                <wp:inline distT="0" distB="0" distL="0" distR="0" wp14:anchorId="501B5D64" wp14:editId="44DAAF0D">
                  <wp:extent cx="5900420" cy="2651760"/>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0420" cy="2651760"/>
                          </a:xfrm>
                          <a:prstGeom prst="rect">
                            <a:avLst/>
                          </a:prstGeom>
                          <a:noFill/>
                        </pic:spPr>
                      </pic:pic>
                    </a:graphicData>
                  </a:graphic>
                </wp:inline>
              </w:drawing>
            </w:r>
          </w:p>
          <w:p w14:paraId="41B1C5A3" w14:textId="77777777" w:rsidR="001D16A2" w:rsidRPr="001D16A2" w:rsidRDefault="001D16A2" w:rsidP="001D16A2">
            <w:pPr>
              <w:spacing w:after="0" w:line="240" w:lineRule="auto"/>
              <w:jc w:val="both"/>
              <w:rPr>
                <w:rFonts w:ascii="Times New Roman" w:hAnsi="Times New Roman"/>
                <w:sz w:val="24"/>
                <w:szCs w:val="24"/>
              </w:rPr>
            </w:pPr>
            <w:r w:rsidRPr="001D16A2">
              <w:rPr>
                <w:rFonts w:ascii="Times New Roman" w:hAnsi="Times New Roman"/>
                <w:sz w:val="24"/>
                <w:szCs w:val="24"/>
              </w:rPr>
              <w:t xml:space="preserve"> </w:t>
            </w:r>
            <w:r w:rsidR="00965CBA">
              <w:rPr>
                <w:rFonts w:ascii="Times New Roman" w:hAnsi="Times New Roman"/>
                <w:noProof/>
                <w:sz w:val="24"/>
                <w:szCs w:val="24"/>
              </w:rPr>
              <w:drawing>
                <wp:inline distT="0" distB="0" distL="0" distR="0" wp14:anchorId="147A6AE1" wp14:editId="3762F575">
                  <wp:extent cx="5900420" cy="5966460"/>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0420" cy="5966460"/>
                          </a:xfrm>
                          <a:prstGeom prst="rect">
                            <a:avLst/>
                          </a:prstGeom>
                          <a:noFill/>
                        </pic:spPr>
                      </pic:pic>
                    </a:graphicData>
                  </a:graphic>
                </wp:inline>
              </w:drawing>
            </w:r>
          </w:p>
          <w:p w14:paraId="5BF7E0F8" w14:textId="77777777" w:rsidR="001D16A2" w:rsidRPr="001D16A2" w:rsidRDefault="001D16A2" w:rsidP="001D16A2">
            <w:p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lastRenderedPageBreak/>
              <w:t>Съгласно проект на ПУРБ 2022-2027 обектът принадлежи към повърхностно водно тяло с код BG1VT100R009, име на ПВТ – ВИТ VTRWB009, географско описание - р. Вит от вливане на р. Тученица при Опанец до устие. ПВТ е определено като СМВТ, категория „река“, тип R07. Прегледът на ПУРБ 2022-2027 сочи, че няма установени мерки, предписания и ограничения за района на обекта.</w:t>
            </w:r>
          </w:p>
          <w:p w14:paraId="4F7E735E" w14:textId="77777777" w:rsidR="001D16A2" w:rsidRPr="001D16A2" w:rsidRDefault="001D16A2" w:rsidP="001D16A2">
            <w:p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 xml:space="preserve">Съгласно ПУРН 2022-2027 г. разглежданият участък от река Вит попада в обхвата на район със значителен потенциален риск от наводнения с код РЗПРН – BG1_APSFR_VT_001; наименование на РЗПРН: р. Вит - гр. Плевен. Планът установява като основни източници на наводнения в участъка – речно наводнение от р. Вит. В зоната на обекта в </w:t>
            </w:r>
            <w:proofErr w:type="spellStart"/>
            <w:r w:rsidRPr="001D16A2">
              <w:rPr>
                <w:rFonts w:ascii="Times New Roman" w:hAnsi="Times New Roman"/>
                <w:sz w:val="24"/>
                <w:szCs w:val="24"/>
              </w:rPr>
              <w:t>ПоМ</w:t>
            </w:r>
            <w:proofErr w:type="spellEnd"/>
            <w:r w:rsidRPr="001D16A2">
              <w:rPr>
                <w:rFonts w:ascii="Times New Roman" w:hAnsi="Times New Roman"/>
                <w:sz w:val="24"/>
                <w:szCs w:val="24"/>
              </w:rPr>
              <w:t xml:space="preserve"> не са предвидени специфични мерки.</w:t>
            </w:r>
          </w:p>
          <w:p w14:paraId="411CBEDB" w14:textId="77777777" w:rsidR="001D16A2" w:rsidRPr="001D16A2" w:rsidRDefault="001D16A2" w:rsidP="001D16A2">
            <w:p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Участъкът попада в границите на защитена зона по Натура 2000 BG 0000181 „Река Вит“, обявена за опазване на природните местообитания и местообитанията на видовете.</w:t>
            </w:r>
          </w:p>
          <w:p w14:paraId="06D2AC02" w14:textId="77777777" w:rsidR="001D16A2" w:rsidRPr="001D16A2" w:rsidRDefault="001D16A2" w:rsidP="001D16A2">
            <w:p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 xml:space="preserve">В границите на ЗЗ е забранено (т. 8.12. от Заповед за обявяване на ЗЗ) отводняване на крайбрежни </w:t>
            </w:r>
            <w:proofErr w:type="spellStart"/>
            <w:r w:rsidRPr="001D16A2">
              <w:rPr>
                <w:rFonts w:ascii="Times New Roman" w:hAnsi="Times New Roman"/>
                <w:sz w:val="24"/>
                <w:szCs w:val="24"/>
              </w:rPr>
              <w:t>заливаеми</w:t>
            </w:r>
            <w:proofErr w:type="spellEnd"/>
            <w:r w:rsidRPr="001D16A2">
              <w:rPr>
                <w:rFonts w:ascii="Times New Roman" w:hAnsi="Times New Roman"/>
                <w:sz w:val="24"/>
                <w:szCs w:val="24"/>
              </w:rPr>
              <w:t xml:space="preserve"> ивици на реки, промени в хидроморфологичния режим чрез отводняване, изземване на наносни отложения, коригиране, преграждане с диги на реки, с изключение на такива: в урбанизирани територии; в случаи на опасност от наводнения, които могат да доведат до риск за живота и здравето на хората или настъпване на материални щети; при бедствия и аварии; за подобряване на състоянието на природните местообитания и местообитанията на видовете по т. 2.</w:t>
            </w:r>
          </w:p>
          <w:p w14:paraId="5B1D7109" w14:textId="77777777" w:rsidR="001D16A2" w:rsidRPr="001D16A2" w:rsidRDefault="001D16A2" w:rsidP="001D16A2">
            <w:p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Планираните дейности по възстановяване на компрометиран бент не са предмет на ограничения или забрани в ЗАПОВЕД № РД-324 от 31 март 2021 г. за обявяване на ЗЗ и в ЗАПОВЕД № РД-1055 от 7 ноември 2022 г. за изменение и допълнение на специфичните цели на опазване в зоната, доколкото са свързани с редуциране на риска от наводнения в участъка. Увеличаване дълбочината в участъка в период на маловодие ще подобри състоянието на рибните местообитания.</w:t>
            </w:r>
          </w:p>
          <w:p w14:paraId="13865BD6" w14:textId="77777777" w:rsidR="001D16A2" w:rsidRPr="001D16A2" w:rsidRDefault="001D16A2" w:rsidP="001D16A2">
            <w:p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 xml:space="preserve">В района няма територии за опазване на обектите на културното наследство. Не се очаква трансгранично въздействие. </w:t>
            </w:r>
          </w:p>
          <w:p w14:paraId="247DD3FF" w14:textId="77777777" w:rsidR="001D16A2" w:rsidRDefault="001D16A2" w:rsidP="001D16A2">
            <w:pPr>
              <w:spacing w:before="100" w:beforeAutospacing="1" w:after="100" w:afterAutospacing="1" w:line="240" w:lineRule="auto"/>
              <w:jc w:val="both"/>
              <w:rPr>
                <w:rFonts w:ascii="Times New Roman" w:hAnsi="Times New Roman"/>
                <w:sz w:val="24"/>
                <w:szCs w:val="24"/>
              </w:rPr>
            </w:pPr>
            <w:r w:rsidRPr="001D16A2">
              <w:rPr>
                <w:rFonts w:ascii="Times New Roman" w:hAnsi="Times New Roman"/>
                <w:sz w:val="24"/>
                <w:szCs w:val="24"/>
              </w:rPr>
              <w:t>Инвестиционното предложение не предвижда изграждане на нова или промяна на съществуваща пътна инфраструктура.</w:t>
            </w:r>
          </w:p>
          <w:p w14:paraId="0A3A9A68" w14:textId="77777777" w:rsidR="002921F2" w:rsidRPr="001D16A2" w:rsidRDefault="00811C59" w:rsidP="001D16A2">
            <w:pPr>
              <w:spacing w:before="100" w:beforeAutospacing="1" w:after="100" w:afterAutospacing="1" w:line="240" w:lineRule="auto"/>
              <w:jc w:val="both"/>
              <w:rPr>
                <w:rFonts w:ascii="Times New Roman" w:hAnsi="Times New Roman"/>
                <w:b/>
                <w:sz w:val="24"/>
                <w:szCs w:val="24"/>
                <w:u w:val="single"/>
              </w:rPr>
            </w:pPr>
            <w:r w:rsidRPr="001D16A2">
              <w:rPr>
                <w:rFonts w:ascii="Times New Roman" w:hAnsi="Times New Roman"/>
                <w:b/>
                <w:sz w:val="24"/>
                <w:szCs w:val="24"/>
                <w:u w:val="single"/>
              </w:rPr>
              <w:t>5. Природни ресурси, предвидени за използване по време на строителството и експлоатацията:</w:t>
            </w:r>
          </w:p>
          <w:p w14:paraId="0542472D" w14:textId="77777777" w:rsidR="002921F2" w:rsidRPr="00C81728" w:rsidRDefault="00811C59">
            <w:pPr>
              <w:spacing w:before="100" w:beforeAutospacing="1" w:after="100" w:afterAutospacing="1" w:line="240" w:lineRule="auto"/>
              <w:jc w:val="center"/>
              <w:rPr>
                <w:rFonts w:ascii="Times New Roman" w:hAnsi="Times New Roman"/>
                <w:sz w:val="24"/>
                <w:szCs w:val="24"/>
              </w:rPr>
            </w:pPr>
            <w:r w:rsidRPr="00C81728">
              <w:rPr>
                <w:rFonts w:ascii="Times New Roman" w:hAnsi="Times New Roman"/>
                <w:i/>
                <w:iCs/>
                <w:sz w:val="24"/>
                <w:szCs w:val="24"/>
              </w:rPr>
              <w:t>(включително предвидено водовземане за питейни, промишлени и други нужди - чрез обществено водоснабдяване (ВиК или друга мрежа) и/или водовземане или ползване на повърхностни води и/или подземни води, необходими количества, съществуващи съоръжения или необходимост от изграждане на нови)</w:t>
            </w:r>
          </w:p>
          <w:p w14:paraId="5AB13016" w14:textId="77777777" w:rsidR="001D16A2" w:rsidRPr="001D16A2" w:rsidRDefault="001D16A2" w:rsidP="001D16A2">
            <w:pPr>
              <w:autoSpaceDE w:val="0"/>
              <w:autoSpaceDN w:val="0"/>
              <w:adjustRightInd w:val="0"/>
              <w:spacing w:before="120" w:after="0"/>
              <w:jc w:val="both"/>
              <w:rPr>
                <w:rFonts w:ascii="Times New Roman" w:eastAsia="Calibri" w:hAnsi="Times New Roman"/>
                <w:sz w:val="24"/>
                <w:szCs w:val="24"/>
                <w:lang w:eastAsia="en-US"/>
              </w:rPr>
            </w:pPr>
            <w:r w:rsidRPr="001D16A2">
              <w:rPr>
                <w:rFonts w:ascii="Times New Roman" w:eastAsia="Calibri" w:hAnsi="Times New Roman"/>
                <w:sz w:val="24"/>
                <w:szCs w:val="24"/>
                <w:lang w:eastAsia="en-US"/>
              </w:rPr>
              <w:t xml:space="preserve">При строителството ще се използват следните материали: </w:t>
            </w:r>
          </w:p>
          <w:p w14:paraId="5A8E924F" w14:textId="77777777" w:rsidR="001D16A2" w:rsidRPr="001D16A2" w:rsidRDefault="001D16A2" w:rsidP="001D16A2">
            <w:pPr>
              <w:numPr>
                <w:ilvl w:val="0"/>
                <w:numId w:val="2"/>
              </w:numPr>
              <w:autoSpaceDE w:val="0"/>
              <w:autoSpaceDN w:val="0"/>
              <w:adjustRightInd w:val="0"/>
              <w:spacing w:before="120" w:after="0"/>
              <w:contextualSpacing/>
              <w:jc w:val="both"/>
              <w:rPr>
                <w:rFonts w:ascii="Times New Roman" w:eastAsia="Calibri" w:hAnsi="Times New Roman"/>
                <w:sz w:val="24"/>
                <w:szCs w:val="24"/>
                <w:lang w:eastAsia="en-US"/>
              </w:rPr>
            </w:pPr>
            <w:r w:rsidRPr="001D16A2">
              <w:rPr>
                <w:rFonts w:ascii="Times New Roman" w:eastAsia="Calibri" w:hAnsi="Times New Roman"/>
                <w:sz w:val="24"/>
                <w:szCs w:val="24"/>
                <w:lang w:eastAsia="en-US"/>
              </w:rPr>
              <w:t xml:space="preserve">Бетон и стомана за стоманобетоновите тела; </w:t>
            </w:r>
          </w:p>
          <w:p w14:paraId="2A8FC421" w14:textId="77777777" w:rsidR="001D16A2" w:rsidRPr="001D16A2" w:rsidRDefault="001D16A2" w:rsidP="001D16A2">
            <w:pPr>
              <w:numPr>
                <w:ilvl w:val="0"/>
                <w:numId w:val="2"/>
              </w:numPr>
              <w:autoSpaceDE w:val="0"/>
              <w:autoSpaceDN w:val="0"/>
              <w:adjustRightInd w:val="0"/>
              <w:spacing w:before="120" w:after="0"/>
              <w:contextualSpacing/>
              <w:jc w:val="both"/>
              <w:rPr>
                <w:rFonts w:ascii="Times New Roman" w:eastAsia="Calibri" w:hAnsi="Times New Roman"/>
                <w:sz w:val="24"/>
                <w:szCs w:val="24"/>
                <w:lang w:eastAsia="en-US"/>
              </w:rPr>
            </w:pPr>
            <w:proofErr w:type="spellStart"/>
            <w:r w:rsidRPr="001D16A2">
              <w:rPr>
                <w:rFonts w:ascii="Times New Roman" w:eastAsia="Calibri" w:hAnsi="Times New Roman"/>
                <w:sz w:val="24"/>
                <w:szCs w:val="24"/>
                <w:lang w:eastAsia="en-US"/>
              </w:rPr>
              <w:t>Едроломен</w:t>
            </w:r>
            <w:proofErr w:type="spellEnd"/>
            <w:r w:rsidRPr="001D16A2">
              <w:rPr>
                <w:rFonts w:ascii="Times New Roman" w:eastAsia="Calibri" w:hAnsi="Times New Roman"/>
                <w:sz w:val="24"/>
                <w:szCs w:val="24"/>
                <w:lang w:eastAsia="en-US"/>
              </w:rPr>
              <w:t xml:space="preserve"> камък за основната </w:t>
            </w:r>
            <w:proofErr w:type="spellStart"/>
            <w:r w:rsidRPr="001D16A2">
              <w:rPr>
                <w:rFonts w:ascii="Times New Roman" w:eastAsia="Calibri" w:hAnsi="Times New Roman"/>
                <w:sz w:val="24"/>
                <w:szCs w:val="24"/>
                <w:lang w:eastAsia="en-US"/>
              </w:rPr>
              <w:t>заскалявка</w:t>
            </w:r>
            <w:proofErr w:type="spellEnd"/>
            <w:r w:rsidRPr="001D16A2">
              <w:rPr>
                <w:rFonts w:ascii="Times New Roman" w:eastAsia="Calibri" w:hAnsi="Times New Roman"/>
                <w:sz w:val="24"/>
                <w:szCs w:val="24"/>
                <w:lang w:eastAsia="en-US"/>
              </w:rPr>
              <w:t xml:space="preserve"> Допуска се влагане на едри </w:t>
            </w:r>
            <w:proofErr w:type="spellStart"/>
            <w:r w:rsidRPr="001D16A2">
              <w:rPr>
                <w:rFonts w:ascii="Times New Roman" w:eastAsia="Calibri" w:hAnsi="Times New Roman"/>
                <w:sz w:val="24"/>
                <w:szCs w:val="24"/>
                <w:lang w:eastAsia="en-US"/>
              </w:rPr>
              <w:t>валуни</w:t>
            </w:r>
            <w:proofErr w:type="spellEnd"/>
            <w:r w:rsidRPr="001D16A2">
              <w:rPr>
                <w:rFonts w:ascii="Times New Roman" w:eastAsia="Calibri" w:hAnsi="Times New Roman"/>
                <w:sz w:val="24"/>
                <w:szCs w:val="24"/>
                <w:lang w:eastAsia="en-US"/>
              </w:rPr>
              <w:t xml:space="preserve"> от изкопаните маси, когато едрината и състоянието отговарят на посочените спецификации; </w:t>
            </w:r>
          </w:p>
          <w:p w14:paraId="68640140" w14:textId="77777777" w:rsidR="001D16A2" w:rsidRPr="001D16A2" w:rsidRDefault="001D16A2" w:rsidP="001D16A2">
            <w:pPr>
              <w:numPr>
                <w:ilvl w:val="0"/>
                <w:numId w:val="2"/>
              </w:numPr>
              <w:autoSpaceDE w:val="0"/>
              <w:autoSpaceDN w:val="0"/>
              <w:adjustRightInd w:val="0"/>
              <w:spacing w:before="120" w:after="0"/>
              <w:contextualSpacing/>
              <w:jc w:val="both"/>
              <w:rPr>
                <w:rFonts w:ascii="Times New Roman" w:eastAsia="Calibri" w:hAnsi="Times New Roman"/>
                <w:sz w:val="24"/>
                <w:szCs w:val="24"/>
                <w:lang w:eastAsia="en-US"/>
              </w:rPr>
            </w:pPr>
            <w:r w:rsidRPr="001D16A2">
              <w:rPr>
                <w:rFonts w:ascii="Times New Roman" w:eastAsia="Calibri" w:hAnsi="Times New Roman"/>
                <w:sz w:val="24"/>
                <w:szCs w:val="24"/>
                <w:lang w:eastAsia="en-US"/>
              </w:rPr>
              <w:lastRenderedPageBreak/>
              <w:t xml:space="preserve">Едрозърнест скален материал за филтърни пластове. Същият следва да се осигури частично от изкопните маси, чрез сортиране на материала, а недостигът да се достави от баластриера. </w:t>
            </w:r>
          </w:p>
          <w:p w14:paraId="5F90D73B" w14:textId="77777777" w:rsidR="001D16A2" w:rsidRPr="001D16A2" w:rsidRDefault="001D16A2" w:rsidP="001D16A2">
            <w:pPr>
              <w:numPr>
                <w:ilvl w:val="0"/>
                <w:numId w:val="2"/>
              </w:numPr>
              <w:autoSpaceDE w:val="0"/>
              <w:autoSpaceDN w:val="0"/>
              <w:adjustRightInd w:val="0"/>
              <w:spacing w:before="120" w:after="0"/>
              <w:contextualSpacing/>
              <w:jc w:val="both"/>
              <w:rPr>
                <w:rFonts w:ascii="Times New Roman" w:eastAsia="Calibri" w:hAnsi="Times New Roman"/>
                <w:sz w:val="24"/>
                <w:szCs w:val="24"/>
                <w:lang w:eastAsia="en-US"/>
              </w:rPr>
            </w:pPr>
            <w:r w:rsidRPr="001D16A2">
              <w:rPr>
                <w:rFonts w:ascii="Times New Roman" w:eastAsia="Calibri" w:hAnsi="Times New Roman"/>
                <w:sz w:val="24"/>
                <w:szCs w:val="24"/>
                <w:lang w:eastAsia="en-US"/>
              </w:rPr>
              <w:t xml:space="preserve">Геокомпозит на </w:t>
            </w:r>
            <w:proofErr w:type="spellStart"/>
            <w:r w:rsidRPr="001D16A2">
              <w:rPr>
                <w:rFonts w:ascii="Times New Roman" w:eastAsia="Calibri" w:hAnsi="Times New Roman"/>
                <w:sz w:val="24"/>
                <w:szCs w:val="24"/>
                <w:lang w:eastAsia="en-US"/>
              </w:rPr>
              <w:t>бентонитова</w:t>
            </w:r>
            <w:proofErr w:type="spellEnd"/>
            <w:r w:rsidRPr="001D16A2">
              <w:rPr>
                <w:rFonts w:ascii="Times New Roman" w:eastAsia="Calibri" w:hAnsi="Times New Roman"/>
                <w:sz w:val="24"/>
                <w:szCs w:val="24"/>
                <w:lang w:eastAsia="en-US"/>
              </w:rPr>
              <w:t xml:space="preserve"> основа за противофилтрационен екран.</w:t>
            </w:r>
          </w:p>
          <w:p w14:paraId="529DCA40" w14:textId="77777777" w:rsidR="002921F2" w:rsidRPr="001D16A2" w:rsidRDefault="00811C59">
            <w:pPr>
              <w:spacing w:before="100" w:beforeAutospacing="1" w:after="100" w:afterAutospacing="1" w:line="240" w:lineRule="auto"/>
              <w:rPr>
                <w:rFonts w:ascii="Times New Roman" w:hAnsi="Times New Roman"/>
                <w:b/>
                <w:sz w:val="24"/>
                <w:szCs w:val="24"/>
                <w:u w:val="single"/>
              </w:rPr>
            </w:pPr>
            <w:r w:rsidRPr="001D16A2">
              <w:rPr>
                <w:rFonts w:ascii="Times New Roman" w:hAnsi="Times New Roman"/>
                <w:b/>
                <w:sz w:val="24"/>
                <w:szCs w:val="24"/>
                <w:u w:val="single"/>
              </w:rPr>
              <w:t>6. Очаквани вещества, които ще бъдат емитирани от дейността, в т.ч. приоритетни и/или опасни, при които се осъществява или е възможен контакт с води:</w:t>
            </w:r>
          </w:p>
          <w:p w14:paraId="0A64CE99" w14:textId="77777777" w:rsidR="001D16A2" w:rsidRPr="001D16A2" w:rsidRDefault="001D16A2" w:rsidP="001D16A2">
            <w:pPr>
              <w:widowControl w:val="0"/>
              <w:autoSpaceDE w:val="0"/>
              <w:autoSpaceDN w:val="0"/>
              <w:adjustRightInd w:val="0"/>
              <w:spacing w:before="120" w:after="0"/>
              <w:jc w:val="both"/>
              <w:rPr>
                <w:rFonts w:ascii="Times New Roman" w:hAnsi="Times New Roman" w:cs="Arial"/>
                <w:sz w:val="24"/>
                <w:szCs w:val="24"/>
              </w:rPr>
            </w:pPr>
            <w:r w:rsidRPr="001D16A2">
              <w:rPr>
                <w:rFonts w:ascii="Times New Roman" w:hAnsi="Times New Roman" w:cs="Arial"/>
                <w:sz w:val="24"/>
                <w:szCs w:val="24"/>
              </w:rPr>
              <w:t xml:space="preserve">От дейността не се емитират приоритетни и/или опасни вещества. </w:t>
            </w:r>
          </w:p>
          <w:p w14:paraId="585672C9" w14:textId="77777777" w:rsidR="002921F2" w:rsidRPr="001D16A2" w:rsidRDefault="00811C59">
            <w:pPr>
              <w:spacing w:before="100" w:beforeAutospacing="1" w:after="100" w:afterAutospacing="1" w:line="240" w:lineRule="auto"/>
              <w:rPr>
                <w:rFonts w:ascii="Times New Roman" w:hAnsi="Times New Roman"/>
                <w:b/>
                <w:sz w:val="24"/>
                <w:szCs w:val="24"/>
                <w:u w:val="single"/>
              </w:rPr>
            </w:pPr>
            <w:r w:rsidRPr="001D16A2">
              <w:rPr>
                <w:rFonts w:ascii="Times New Roman" w:hAnsi="Times New Roman"/>
                <w:b/>
                <w:sz w:val="24"/>
                <w:szCs w:val="24"/>
                <w:u w:val="single"/>
              </w:rPr>
              <w:t>7. Очаквани общи емисии на вредни вещества във въздуха по замърсители:</w:t>
            </w:r>
          </w:p>
          <w:p w14:paraId="077E737F" w14:textId="77777777" w:rsidR="001D16A2" w:rsidRPr="001D16A2" w:rsidRDefault="001D16A2" w:rsidP="001D16A2">
            <w:pPr>
              <w:spacing w:before="120" w:after="0"/>
              <w:jc w:val="both"/>
              <w:rPr>
                <w:rFonts w:ascii="Times New Roman" w:hAnsi="Times New Roman"/>
                <w:sz w:val="24"/>
                <w:szCs w:val="24"/>
                <w:lang w:eastAsia="en-US"/>
              </w:rPr>
            </w:pPr>
            <w:r w:rsidRPr="001D16A2">
              <w:rPr>
                <w:rFonts w:ascii="Times New Roman" w:hAnsi="Times New Roman"/>
                <w:sz w:val="24"/>
                <w:szCs w:val="24"/>
                <w:lang w:eastAsia="en-US"/>
              </w:rPr>
              <w:t>Не се очакват вредни емисии, които да замърсяват атмосферния въздух. Не се очакват емисии от организирани, неорганизирани и линейни (</w:t>
            </w:r>
            <w:proofErr w:type="spellStart"/>
            <w:r w:rsidRPr="001D16A2">
              <w:rPr>
                <w:rFonts w:ascii="Times New Roman" w:hAnsi="Times New Roman"/>
                <w:sz w:val="24"/>
                <w:szCs w:val="24"/>
                <w:lang w:eastAsia="en-US"/>
              </w:rPr>
              <w:t>площни</w:t>
            </w:r>
            <w:proofErr w:type="spellEnd"/>
            <w:r w:rsidRPr="001D16A2">
              <w:rPr>
                <w:rFonts w:ascii="Times New Roman" w:hAnsi="Times New Roman"/>
                <w:sz w:val="24"/>
                <w:szCs w:val="24"/>
                <w:lang w:eastAsia="en-US"/>
              </w:rPr>
              <w:t xml:space="preserve">) източници. </w:t>
            </w:r>
          </w:p>
          <w:p w14:paraId="192186E3" w14:textId="77777777" w:rsidR="002921F2" w:rsidRPr="001D16A2" w:rsidRDefault="00811C59">
            <w:pPr>
              <w:spacing w:before="100" w:beforeAutospacing="1" w:after="100" w:afterAutospacing="1" w:line="240" w:lineRule="auto"/>
              <w:rPr>
                <w:rFonts w:ascii="Times New Roman" w:hAnsi="Times New Roman"/>
                <w:b/>
                <w:sz w:val="24"/>
                <w:szCs w:val="24"/>
                <w:u w:val="single"/>
              </w:rPr>
            </w:pPr>
            <w:r w:rsidRPr="001D16A2">
              <w:rPr>
                <w:rFonts w:ascii="Times New Roman" w:hAnsi="Times New Roman"/>
                <w:b/>
                <w:sz w:val="24"/>
                <w:szCs w:val="24"/>
                <w:u w:val="single"/>
              </w:rPr>
              <w:t>8. Отпадъци, които се очаква да се генерират, и предвиждания за тяхното третиране:</w:t>
            </w:r>
          </w:p>
          <w:p w14:paraId="36406B56" w14:textId="77777777" w:rsidR="001D16A2" w:rsidRPr="001D16A2" w:rsidRDefault="001D16A2" w:rsidP="001D16A2">
            <w:pPr>
              <w:spacing w:before="120" w:after="0"/>
              <w:jc w:val="both"/>
              <w:rPr>
                <w:rFonts w:ascii="Times New Roman" w:hAnsi="Times New Roman"/>
                <w:sz w:val="24"/>
                <w:szCs w:val="24"/>
                <w:lang w:eastAsia="en-US"/>
              </w:rPr>
            </w:pPr>
            <w:r w:rsidRPr="001D16A2">
              <w:rPr>
                <w:rFonts w:ascii="Times New Roman" w:hAnsi="Times New Roman"/>
                <w:sz w:val="24"/>
                <w:szCs w:val="24"/>
                <w:lang w:eastAsia="en-US"/>
              </w:rPr>
              <w:t>При експлоатацията на поливната система</w:t>
            </w:r>
            <w:r w:rsidRPr="001D16A2">
              <w:rPr>
                <w:rFonts w:ascii="Times New Roman" w:hAnsi="Times New Roman"/>
                <w:sz w:val="24"/>
                <w:szCs w:val="24"/>
                <w:lang w:val="en-US" w:eastAsia="en-US"/>
              </w:rPr>
              <w:t xml:space="preserve"> </w:t>
            </w:r>
            <w:r w:rsidRPr="001D16A2">
              <w:rPr>
                <w:rFonts w:ascii="Times New Roman" w:hAnsi="Times New Roman"/>
                <w:sz w:val="24"/>
                <w:szCs w:val="24"/>
                <w:lang w:eastAsia="en-US"/>
              </w:rPr>
              <w:t>няма да се генерират отпадъци.</w:t>
            </w:r>
          </w:p>
          <w:p w14:paraId="606296E9" w14:textId="77777777" w:rsidR="002921F2" w:rsidRPr="001D16A2" w:rsidRDefault="00811C59">
            <w:pPr>
              <w:spacing w:before="100" w:beforeAutospacing="1" w:after="100" w:afterAutospacing="1" w:line="240" w:lineRule="auto"/>
              <w:rPr>
                <w:rFonts w:ascii="Times New Roman" w:hAnsi="Times New Roman"/>
                <w:b/>
                <w:sz w:val="24"/>
                <w:szCs w:val="24"/>
                <w:u w:val="single"/>
              </w:rPr>
            </w:pPr>
            <w:r w:rsidRPr="001D16A2">
              <w:rPr>
                <w:rFonts w:ascii="Times New Roman" w:hAnsi="Times New Roman"/>
                <w:b/>
                <w:sz w:val="24"/>
                <w:szCs w:val="24"/>
                <w:u w:val="single"/>
              </w:rPr>
              <w:t>9. Отпадъчни води:</w:t>
            </w:r>
          </w:p>
          <w:p w14:paraId="41444C39" w14:textId="77777777" w:rsidR="002921F2" w:rsidRPr="00C81728" w:rsidRDefault="00811C59">
            <w:pPr>
              <w:spacing w:before="100" w:beforeAutospacing="1" w:after="100" w:afterAutospacing="1" w:line="240" w:lineRule="auto"/>
              <w:jc w:val="center"/>
              <w:rPr>
                <w:rFonts w:ascii="Times New Roman" w:hAnsi="Times New Roman"/>
                <w:sz w:val="24"/>
                <w:szCs w:val="24"/>
              </w:rPr>
            </w:pPr>
            <w:r w:rsidRPr="00C81728">
              <w:rPr>
                <w:rFonts w:ascii="Times New Roman" w:hAnsi="Times New Roman"/>
                <w:i/>
                <w:iCs/>
                <w:sz w:val="24"/>
                <w:szCs w:val="24"/>
              </w:rPr>
              <w:t xml:space="preserve">(очаквано количество и вид на формираните отпадъчни води по потоци (битови, промишлени и др.), сезонност, предвидени начини за третирането им (пречиствателна станция/съоръжение и др.), отвеждане и заустване в канализационна система/повърхностен воден обект/водоплътна </w:t>
            </w:r>
            <w:proofErr w:type="spellStart"/>
            <w:r w:rsidRPr="00C81728">
              <w:rPr>
                <w:rFonts w:ascii="Times New Roman" w:hAnsi="Times New Roman"/>
                <w:i/>
                <w:iCs/>
                <w:sz w:val="24"/>
                <w:szCs w:val="24"/>
              </w:rPr>
              <w:t>изгребна</w:t>
            </w:r>
            <w:proofErr w:type="spellEnd"/>
            <w:r w:rsidRPr="00C81728">
              <w:rPr>
                <w:rFonts w:ascii="Times New Roman" w:hAnsi="Times New Roman"/>
                <w:i/>
                <w:iCs/>
                <w:sz w:val="24"/>
                <w:szCs w:val="24"/>
              </w:rPr>
              <w:t xml:space="preserve"> яма и др.)</w:t>
            </w:r>
          </w:p>
          <w:tbl>
            <w:tblPr>
              <w:tblW w:w="9645" w:type="dxa"/>
              <w:tblCellSpacing w:w="0" w:type="dxa"/>
              <w:tblCellMar>
                <w:left w:w="0" w:type="dxa"/>
                <w:right w:w="0" w:type="dxa"/>
              </w:tblCellMar>
              <w:tblLook w:val="0000" w:firstRow="0" w:lastRow="0" w:firstColumn="0" w:lastColumn="0" w:noHBand="0" w:noVBand="0"/>
            </w:tblPr>
            <w:tblGrid>
              <w:gridCol w:w="9645"/>
            </w:tblGrid>
            <w:tr w:rsidR="001D16A2" w:rsidRPr="001D16A2" w14:paraId="7FC81204" w14:textId="77777777" w:rsidTr="006A6E2E">
              <w:trPr>
                <w:tblCellSpacing w:w="0" w:type="dxa"/>
              </w:trPr>
              <w:tc>
                <w:tcPr>
                  <w:tcW w:w="9645" w:type="dxa"/>
                  <w:tcBorders>
                    <w:top w:val="nil"/>
                    <w:left w:val="nil"/>
                    <w:bottom w:val="nil"/>
                    <w:right w:val="nil"/>
                  </w:tcBorders>
                </w:tcPr>
                <w:p w14:paraId="742D0FE7" w14:textId="77777777" w:rsidR="001D16A2" w:rsidRPr="001D16A2" w:rsidRDefault="001D16A2" w:rsidP="001D16A2">
                  <w:pPr>
                    <w:numPr>
                      <w:ilvl w:val="12"/>
                      <w:numId w:val="0"/>
                    </w:numPr>
                    <w:tabs>
                      <w:tab w:val="left" w:pos="671"/>
                    </w:tabs>
                    <w:spacing w:before="120" w:after="0"/>
                    <w:jc w:val="both"/>
                    <w:rPr>
                      <w:rFonts w:ascii="Times New Roman" w:hAnsi="Times New Roman"/>
                      <w:sz w:val="24"/>
                      <w:szCs w:val="24"/>
                      <w:lang w:eastAsia="en-US"/>
                    </w:rPr>
                  </w:pPr>
                  <w:r w:rsidRPr="001D16A2">
                    <w:rPr>
                      <w:rFonts w:ascii="Times New Roman" w:hAnsi="Times New Roman"/>
                      <w:sz w:val="24"/>
                      <w:szCs w:val="24"/>
                      <w:lang w:eastAsia="en-US"/>
                    </w:rPr>
                    <w:t>Не се образуват отпадъчни води.</w:t>
                  </w:r>
                </w:p>
              </w:tc>
            </w:tr>
          </w:tbl>
          <w:p w14:paraId="39682275" w14:textId="77777777" w:rsidR="006024A3" w:rsidRPr="001D16A2" w:rsidRDefault="001D16A2" w:rsidP="001D16A2">
            <w:pPr>
              <w:autoSpaceDE w:val="0"/>
              <w:autoSpaceDN w:val="0"/>
              <w:adjustRightInd w:val="0"/>
              <w:spacing w:before="120" w:after="0"/>
              <w:jc w:val="both"/>
              <w:rPr>
                <w:rFonts w:ascii="Times New Roman" w:eastAsia="Calibri" w:hAnsi="Times New Roman"/>
                <w:sz w:val="24"/>
                <w:szCs w:val="24"/>
                <w:lang w:eastAsia="en-US"/>
              </w:rPr>
            </w:pPr>
            <w:r w:rsidRPr="001D16A2">
              <w:rPr>
                <w:rFonts w:ascii="Times New Roman" w:eastAsia="Calibri" w:hAnsi="Times New Roman"/>
                <w:sz w:val="24"/>
                <w:szCs w:val="24"/>
                <w:lang w:eastAsia="en-US"/>
              </w:rPr>
              <w:t>Не се предвижда заустване на отпадъчни води в повърхностен воден обект.</w:t>
            </w:r>
          </w:p>
          <w:p w14:paraId="6AFEB7D8" w14:textId="77777777" w:rsidR="002921F2" w:rsidRPr="001D16A2" w:rsidRDefault="00811C59" w:rsidP="001D16A2">
            <w:pPr>
              <w:spacing w:before="100" w:beforeAutospacing="1" w:after="100" w:afterAutospacing="1" w:line="240" w:lineRule="auto"/>
              <w:jc w:val="both"/>
              <w:rPr>
                <w:rFonts w:ascii="Times New Roman" w:hAnsi="Times New Roman"/>
                <w:b/>
                <w:sz w:val="24"/>
                <w:szCs w:val="24"/>
                <w:u w:val="single"/>
              </w:rPr>
            </w:pPr>
            <w:r w:rsidRPr="001D16A2">
              <w:rPr>
                <w:rFonts w:ascii="Times New Roman" w:hAnsi="Times New Roman"/>
                <w:b/>
                <w:sz w:val="24"/>
                <w:szCs w:val="24"/>
                <w:u w:val="single"/>
              </w:rPr>
              <w:t>10. Опасни химични вещества, които се очаква да бъдат налични на площадката на предприятието/съоръжението</w:t>
            </w:r>
            <w:r w:rsidR="00B7397E" w:rsidRPr="001D16A2">
              <w:rPr>
                <w:rFonts w:ascii="Times New Roman" w:hAnsi="Times New Roman"/>
                <w:b/>
                <w:sz w:val="24"/>
                <w:szCs w:val="24"/>
                <w:u w:val="single"/>
              </w:rPr>
              <w:t>, както и капацитета на съоръженията, в които се очаква те да са налични</w:t>
            </w:r>
            <w:r w:rsidRPr="001D16A2">
              <w:rPr>
                <w:rFonts w:ascii="Times New Roman" w:hAnsi="Times New Roman"/>
                <w:b/>
                <w:sz w:val="24"/>
                <w:szCs w:val="24"/>
                <w:u w:val="single"/>
              </w:rPr>
              <w:t>:</w:t>
            </w:r>
          </w:p>
          <w:p w14:paraId="48DFD566" w14:textId="77777777" w:rsidR="002921F2" w:rsidRPr="00C81728" w:rsidRDefault="00811C59">
            <w:pPr>
              <w:spacing w:before="100" w:beforeAutospacing="1" w:after="100" w:afterAutospacing="1" w:line="240" w:lineRule="auto"/>
              <w:jc w:val="center"/>
              <w:rPr>
                <w:rFonts w:ascii="Times New Roman" w:hAnsi="Times New Roman"/>
                <w:sz w:val="24"/>
                <w:szCs w:val="24"/>
              </w:rPr>
            </w:pPr>
            <w:r w:rsidRPr="00C81728">
              <w:rPr>
                <w:rFonts w:ascii="Times New Roman" w:hAnsi="Times New Roman"/>
                <w:i/>
                <w:iCs/>
                <w:sz w:val="24"/>
                <w:szCs w:val="24"/>
              </w:rPr>
              <w:t>(в случаите по чл. 99б от ЗООС се представя информация за вида и количеството на опасните вещества, които ще са налични в предприятието/съоръжението съгласно приложение № 1 към Наредбата за предотвратяване на големи аварии и ограничаване на последствията от тях)</w:t>
            </w:r>
          </w:p>
          <w:p w14:paraId="4E0A94AD" w14:textId="77777777" w:rsidR="001D16A2" w:rsidRDefault="001D16A2">
            <w:pPr>
              <w:spacing w:before="100" w:beforeAutospacing="1" w:after="100" w:afterAutospacing="1" w:line="240" w:lineRule="auto"/>
              <w:rPr>
                <w:rFonts w:ascii="Times New Roman" w:eastAsia="Calibri" w:hAnsi="Times New Roman"/>
                <w:sz w:val="24"/>
                <w:szCs w:val="24"/>
                <w:lang w:eastAsia="en-US"/>
              </w:rPr>
            </w:pPr>
            <w:r w:rsidRPr="001D16A2">
              <w:rPr>
                <w:rFonts w:ascii="Times New Roman" w:eastAsia="Calibri" w:hAnsi="Times New Roman"/>
                <w:sz w:val="24"/>
                <w:szCs w:val="24"/>
                <w:lang w:eastAsia="en-US"/>
              </w:rPr>
              <w:t>При напояването няма да се ползват опасни химични вещества и смеси</w:t>
            </w:r>
            <w:r>
              <w:rPr>
                <w:rFonts w:ascii="Times New Roman" w:eastAsia="Calibri" w:hAnsi="Times New Roman"/>
                <w:sz w:val="24"/>
                <w:szCs w:val="24"/>
                <w:lang w:eastAsia="en-US"/>
              </w:rPr>
              <w:t>.</w:t>
            </w:r>
          </w:p>
          <w:p w14:paraId="06F69CE6" w14:textId="77777777" w:rsidR="002921F2" w:rsidRPr="001D16A2" w:rsidRDefault="001D16A2">
            <w:pPr>
              <w:spacing w:before="100" w:beforeAutospacing="1" w:after="100" w:afterAutospacing="1" w:line="240" w:lineRule="auto"/>
              <w:rPr>
                <w:rFonts w:ascii="Times New Roman" w:hAnsi="Times New Roman"/>
                <w:b/>
                <w:sz w:val="24"/>
                <w:szCs w:val="24"/>
              </w:rPr>
            </w:pPr>
            <w:r w:rsidRPr="001D16A2">
              <w:rPr>
                <w:rFonts w:ascii="Times New Roman" w:hAnsi="Times New Roman"/>
                <w:b/>
                <w:sz w:val="24"/>
                <w:szCs w:val="24"/>
              </w:rPr>
              <w:t xml:space="preserve">Обектът не се класифицира като обект с нисък или висок рисков потенциал.  </w:t>
            </w:r>
          </w:p>
          <w:p w14:paraId="3DEDD42F" w14:textId="77777777" w:rsidR="002921F2" w:rsidRPr="00C81728" w:rsidRDefault="00C40A65" w:rsidP="00C40A65">
            <w:pPr>
              <w:spacing w:after="0" w:line="240" w:lineRule="auto"/>
              <w:rPr>
                <w:rFonts w:ascii="Times New Roman" w:hAnsi="Times New Roman"/>
                <w:sz w:val="24"/>
                <w:szCs w:val="24"/>
              </w:rPr>
            </w:pPr>
            <w:r w:rsidRPr="00C40A65">
              <w:rPr>
                <w:rFonts w:ascii="Times New Roman" w:eastAsia="Calibri" w:hAnsi="Times New Roman"/>
                <w:sz w:val="40"/>
                <w:szCs w:val="40"/>
                <w:lang w:val="en-US" w:eastAsia="en-US"/>
              </w:rPr>
              <w:sym w:font="Wingdings" w:char="F078"/>
            </w:r>
            <w:r>
              <w:rPr>
                <w:rFonts w:ascii="Times New Roman" w:eastAsia="Calibri" w:hAnsi="Times New Roman"/>
                <w:sz w:val="40"/>
                <w:szCs w:val="40"/>
                <w:lang w:eastAsia="en-US"/>
              </w:rPr>
              <w:t xml:space="preserve"> </w:t>
            </w:r>
            <w:r w:rsidR="00811C59" w:rsidRPr="00C81728">
              <w:rPr>
                <w:rFonts w:ascii="Times New Roman" w:hAnsi="Times New Roman"/>
                <w:sz w:val="24"/>
                <w:szCs w:val="24"/>
              </w:rPr>
              <w:t>Моля да ни информирате за необходимите действия, които трябва да предприемем, по реда на глава шеста от ЗООС.</w:t>
            </w:r>
          </w:p>
          <w:p w14:paraId="67F1E47E" w14:textId="77777777" w:rsidR="002921F2" w:rsidRPr="00C81728" w:rsidRDefault="00C40A65" w:rsidP="00C40A65">
            <w:pPr>
              <w:spacing w:after="0" w:line="240" w:lineRule="auto"/>
              <w:rPr>
                <w:rFonts w:ascii="Times New Roman" w:hAnsi="Times New Roman"/>
                <w:sz w:val="24"/>
                <w:szCs w:val="24"/>
              </w:rPr>
            </w:pPr>
            <w:r w:rsidRPr="00C40A65">
              <w:rPr>
                <w:rFonts w:ascii="Times New Roman" w:eastAsia="Calibri" w:hAnsi="Times New Roman"/>
                <w:sz w:val="56"/>
                <w:szCs w:val="56"/>
                <w:lang w:val="en-US" w:eastAsia="en-US"/>
              </w:rPr>
              <w:t>□</w:t>
            </w:r>
            <w:r>
              <w:rPr>
                <w:rFonts w:ascii="Times New Roman" w:eastAsia="Calibri" w:hAnsi="Times New Roman"/>
                <w:sz w:val="56"/>
                <w:szCs w:val="56"/>
                <w:lang w:eastAsia="en-US"/>
              </w:rPr>
              <w:t xml:space="preserve"> </w:t>
            </w:r>
            <w:r w:rsidR="00811C59" w:rsidRPr="00C81728">
              <w:rPr>
                <w:rFonts w:ascii="Times New Roman" w:hAnsi="Times New Roman"/>
                <w:sz w:val="24"/>
                <w:szCs w:val="24"/>
              </w:rPr>
              <w:t>Моля на основание чл. 93, ал. 9, т. 1 от ЗООС да се проведе задължителна ОВОС, без да се извършва преценка.</w:t>
            </w:r>
          </w:p>
          <w:p w14:paraId="45D7924F" w14:textId="77777777" w:rsidR="002921F2" w:rsidRPr="00C81728" w:rsidRDefault="00811C59">
            <w:pPr>
              <w:spacing w:before="100" w:beforeAutospacing="1" w:after="100" w:afterAutospacing="1" w:line="240" w:lineRule="auto"/>
              <w:rPr>
                <w:rFonts w:ascii="Times New Roman" w:hAnsi="Times New Roman"/>
                <w:sz w:val="24"/>
                <w:szCs w:val="24"/>
              </w:rPr>
            </w:pPr>
            <w:r w:rsidRPr="00C81728">
              <w:rPr>
                <w:rFonts w:ascii="Times New Roman" w:hAnsi="Times New Roman"/>
                <w:sz w:val="24"/>
                <w:szCs w:val="24"/>
              </w:rPr>
              <w:lastRenderedPageBreak/>
              <w:t>Моля, на основание чл. 94, ал. 1, т. 9 от ЗООС да се проведе процедура по ОВОС и/или процедурата по чл. 109, ал. 1 или 2 или по чл. 117, ал. 1 или 2 от ЗООС.</w:t>
            </w:r>
          </w:p>
          <w:p w14:paraId="7A14C70C" w14:textId="77777777" w:rsidR="002921F2" w:rsidRPr="00C81728" w:rsidRDefault="00811C59">
            <w:pPr>
              <w:spacing w:before="100" w:beforeAutospacing="1" w:after="100" w:afterAutospacing="1" w:line="240" w:lineRule="auto"/>
              <w:rPr>
                <w:rFonts w:ascii="Times New Roman" w:hAnsi="Times New Roman"/>
                <w:sz w:val="24"/>
                <w:szCs w:val="24"/>
              </w:rPr>
            </w:pPr>
            <w:r w:rsidRPr="00C81728">
              <w:rPr>
                <w:rFonts w:ascii="Times New Roman" w:hAnsi="Times New Roman"/>
                <w:sz w:val="24"/>
                <w:szCs w:val="24"/>
              </w:rPr>
              <w:t>ІІ. Друга информация (не е задължително за попълване)</w:t>
            </w:r>
          </w:p>
          <w:p w14:paraId="0A251C36" w14:textId="77777777" w:rsidR="002921F2" w:rsidRPr="00C81728" w:rsidRDefault="00811C59" w:rsidP="00C40A65">
            <w:pPr>
              <w:spacing w:before="100" w:beforeAutospacing="1" w:after="100" w:afterAutospacing="1" w:line="240" w:lineRule="auto"/>
              <w:jc w:val="both"/>
              <w:rPr>
                <w:rFonts w:ascii="Times New Roman" w:hAnsi="Times New Roman"/>
                <w:sz w:val="24"/>
                <w:szCs w:val="24"/>
              </w:rPr>
            </w:pPr>
            <w:r w:rsidRPr="00C81728">
              <w:rPr>
                <w:rFonts w:ascii="Times New Roman" w:hAnsi="Times New Roman"/>
                <w:sz w:val="24"/>
                <w:szCs w:val="24"/>
              </w:rPr>
              <w:t>Моля да бъде допуснато извършването само на ОВОС (в случаите по чл. 91, ал. 2 от ЗООС, когато за инвестиционно предложение, включено в приложение № 1 или в приложение № 2 към ЗООС, се изисква и изготвянето на самостоятелен план или програма по чл. 85, ал. 1 и 2 от ЗООС) поради следните основания (мотиви):</w:t>
            </w:r>
          </w:p>
          <w:p w14:paraId="4CB7F90A" w14:textId="77777777" w:rsidR="006024A3" w:rsidRPr="00C81728" w:rsidRDefault="00811C59">
            <w:pPr>
              <w:spacing w:before="100" w:beforeAutospacing="1" w:after="100" w:afterAutospacing="1" w:line="240" w:lineRule="auto"/>
              <w:rPr>
                <w:rFonts w:ascii="Times New Roman" w:hAnsi="Times New Roman"/>
                <w:sz w:val="24"/>
                <w:szCs w:val="24"/>
              </w:rPr>
            </w:pPr>
            <w:r w:rsidRPr="00C81728">
              <w:rPr>
                <w:rFonts w:ascii="Times New Roman" w:hAnsi="Times New Roman"/>
                <w:sz w:val="24"/>
                <w:szCs w:val="24"/>
              </w:rPr>
              <w:t>…………………………………………………</w:t>
            </w:r>
            <w:r w:rsidR="00C40A65">
              <w:rPr>
                <w:rFonts w:ascii="Times New Roman" w:hAnsi="Times New Roman"/>
                <w:sz w:val="24"/>
                <w:szCs w:val="24"/>
              </w:rPr>
              <w:t>не……………………………………………</w:t>
            </w:r>
          </w:p>
          <w:p w14:paraId="48D9E207" w14:textId="77777777" w:rsidR="002921F2" w:rsidRPr="00C81728" w:rsidRDefault="00811C59">
            <w:pPr>
              <w:spacing w:before="100" w:beforeAutospacing="1" w:after="100" w:afterAutospacing="1" w:line="240" w:lineRule="auto"/>
              <w:rPr>
                <w:rFonts w:ascii="Times New Roman" w:hAnsi="Times New Roman"/>
                <w:sz w:val="24"/>
                <w:szCs w:val="24"/>
              </w:rPr>
            </w:pPr>
            <w:r w:rsidRPr="00C81728">
              <w:rPr>
                <w:rFonts w:ascii="Times New Roman" w:hAnsi="Times New Roman"/>
                <w:sz w:val="24"/>
                <w:szCs w:val="24"/>
                <w:u w:val="single"/>
              </w:rPr>
              <w:t>Прилагам:</w:t>
            </w:r>
          </w:p>
          <w:p w14:paraId="69C107DF" w14:textId="77777777" w:rsidR="002921F2" w:rsidRPr="00C81728" w:rsidRDefault="00811C59" w:rsidP="00D66D98">
            <w:pPr>
              <w:spacing w:before="100" w:beforeAutospacing="1" w:after="100" w:afterAutospacing="1" w:line="240" w:lineRule="auto"/>
              <w:jc w:val="both"/>
              <w:rPr>
                <w:rFonts w:ascii="Times New Roman" w:hAnsi="Times New Roman"/>
                <w:sz w:val="24"/>
                <w:szCs w:val="24"/>
              </w:rPr>
            </w:pPr>
            <w:r w:rsidRPr="00C81728">
              <w:rPr>
                <w:rFonts w:ascii="Times New Roman" w:hAnsi="Times New Roman"/>
                <w:sz w:val="24"/>
                <w:szCs w:val="24"/>
              </w:rPr>
              <w:t>1. Документи, доказващи обявяване на инвестиционното предложение на интернет страницата на възложителя, ако има такава, и чрез средствата за масово осведомяване или по друг подходящ начин съгласно изискванията на чл. 95, ал. 1 от ЗООС.</w:t>
            </w:r>
          </w:p>
          <w:p w14:paraId="2D57F458" w14:textId="77777777" w:rsidR="002921F2" w:rsidRPr="00C81728" w:rsidRDefault="00811C59" w:rsidP="00D66D98">
            <w:pPr>
              <w:spacing w:before="100" w:beforeAutospacing="1" w:after="100" w:afterAutospacing="1" w:line="240" w:lineRule="auto"/>
              <w:jc w:val="both"/>
              <w:rPr>
                <w:rFonts w:ascii="Times New Roman" w:hAnsi="Times New Roman"/>
                <w:sz w:val="24"/>
                <w:szCs w:val="24"/>
              </w:rPr>
            </w:pPr>
            <w:r w:rsidRPr="00C81728">
              <w:rPr>
                <w:rFonts w:ascii="Times New Roman" w:hAnsi="Times New Roman"/>
                <w:sz w:val="24"/>
                <w:szCs w:val="24"/>
              </w:rPr>
              <w:t>2. Документи, удостоверяващи по реда на специален закон, нормативен или административен акт права за иницииране или кандидатстване за одобряване на инвестиционно предложение.</w:t>
            </w:r>
          </w:p>
          <w:p w14:paraId="224590E3" w14:textId="77777777" w:rsidR="002921F2" w:rsidRPr="00C81728" w:rsidRDefault="00811C59" w:rsidP="00D66D98">
            <w:pPr>
              <w:spacing w:before="100" w:beforeAutospacing="1" w:after="100" w:afterAutospacing="1" w:line="240" w:lineRule="auto"/>
              <w:jc w:val="both"/>
              <w:rPr>
                <w:rFonts w:ascii="Times New Roman" w:hAnsi="Times New Roman"/>
                <w:sz w:val="24"/>
                <w:szCs w:val="24"/>
              </w:rPr>
            </w:pPr>
            <w:r w:rsidRPr="00C81728">
              <w:rPr>
                <w:rFonts w:ascii="Times New Roman" w:hAnsi="Times New Roman"/>
                <w:sz w:val="24"/>
                <w:szCs w:val="24"/>
              </w:rPr>
              <w:t>3. Други документи по преценка на уведомителя:</w:t>
            </w:r>
          </w:p>
          <w:p w14:paraId="61D421CA" w14:textId="77777777" w:rsidR="002921F2" w:rsidRPr="00C81728" w:rsidRDefault="00811C59" w:rsidP="00D66D98">
            <w:pPr>
              <w:spacing w:before="100" w:beforeAutospacing="1" w:after="100" w:afterAutospacing="1" w:line="240" w:lineRule="auto"/>
              <w:jc w:val="both"/>
              <w:rPr>
                <w:rFonts w:ascii="Times New Roman" w:hAnsi="Times New Roman"/>
                <w:sz w:val="24"/>
                <w:szCs w:val="24"/>
              </w:rPr>
            </w:pPr>
            <w:r w:rsidRPr="00C81728">
              <w:rPr>
                <w:rFonts w:ascii="Times New Roman" w:hAnsi="Times New Roman"/>
                <w:sz w:val="24"/>
                <w:szCs w:val="24"/>
              </w:rPr>
              <w:t>3.1. допълнителна информация/документация, поясняваща инвестиционното предложение;</w:t>
            </w:r>
          </w:p>
          <w:p w14:paraId="22212D9B" w14:textId="77777777" w:rsidR="002921F2" w:rsidRPr="00C81728" w:rsidRDefault="00811C59" w:rsidP="00D66D98">
            <w:pPr>
              <w:spacing w:before="100" w:beforeAutospacing="1" w:after="100" w:afterAutospacing="1" w:line="240" w:lineRule="auto"/>
              <w:jc w:val="both"/>
              <w:rPr>
                <w:rFonts w:ascii="Times New Roman" w:hAnsi="Times New Roman"/>
                <w:sz w:val="24"/>
                <w:szCs w:val="24"/>
              </w:rPr>
            </w:pPr>
            <w:r w:rsidRPr="00C81728">
              <w:rPr>
                <w:rFonts w:ascii="Times New Roman" w:hAnsi="Times New Roman"/>
                <w:sz w:val="24"/>
                <w:szCs w:val="24"/>
              </w:rPr>
              <w:t>3.2. картен материал, схема, снимков материал в подходящ мащаб.</w:t>
            </w:r>
          </w:p>
          <w:p w14:paraId="6DDF6A5F" w14:textId="77777777" w:rsidR="002921F2" w:rsidRPr="00C81728" w:rsidRDefault="00811C59" w:rsidP="00D66D98">
            <w:pPr>
              <w:spacing w:before="100" w:beforeAutospacing="1" w:after="100" w:afterAutospacing="1" w:line="240" w:lineRule="auto"/>
              <w:jc w:val="both"/>
              <w:rPr>
                <w:rFonts w:ascii="Times New Roman" w:hAnsi="Times New Roman"/>
                <w:sz w:val="24"/>
                <w:szCs w:val="24"/>
              </w:rPr>
            </w:pPr>
            <w:r w:rsidRPr="00C81728">
              <w:rPr>
                <w:rFonts w:ascii="Times New Roman" w:hAnsi="Times New Roman"/>
                <w:sz w:val="24"/>
                <w:szCs w:val="24"/>
              </w:rPr>
              <w:t>4. Електронен носител - 1 бр.</w:t>
            </w:r>
          </w:p>
          <w:p w14:paraId="2F00C143" w14:textId="77777777" w:rsidR="002921F2" w:rsidRPr="00C81728" w:rsidRDefault="00811C59" w:rsidP="00D66D98">
            <w:pPr>
              <w:spacing w:before="100" w:beforeAutospacing="1" w:after="100" w:afterAutospacing="1" w:line="240" w:lineRule="auto"/>
              <w:jc w:val="both"/>
              <w:rPr>
                <w:rFonts w:ascii="Times New Roman" w:hAnsi="Times New Roman"/>
                <w:sz w:val="24"/>
                <w:szCs w:val="24"/>
              </w:rPr>
            </w:pPr>
            <w:r w:rsidRPr="00C81728">
              <w:rPr>
                <w:rFonts w:ascii="Times New Roman" w:hAnsi="Times New Roman"/>
                <w:sz w:val="24"/>
                <w:szCs w:val="24"/>
              </w:rPr>
              <w:t xml:space="preserve">5. </w:t>
            </w:r>
            <w:r w:rsidRPr="00C81728">
              <w:rPr>
                <w:rFonts w:ascii="Wingdings 2" w:hAnsi="Wingdings 2"/>
              </w:rPr>
              <w:t></w:t>
            </w:r>
            <w:r w:rsidRPr="00C81728">
              <w:rPr>
                <w:rFonts w:ascii="Times New Roman" w:hAnsi="Times New Roman"/>
                <w:sz w:val="24"/>
                <w:szCs w:val="24"/>
              </w:rPr>
              <w:t xml:space="preserve"> Желая писмото за определяне на необходимите действия да бъде издадено в електронна форма и изпратено на посочения адрес на електронна поща.</w:t>
            </w:r>
            <w:r w:rsidR="00A73A83" w:rsidRPr="00C81728">
              <w:rPr>
                <w:rFonts w:ascii="Times New Roman" w:hAnsi="Times New Roman"/>
                <w:sz w:val="24"/>
                <w:szCs w:val="24"/>
              </w:rPr>
              <w:t xml:space="preserve"> </w:t>
            </w:r>
            <w:r w:rsidR="00A73A83" w:rsidRPr="00C81728">
              <w:rPr>
                <w:i/>
                <w:color w:val="00B050"/>
                <w:sz w:val="24"/>
                <w:szCs w:val="24"/>
              </w:rPr>
              <w:t>неприложимо</w:t>
            </w:r>
          </w:p>
          <w:p w14:paraId="4B02FFD4" w14:textId="77777777" w:rsidR="002921F2" w:rsidRPr="00C81728" w:rsidRDefault="00811C59" w:rsidP="00D66D98">
            <w:pPr>
              <w:spacing w:before="100" w:beforeAutospacing="1" w:after="100" w:afterAutospacing="1" w:line="240" w:lineRule="auto"/>
              <w:jc w:val="both"/>
              <w:rPr>
                <w:rFonts w:ascii="Times New Roman" w:hAnsi="Times New Roman"/>
                <w:sz w:val="24"/>
                <w:szCs w:val="24"/>
              </w:rPr>
            </w:pPr>
            <w:r w:rsidRPr="00C81728">
              <w:rPr>
                <w:rFonts w:ascii="Times New Roman" w:hAnsi="Times New Roman"/>
                <w:sz w:val="24"/>
                <w:szCs w:val="24"/>
              </w:rPr>
              <w:t xml:space="preserve">6. </w:t>
            </w:r>
            <w:r w:rsidRPr="00C81728">
              <w:rPr>
                <w:rFonts w:ascii="Wingdings 2" w:hAnsi="Wingdings 2"/>
              </w:rPr>
              <w:t></w:t>
            </w:r>
            <w:r w:rsidRPr="00C81728">
              <w:rPr>
                <w:rFonts w:ascii="Times New Roman" w:hAnsi="Times New Roman"/>
                <w:sz w:val="24"/>
                <w:szCs w:val="24"/>
              </w:rPr>
              <w:t xml:space="preserve"> Желая да получавам електронна кореспонденция във връзка с предоставяната услуга на посочения от мен адрес на електронна поща.</w:t>
            </w:r>
            <w:r w:rsidR="00A73A83" w:rsidRPr="00C81728">
              <w:rPr>
                <w:rFonts w:ascii="Times New Roman" w:hAnsi="Times New Roman"/>
                <w:sz w:val="24"/>
                <w:szCs w:val="24"/>
              </w:rPr>
              <w:t xml:space="preserve"> </w:t>
            </w:r>
            <w:r w:rsidR="00A73A83" w:rsidRPr="00C81728">
              <w:rPr>
                <w:i/>
                <w:color w:val="00B050"/>
                <w:sz w:val="24"/>
                <w:szCs w:val="24"/>
              </w:rPr>
              <w:t>неприложимо</w:t>
            </w:r>
          </w:p>
          <w:p w14:paraId="4D1D55B6" w14:textId="77777777" w:rsidR="002921F2" w:rsidRPr="00C81728" w:rsidRDefault="00811C59" w:rsidP="00D66D98">
            <w:pPr>
              <w:spacing w:before="100" w:beforeAutospacing="1" w:after="100" w:afterAutospacing="1" w:line="240" w:lineRule="auto"/>
              <w:jc w:val="both"/>
              <w:rPr>
                <w:rFonts w:ascii="Times New Roman" w:hAnsi="Times New Roman"/>
                <w:sz w:val="24"/>
                <w:szCs w:val="24"/>
              </w:rPr>
            </w:pPr>
            <w:r w:rsidRPr="00C81728">
              <w:rPr>
                <w:rFonts w:ascii="Times New Roman" w:hAnsi="Times New Roman"/>
                <w:sz w:val="24"/>
                <w:szCs w:val="24"/>
              </w:rPr>
              <w:t xml:space="preserve">7. </w:t>
            </w:r>
            <w:r w:rsidRPr="00C81728">
              <w:rPr>
                <w:rFonts w:ascii="Wingdings 2" w:hAnsi="Wingdings 2"/>
              </w:rPr>
              <w:t></w:t>
            </w:r>
            <w:r w:rsidRPr="00C81728">
              <w:rPr>
                <w:rFonts w:ascii="Times New Roman" w:hAnsi="Times New Roman"/>
                <w:sz w:val="24"/>
                <w:szCs w:val="24"/>
              </w:rPr>
              <w:t xml:space="preserve"> Желая писмото за определяне на необходимите действия да бъде получено чрез лицензиран пощенски оператор.</w:t>
            </w:r>
          </w:p>
          <w:tbl>
            <w:tblPr>
              <w:tblW w:w="0" w:type="auto"/>
              <w:tblCellMar>
                <w:left w:w="0" w:type="dxa"/>
                <w:right w:w="0" w:type="dxa"/>
              </w:tblCellMar>
              <w:tblLook w:val="04A0" w:firstRow="1" w:lastRow="0" w:firstColumn="1" w:lastColumn="0" w:noHBand="0" w:noVBand="1"/>
            </w:tblPr>
            <w:tblGrid>
              <w:gridCol w:w="9705"/>
            </w:tblGrid>
            <w:tr w:rsidR="002921F2" w:rsidRPr="00C81728" w14:paraId="0BB48DDA" w14:textId="77777777">
              <w:tc>
                <w:tcPr>
                  <w:tcW w:w="10198" w:type="dxa"/>
                  <w:tcMar>
                    <w:top w:w="0" w:type="dxa"/>
                    <w:left w:w="108" w:type="dxa"/>
                    <w:bottom w:w="0" w:type="dxa"/>
                    <w:right w:w="108" w:type="dxa"/>
                  </w:tcMar>
                  <w:vAlign w:val="center"/>
                  <w:hideMark/>
                </w:tcPr>
                <w:p w14:paraId="796DFDF5" w14:textId="77777777" w:rsidR="002921F2" w:rsidRPr="00C81728" w:rsidRDefault="00811C59" w:rsidP="006A6E2E">
                  <w:pPr>
                    <w:spacing w:before="100" w:beforeAutospacing="1" w:after="100" w:afterAutospacing="1" w:line="240" w:lineRule="auto"/>
                    <w:rPr>
                      <w:rFonts w:ascii="Times New Roman" w:hAnsi="Times New Roman"/>
                      <w:sz w:val="24"/>
                      <w:szCs w:val="24"/>
                    </w:rPr>
                  </w:pPr>
                  <w:r w:rsidRPr="00C81728">
                    <w:rPr>
                      <w:rFonts w:ascii="Times New Roman" w:hAnsi="Times New Roman"/>
                      <w:sz w:val="24"/>
                      <w:szCs w:val="24"/>
                    </w:rPr>
                    <w:t xml:space="preserve">Дата: </w:t>
                  </w:r>
                  <w:r w:rsidR="006A6E2E">
                    <w:rPr>
                      <w:rFonts w:ascii="Times New Roman" w:hAnsi="Times New Roman"/>
                      <w:sz w:val="24"/>
                      <w:szCs w:val="24"/>
                    </w:rPr>
                    <w:t>06.04.2026 г.</w:t>
                  </w:r>
                  <w:r w:rsidRPr="00C81728">
                    <w:rPr>
                      <w:rFonts w:ascii="Times New Roman" w:hAnsi="Times New Roman"/>
                      <w:sz w:val="24"/>
                      <w:szCs w:val="24"/>
                    </w:rPr>
                    <w:t xml:space="preserve">                                               </w:t>
                  </w:r>
                </w:p>
              </w:tc>
            </w:tr>
          </w:tbl>
          <w:p w14:paraId="28B2A2C3" w14:textId="77777777" w:rsidR="002921F2" w:rsidRPr="00C81728" w:rsidRDefault="00811C59" w:rsidP="006A6E2E">
            <w:pPr>
              <w:spacing w:before="100" w:beforeAutospacing="1" w:after="100" w:afterAutospacing="1" w:line="240" w:lineRule="auto"/>
              <w:divId w:val="978459723"/>
              <w:rPr>
                <w:rFonts w:ascii="Times New Roman" w:hAnsi="Times New Roman"/>
                <w:sz w:val="24"/>
                <w:szCs w:val="24"/>
              </w:rPr>
            </w:pPr>
            <w:r w:rsidRPr="00C81728">
              <w:rPr>
                <w:rFonts w:ascii="Times New Roman" w:hAnsi="Times New Roman"/>
                <w:i/>
                <w:iCs/>
                <w:sz w:val="24"/>
                <w:szCs w:val="24"/>
              </w:rPr>
              <w:t xml:space="preserve">                                                                                                                </w:t>
            </w:r>
          </w:p>
        </w:tc>
      </w:tr>
    </w:tbl>
    <w:p w14:paraId="6A10D6BD" w14:textId="77777777" w:rsidR="00F90669" w:rsidRDefault="003B10AD" w:rsidP="006024A3">
      <w:pPr>
        <w:spacing w:after="0" w:line="240" w:lineRule="auto"/>
        <w:ind w:firstLine="851"/>
        <w:divId w:val="1989821083"/>
        <w:rPr>
          <w:rFonts w:ascii="Times New Roman" w:hAnsi="Times New Roman"/>
          <w:sz w:val="24"/>
          <w:szCs w:val="24"/>
        </w:rPr>
      </w:pPr>
      <w:r>
        <w:lastRenderedPageBreak/>
        <w:tab/>
      </w:r>
      <w:r>
        <w:tab/>
      </w:r>
      <w:r>
        <w:tab/>
      </w:r>
      <w:r>
        <w:tab/>
      </w:r>
      <w:r w:rsidR="006A6E2E" w:rsidRPr="006A6E2E">
        <w:rPr>
          <w:rFonts w:ascii="Times New Roman" w:hAnsi="Times New Roman"/>
          <w:sz w:val="24"/>
          <w:szCs w:val="24"/>
        </w:rPr>
        <w:t xml:space="preserve">Уведомител: </w:t>
      </w:r>
    </w:p>
    <w:p w14:paraId="230AEFF9" w14:textId="77777777" w:rsidR="00811C59" w:rsidRDefault="0037413A" w:rsidP="003B10AD">
      <w:pPr>
        <w:spacing w:after="0" w:line="240" w:lineRule="auto"/>
        <w:ind w:left="4956" w:firstLine="708"/>
        <w:divId w:val="1989821083"/>
        <w:rPr>
          <w:rFonts w:ascii="Times New Roman" w:hAnsi="Times New Roman"/>
          <w:sz w:val="24"/>
          <w:szCs w:val="24"/>
        </w:rPr>
      </w:pPr>
      <w:r>
        <w:rPr>
          <w:rFonts w:ascii="Times New Roman" w:hAnsi="Times New Roman"/>
          <w:sz w:val="24"/>
          <w:szCs w:val="24"/>
        </w:rPr>
        <w:pict w14:anchorId="6A6F5A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92pt;height:96pt">
            <v:imagedata r:id="rId8" o:title=""/>
            <o:lock v:ext="edit" ungrouping="t" rotation="t" cropping="t" verticies="t" text="t" grouping="t"/>
            <o:signatureline v:ext="edit" id="{186F5D3B-2EE8-4BF2-8AD9-5E12F1DA603B}" provid="{00000000-0000-0000-0000-000000000000}" o:suggestedsigner="инж. Александър  Йотков" allowcomments="t" issignatureline="t"/>
          </v:shape>
        </w:pict>
      </w:r>
    </w:p>
    <w:p w14:paraId="75A4D8BA" w14:textId="77777777" w:rsidR="003B10AD" w:rsidRPr="003B10AD" w:rsidRDefault="003B10AD" w:rsidP="003B10AD">
      <w:pPr>
        <w:spacing w:after="0" w:line="240" w:lineRule="auto"/>
        <w:ind w:left="5664"/>
        <w:divId w:val="1989821083"/>
        <w:rPr>
          <w:rFonts w:ascii="Times New Roman" w:hAnsi="Times New Roman"/>
          <w:i/>
          <w:sz w:val="24"/>
          <w:szCs w:val="24"/>
        </w:rPr>
      </w:pPr>
      <w:r w:rsidRPr="003B10AD">
        <w:rPr>
          <w:rFonts w:ascii="Times New Roman" w:hAnsi="Times New Roman"/>
          <w:i/>
          <w:sz w:val="24"/>
          <w:szCs w:val="24"/>
        </w:rPr>
        <w:t>Областен управител на област Плевен</w:t>
      </w:r>
    </w:p>
    <w:sectPr w:rsidR="003B10AD" w:rsidRPr="003B10AD" w:rsidSect="00B96A1C">
      <w:pgSz w:w="11906" w:h="16838" w:code="9"/>
      <w:pgMar w:top="1134" w:right="1134"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831DD4"/>
    <w:multiLevelType w:val="hybridMultilevel"/>
    <w:tmpl w:val="2C16C4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AC613D"/>
    <w:multiLevelType w:val="hybridMultilevel"/>
    <w:tmpl w:val="44664FF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243883096">
    <w:abstractNumId w:val="1"/>
  </w:num>
  <w:num w:numId="2" w16cid:durableId="1782649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A06"/>
    <w:rsid w:val="001376C1"/>
    <w:rsid w:val="001D16A2"/>
    <w:rsid w:val="002921F2"/>
    <w:rsid w:val="002E7FB2"/>
    <w:rsid w:val="0037413A"/>
    <w:rsid w:val="003B10AD"/>
    <w:rsid w:val="004A7D1E"/>
    <w:rsid w:val="00592986"/>
    <w:rsid w:val="006024A3"/>
    <w:rsid w:val="00645741"/>
    <w:rsid w:val="006A6E2E"/>
    <w:rsid w:val="006C5A06"/>
    <w:rsid w:val="00811C59"/>
    <w:rsid w:val="008B6197"/>
    <w:rsid w:val="00965CBA"/>
    <w:rsid w:val="009E0B7A"/>
    <w:rsid w:val="00A73A83"/>
    <w:rsid w:val="00AF4878"/>
    <w:rsid w:val="00B7397E"/>
    <w:rsid w:val="00B96A1C"/>
    <w:rsid w:val="00C40A65"/>
    <w:rsid w:val="00C81728"/>
    <w:rsid w:val="00D66D98"/>
    <w:rsid w:val="00DF3657"/>
    <w:rsid w:val="00E87DCE"/>
    <w:rsid w:val="00F906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8B4A2"/>
  <w15:chartTrackingRefBased/>
  <w15:docId w15:val="{40291F75-3752-4992-86A8-34CB2DA2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000FF"/>
      <w:u w:val="single"/>
    </w:rPr>
  </w:style>
  <w:style w:type="character" w:styleId="a4">
    <w:name w:val="FollowedHyperlink"/>
    <w:uiPriority w:val="99"/>
    <w:semiHidden/>
    <w:unhideWhenUsed/>
    <w:rPr>
      <w:color w:val="800080"/>
      <w:u w:val="single"/>
    </w:rPr>
  </w:style>
  <w:style w:type="paragraph" w:customStyle="1" w:styleId="arrow">
    <w:name w:val="arrow"/>
    <w:basedOn w:val="a"/>
    <w:pPr>
      <w:spacing w:before="120" w:after="0" w:line="240" w:lineRule="auto"/>
    </w:pPr>
    <w:rPr>
      <w:rFonts w:ascii="Times New Roman" w:hAnsi="Times New Roman"/>
      <w:b/>
      <w:bCs/>
      <w:sz w:val="24"/>
      <w:szCs w:val="24"/>
    </w:rPr>
  </w:style>
  <w:style w:type="paragraph" w:customStyle="1" w:styleId="container-center">
    <w:name w:val="container-center"/>
    <w:basedOn w:val="a"/>
    <w:pPr>
      <w:spacing w:before="100" w:beforeAutospacing="1" w:after="100" w:afterAutospacing="1" w:line="240" w:lineRule="auto"/>
      <w:jc w:val="center"/>
    </w:pPr>
    <w:rPr>
      <w:rFonts w:ascii="Times New Roman" w:hAnsi="Times New Roman"/>
      <w:sz w:val="24"/>
      <w:szCs w:val="24"/>
    </w:rPr>
  </w:style>
  <w:style w:type="paragraph" w:customStyle="1" w:styleId="disclaimer">
    <w:name w:val="disclaimer"/>
    <w:basedOn w:val="a"/>
    <w:pPr>
      <w:spacing w:after="390" w:line="240" w:lineRule="auto"/>
      <w:jc w:val="center"/>
    </w:pPr>
    <w:rPr>
      <w:rFonts w:ascii="Times New Roman" w:hAnsi="Times New Roman"/>
      <w:b/>
      <w:bCs/>
      <w:sz w:val="24"/>
      <w:szCs w:val="24"/>
    </w:rPr>
  </w:style>
  <w:style w:type="paragraph" w:customStyle="1" w:styleId="dlist-term">
    <w:name w:val="dlist-term"/>
    <w:basedOn w:val="a"/>
    <w:pPr>
      <w:spacing w:before="195" w:after="0" w:line="240" w:lineRule="auto"/>
    </w:pPr>
    <w:rPr>
      <w:rFonts w:ascii="Times New Roman" w:hAnsi="Times New Roman"/>
      <w:sz w:val="24"/>
      <w:szCs w:val="24"/>
    </w:rPr>
  </w:style>
  <w:style w:type="paragraph" w:customStyle="1" w:styleId="dlist-definition">
    <w:name w:val="dlist-definition"/>
    <w:basedOn w:val="a"/>
    <w:pPr>
      <w:spacing w:before="195" w:after="0" w:line="240" w:lineRule="auto"/>
      <w:jc w:val="both"/>
    </w:pPr>
    <w:rPr>
      <w:rFonts w:ascii="Times New Roman" w:hAnsi="Times New Roman"/>
      <w:sz w:val="24"/>
      <w:szCs w:val="24"/>
    </w:rPr>
  </w:style>
  <w:style w:type="paragraph" w:customStyle="1" w:styleId="euro">
    <w:name w:val="euro"/>
    <w:basedOn w:val="a"/>
    <w:pPr>
      <w:spacing w:before="100" w:beforeAutospacing="1" w:after="100" w:afterAutospacing="1" w:line="240" w:lineRule="auto"/>
      <w:jc w:val="both"/>
    </w:pPr>
    <w:rPr>
      <w:rFonts w:ascii="Times New Roman" w:hAnsi="Times New Roman"/>
      <w:sz w:val="24"/>
      <w:szCs w:val="24"/>
    </w:rPr>
  </w:style>
  <w:style w:type="paragraph" w:customStyle="1" w:styleId="footnote">
    <w:name w:val="footnote"/>
    <w:basedOn w:val="a"/>
    <w:pPr>
      <w:spacing w:before="120" w:after="0" w:line="240" w:lineRule="auto"/>
      <w:jc w:val="both"/>
    </w:pPr>
    <w:rPr>
      <w:rFonts w:ascii="Times New Roman" w:hAnsi="Times New Roman"/>
    </w:rPr>
  </w:style>
  <w:style w:type="paragraph" w:customStyle="1" w:styleId="footnote-deleted">
    <w:name w:val="footnote-deleted"/>
    <w:basedOn w:val="a"/>
    <w:pPr>
      <w:spacing w:before="60" w:after="0" w:line="240" w:lineRule="auto"/>
      <w:jc w:val="both"/>
    </w:pPr>
    <w:rPr>
      <w:rFonts w:ascii="Times New Roman" w:hAnsi="Times New Roman"/>
      <w:sz w:val="24"/>
      <w:szCs w:val="24"/>
    </w:rPr>
  </w:style>
  <w:style w:type="paragraph" w:customStyle="1" w:styleId="footnote-spec">
    <w:name w:val="footnote-spec"/>
    <w:basedOn w:val="a"/>
    <w:pPr>
      <w:spacing w:before="60" w:after="0" w:line="240" w:lineRule="auto"/>
      <w:jc w:val="both"/>
    </w:pPr>
    <w:rPr>
      <w:rFonts w:ascii="Times New Roman" w:hAnsi="Times New Roman"/>
      <w:sz w:val="24"/>
      <w:szCs w:val="24"/>
    </w:rPr>
  </w:style>
  <w:style w:type="paragraph" w:customStyle="1" w:styleId="hd-column">
    <w:name w:val="hd-column"/>
    <w:basedOn w:val="a"/>
    <w:pPr>
      <w:spacing w:before="60" w:after="45" w:line="240" w:lineRule="auto"/>
      <w:jc w:val="center"/>
    </w:pPr>
    <w:rPr>
      <w:rFonts w:ascii="Times New Roman" w:hAnsi="Times New Roman"/>
      <w:sz w:val="24"/>
      <w:szCs w:val="24"/>
    </w:rPr>
  </w:style>
  <w:style w:type="paragraph" w:customStyle="1" w:styleId="hd-modifiers">
    <w:name w:val="hd-modifiers"/>
    <w:basedOn w:val="a"/>
    <w:pPr>
      <w:spacing w:before="100" w:beforeAutospacing="1" w:after="195" w:line="240" w:lineRule="auto"/>
    </w:pPr>
    <w:rPr>
      <w:rFonts w:ascii="Times New Roman" w:hAnsi="Times New Roman"/>
      <w:sz w:val="24"/>
      <w:szCs w:val="24"/>
      <w:u w:val="single"/>
    </w:rPr>
  </w:style>
  <w:style w:type="paragraph" w:customStyle="1" w:styleId="hd-toc-1">
    <w:name w:val="hd-toc-1"/>
    <w:basedOn w:val="a"/>
    <w:pPr>
      <w:spacing w:before="45" w:after="45" w:line="240" w:lineRule="auto"/>
      <w:jc w:val="center"/>
    </w:pPr>
    <w:rPr>
      <w:rFonts w:ascii="Times New Roman" w:hAnsi="Times New Roman"/>
    </w:rPr>
  </w:style>
  <w:style w:type="paragraph" w:customStyle="1" w:styleId="hd-toc-2">
    <w:name w:val="hd-toc-2"/>
    <w:basedOn w:val="a"/>
    <w:pPr>
      <w:spacing w:before="45" w:after="240" w:line="240" w:lineRule="auto"/>
    </w:pPr>
    <w:rPr>
      <w:rFonts w:ascii="Times New Roman" w:hAnsi="Times New Roman"/>
    </w:rPr>
  </w:style>
  <w:style w:type="paragraph" w:customStyle="1" w:styleId="hd-toc-3">
    <w:name w:val="hd-toc-3"/>
    <w:basedOn w:val="a"/>
    <w:pPr>
      <w:spacing w:before="45" w:after="240" w:line="240" w:lineRule="auto"/>
      <w:jc w:val="right"/>
    </w:pPr>
    <w:rPr>
      <w:rFonts w:ascii="Times New Roman" w:hAnsi="Times New Roman"/>
    </w:rPr>
  </w:style>
  <w:style w:type="paragraph" w:customStyle="1" w:styleId="hd-toc-4">
    <w:name w:val="hd-toc-4"/>
    <w:basedOn w:val="a"/>
    <w:pPr>
      <w:spacing w:before="45" w:after="240" w:line="240" w:lineRule="auto"/>
      <w:jc w:val="center"/>
    </w:pPr>
    <w:rPr>
      <w:rFonts w:ascii="Times New Roman" w:hAnsi="Times New Roman"/>
    </w:rPr>
  </w:style>
  <w:style w:type="paragraph" w:customStyle="1" w:styleId="item-none">
    <w:name w:val="item-none"/>
    <w:basedOn w:val="a"/>
    <w:pPr>
      <w:spacing w:before="60" w:after="60" w:line="240" w:lineRule="auto"/>
      <w:ind w:left="390"/>
      <w:jc w:val="both"/>
    </w:pPr>
    <w:rPr>
      <w:rFonts w:ascii="Times New Roman" w:hAnsi="Times New Roman"/>
      <w:sz w:val="24"/>
      <w:szCs w:val="24"/>
    </w:rPr>
  </w:style>
  <w:style w:type="paragraph" w:customStyle="1" w:styleId="linkref">
    <w:name w:val="linkref"/>
    <w:basedOn w:val="a"/>
    <w:pPr>
      <w:spacing w:before="60" w:after="60" w:line="240" w:lineRule="auto"/>
      <w:jc w:val="both"/>
    </w:pPr>
    <w:rPr>
      <w:rFonts w:ascii="Times New Roman" w:hAnsi="Times New Roman"/>
    </w:rPr>
  </w:style>
  <w:style w:type="paragraph" w:customStyle="1" w:styleId="1">
    <w:name w:val="Списък1"/>
    <w:basedOn w:val="a"/>
    <w:pPr>
      <w:spacing w:before="100" w:beforeAutospacing="1" w:after="100" w:afterAutospacing="1" w:line="240" w:lineRule="auto"/>
      <w:ind w:left="240"/>
      <w:jc w:val="both"/>
    </w:pPr>
    <w:rPr>
      <w:rFonts w:ascii="Times New Roman" w:hAnsi="Times New Roman"/>
      <w:sz w:val="24"/>
      <w:szCs w:val="24"/>
    </w:rPr>
  </w:style>
  <w:style w:type="paragraph" w:customStyle="1" w:styleId="modref">
    <w:name w:val="modref"/>
    <w:basedOn w:val="a"/>
    <w:pPr>
      <w:spacing w:before="120" w:after="0" w:line="240" w:lineRule="auto"/>
    </w:pPr>
    <w:rPr>
      <w:rFonts w:ascii="Times New Roman" w:hAnsi="Times New Roman"/>
      <w:b/>
      <w:bCs/>
      <w:sz w:val="24"/>
      <w:szCs w:val="24"/>
    </w:rPr>
  </w:style>
  <w:style w:type="paragraph" w:customStyle="1" w:styleId="norm">
    <w:name w:val="norm"/>
    <w:basedOn w:val="a"/>
    <w:pPr>
      <w:spacing w:before="120" w:after="0" w:line="240" w:lineRule="auto"/>
      <w:jc w:val="both"/>
    </w:pPr>
    <w:rPr>
      <w:rFonts w:ascii="Times New Roman" w:hAnsi="Times New Roman"/>
      <w:sz w:val="24"/>
      <w:szCs w:val="24"/>
    </w:rPr>
  </w:style>
  <w:style w:type="paragraph" w:customStyle="1" w:styleId="notcol">
    <w:name w:val="notcol"/>
    <w:basedOn w:val="a"/>
    <w:pPr>
      <w:spacing w:before="60" w:after="60" w:line="240" w:lineRule="auto"/>
      <w:jc w:val="right"/>
    </w:pPr>
    <w:rPr>
      <w:rFonts w:ascii="Times New Roman" w:hAnsi="Times New Roman"/>
      <w:i/>
      <w:iCs/>
      <w:sz w:val="24"/>
      <w:szCs w:val="24"/>
    </w:rPr>
  </w:style>
  <w:style w:type="paragraph" w:customStyle="1" w:styleId="reference">
    <w:name w:val="reference"/>
    <w:basedOn w:val="a"/>
    <w:pPr>
      <w:spacing w:before="100" w:beforeAutospacing="1" w:after="0" w:line="240" w:lineRule="auto"/>
      <w:jc w:val="right"/>
    </w:pPr>
    <w:rPr>
      <w:rFonts w:ascii="Times New Roman" w:hAnsi="Times New Roman"/>
      <w:sz w:val="24"/>
      <w:szCs w:val="24"/>
    </w:rPr>
  </w:style>
  <w:style w:type="paragraph" w:customStyle="1" w:styleId="stitle-article-norm">
    <w:name w:val="stitle-article-norm"/>
    <w:basedOn w:val="a"/>
    <w:pPr>
      <w:spacing w:before="240" w:after="120" w:line="240" w:lineRule="auto"/>
      <w:jc w:val="center"/>
    </w:pPr>
    <w:rPr>
      <w:rFonts w:ascii="Times New Roman" w:hAnsi="Times New Roman"/>
      <w:b/>
      <w:bCs/>
      <w:sz w:val="24"/>
      <w:szCs w:val="24"/>
    </w:rPr>
  </w:style>
  <w:style w:type="paragraph" w:customStyle="1" w:styleId="stitle-article-quoted">
    <w:name w:val="stitle-article-quoted"/>
    <w:basedOn w:val="a"/>
    <w:pPr>
      <w:spacing w:before="240" w:after="120" w:line="240" w:lineRule="auto"/>
    </w:pPr>
    <w:rPr>
      <w:rFonts w:ascii="Times New Roman" w:hAnsi="Times New Roman"/>
      <w:b/>
      <w:bCs/>
      <w:sz w:val="24"/>
      <w:szCs w:val="24"/>
    </w:rPr>
  </w:style>
  <w:style w:type="paragraph" w:customStyle="1" w:styleId="stitle-gr-seq-level-2">
    <w:name w:val="stitle-gr-seq-level-2"/>
    <w:basedOn w:val="a"/>
    <w:pPr>
      <w:spacing w:before="120" w:after="0" w:line="240" w:lineRule="auto"/>
      <w:jc w:val="both"/>
    </w:pPr>
    <w:rPr>
      <w:rFonts w:ascii="Times New Roman" w:hAnsi="Times New Roman"/>
      <w:sz w:val="24"/>
      <w:szCs w:val="24"/>
    </w:rPr>
  </w:style>
  <w:style w:type="paragraph" w:customStyle="1" w:styleId="tbl-centered">
    <w:name w:val="tbl-centered"/>
    <w:basedOn w:val="a"/>
    <w:pPr>
      <w:spacing w:before="60" w:after="60" w:line="240" w:lineRule="auto"/>
      <w:jc w:val="center"/>
    </w:pPr>
    <w:rPr>
      <w:rFonts w:ascii="Times New Roman" w:hAnsi="Times New Roman"/>
      <w:sz w:val="24"/>
      <w:szCs w:val="24"/>
    </w:rPr>
  </w:style>
  <w:style w:type="paragraph" w:customStyle="1" w:styleId="tbl-left">
    <w:name w:val="tbl-left"/>
    <w:basedOn w:val="a"/>
    <w:pPr>
      <w:spacing w:before="60" w:after="60" w:line="240" w:lineRule="auto"/>
    </w:pPr>
    <w:rPr>
      <w:rFonts w:ascii="Times New Roman" w:hAnsi="Times New Roman"/>
      <w:sz w:val="24"/>
      <w:szCs w:val="24"/>
    </w:rPr>
  </w:style>
  <w:style w:type="paragraph" w:customStyle="1" w:styleId="tbl-norm">
    <w:name w:val="tbl-norm"/>
    <w:basedOn w:val="a"/>
    <w:pPr>
      <w:spacing w:before="60" w:after="60" w:line="240" w:lineRule="auto"/>
      <w:jc w:val="both"/>
    </w:pPr>
    <w:rPr>
      <w:rFonts w:ascii="Times New Roman" w:hAnsi="Times New Roman"/>
      <w:sz w:val="24"/>
      <w:szCs w:val="24"/>
    </w:rPr>
  </w:style>
  <w:style w:type="paragraph" w:customStyle="1" w:styleId="tbl-right">
    <w:name w:val="tbl-right"/>
    <w:basedOn w:val="a"/>
    <w:pPr>
      <w:spacing w:before="60" w:after="60" w:line="240" w:lineRule="auto"/>
      <w:jc w:val="right"/>
    </w:pPr>
    <w:rPr>
      <w:rFonts w:ascii="Times New Roman" w:hAnsi="Times New Roman"/>
      <w:sz w:val="24"/>
      <w:szCs w:val="24"/>
    </w:rPr>
  </w:style>
  <w:style w:type="paragraph" w:customStyle="1" w:styleId="title-annex-1">
    <w:name w:val="title-annex-1"/>
    <w:basedOn w:val="a"/>
    <w:pPr>
      <w:spacing w:after="120" w:line="240" w:lineRule="auto"/>
      <w:jc w:val="center"/>
    </w:pPr>
    <w:rPr>
      <w:rFonts w:ascii="Times New Roman" w:hAnsi="Times New Roman"/>
      <w:i/>
      <w:iCs/>
      <w:sz w:val="24"/>
      <w:szCs w:val="24"/>
    </w:rPr>
  </w:style>
  <w:style w:type="paragraph" w:customStyle="1" w:styleId="title-annex-2">
    <w:name w:val="title-annex-2"/>
    <w:basedOn w:val="a"/>
    <w:pPr>
      <w:spacing w:after="120" w:line="240" w:lineRule="auto"/>
      <w:jc w:val="center"/>
    </w:pPr>
    <w:rPr>
      <w:rFonts w:ascii="Times New Roman" w:hAnsi="Times New Roman"/>
      <w:b/>
      <w:bCs/>
      <w:sz w:val="24"/>
      <w:szCs w:val="24"/>
    </w:rPr>
  </w:style>
  <w:style w:type="paragraph" w:customStyle="1" w:styleId="title-annotation">
    <w:name w:val="title-annotation"/>
    <w:basedOn w:val="a"/>
    <w:pPr>
      <w:spacing w:after="120" w:line="240" w:lineRule="auto"/>
    </w:pPr>
    <w:rPr>
      <w:rFonts w:ascii="Times New Roman" w:hAnsi="Times New Roman"/>
      <w:b/>
      <w:bCs/>
      <w:sz w:val="24"/>
      <w:szCs w:val="24"/>
    </w:rPr>
  </w:style>
  <w:style w:type="paragraph" w:customStyle="1" w:styleId="title-article-norm">
    <w:name w:val="title-article-norm"/>
    <w:basedOn w:val="a"/>
    <w:pPr>
      <w:spacing w:before="240" w:after="120" w:line="240" w:lineRule="auto"/>
      <w:jc w:val="center"/>
    </w:pPr>
    <w:rPr>
      <w:rFonts w:ascii="Times New Roman" w:hAnsi="Times New Roman"/>
      <w:i/>
      <w:iCs/>
      <w:sz w:val="24"/>
      <w:szCs w:val="24"/>
    </w:rPr>
  </w:style>
  <w:style w:type="paragraph" w:customStyle="1" w:styleId="title-blk">
    <w:name w:val="title-blk"/>
    <w:basedOn w:val="a"/>
    <w:pPr>
      <w:spacing w:before="60" w:after="60" w:line="240" w:lineRule="auto"/>
      <w:jc w:val="both"/>
    </w:pPr>
    <w:rPr>
      <w:rFonts w:ascii="Times New Roman" w:hAnsi="Times New Roman"/>
      <w:b/>
      <w:bCs/>
      <w:sz w:val="24"/>
      <w:szCs w:val="24"/>
    </w:rPr>
  </w:style>
  <w:style w:type="paragraph" w:customStyle="1" w:styleId="title-article-quoted">
    <w:name w:val="title-article-quoted"/>
    <w:basedOn w:val="a"/>
    <w:pPr>
      <w:spacing w:before="240" w:after="120" w:line="240" w:lineRule="auto"/>
    </w:pPr>
    <w:rPr>
      <w:rFonts w:ascii="Times New Roman" w:hAnsi="Times New Roman"/>
      <w:i/>
      <w:iCs/>
      <w:sz w:val="24"/>
      <w:szCs w:val="24"/>
    </w:rPr>
  </w:style>
  <w:style w:type="paragraph" w:customStyle="1" w:styleId="title-division-1">
    <w:name w:val="title-division-1"/>
    <w:basedOn w:val="a"/>
    <w:pPr>
      <w:spacing w:after="120" w:line="240" w:lineRule="auto"/>
      <w:jc w:val="center"/>
    </w:pPr>
    <w:rPr>
      <w:rFonts w:ascii="Times New Roman" w:hAnsi="Times New Roman"/>
      <w:sz w:val="24"/>
      <w:szCs w:val="24"/>
    </w:rPr>
  </w:style>
  <w:style w:type="paragraph" w:customStyle="1" w:styleId="title-division-2">
    <w:name w:val="title-division-2"/>
    <w:basedOn w:val="a"/>
    <w:pPr>
      <w:spacing w:after="120" w:line="240" w:lineRule="auto"/>
      <w:jc w:val="center"/>
    </w:pPr>
    <w:rPr>
      <w:rFonts w:ascii="Times New Roman" w:hAnsi="Times New Roman"/>
      <w:b/>
      <w:bCs/>
      <w:sz w:val="24"/>
      <w:szCs w:val="24"/>
    </w:rPr>
  </w:style>
  <w:style w:type="paragraph" w:customStyle="1" w:styleId="title-doc-first">
    <w:name w:val="title-doc-first"/>
    <w:basedOn w:val="a"/>
    <w:pPr>
      <w:spacing w:before="120" w:after="0" w:line="240" w:lineRule="auto"/>
      <w:jc w:val="center"/>
    </w:pPr>
    <w:rPr>
      <w:rFonts w:ascii="Times New Roman" w:hAnsi="Times New Roman"/>
      <w:b/>
      <w:bCs/>
      <w:sz w:val="24"/>
      <w:szCs w:val="24"/>
    </w:rPr>
  </w:style>
  <w:style w:type="paragraph" w:customStyle="1" w:styleId="title-doc-last">
    <w:name w:val="title-doc-last"/>
    <w:basedOn w:val="a"/>
    <w:pPr>
      <w:spacing w:before="120" w:after="0" w:line="240" w:lineRule="auto"/>
      <w:jc w:val="center"/>
    </w:pPr>
    <w:rPr>
      <w:rFonts w:ascii="Times New Roman" w:hAnsi="Times New Roman"/>
      <w:sz w:val="24"/>
      <w:szCs w:val="24"/>
    </w:rPr>
  </w:style>
  <w:style w:type="paragraph" w:customStyle="1" w:styleId="title-doc-oj-reference">
    <w:name w:val="title-doc-oj-reference"/>
    <w:basedOn w:val="a"/>
    <w:pPr>
      <w:spacing w:before="120" w:after="0" w:line="240" w:lineRule="auto"/>
      <w:jc w:val="center"/>
    </w:pPr>
    <w:rPr>
      <w:rFonts w:ascii="Times New Roman" w:hAnsi="Times New Roman"/>
      <w:sz w:val="24"/>
      <w:szCs w:val="24"/>
    </w:rPr>
  </w:style>
  <w:style w:type="paragraph" w:customStyle="1" w:styleId="title-fam-member">
    <w:name w:val="title-fam-member"/>
    <w:basedOn w:val="a"/>
    <w:pPr>
      <w:spacing w:before="100" w:beforeAutospacing="1" w:after="0" w:line="240" w:lineRule="auto"/>
      <w:jc w:val="both"/>
    </w:pPr>
    <w:rPr>
      <w:rFonts w:ascii="Times New Roman" w:hAnsi="Times New Roman"/>
      <w:sz w:val="24"/>
      <w:szCs w:val="24"/>
    </w:rPr>
  </w:style>
  <w:style w:type="paragraph" w:customStyle="1" w:styleId="title-fam-member-ref-1">
    <w:name w:val="title-fam-member-ref-1"/>
    <w:basedOn w:val="a"/>
    <w:pPr>
      <w:spacing w:before="100" w:beforeAutospacing="1" w:after="0" w:line="240" w:lineRule="auto"/>
    </w:pPr>
    <w:rPr>
      <w:rFonts w:ascii="Times New Roman" w:hAnsi="Times New Roman"/>
      <w:sz w:val="24"/>
      <w:szCs w:val="24"/>
    </w:rPr>
  </w:style>
  <w:style w:type="paragraph" w:customStyle="1" w:styleId="title-fam-member-ref-2">
    <w:name w:val="title-fam-member-ref-2"/>
    <w:basedOn w:val="a"/>
    <w:pPr>
      <w:spacing w:before="100" w:beforeAutospacing="1" w:after="0" w:line="240" w:lineRule="auto"/>
      <w:jc w:val="right"/>
    </w:pPr>
    <w:rPr>
      <w:rFonts w:ascii="Times New Roman" w:hAnsi="Times New Roman"/>
      <w:sz w:val="24"/>
      <w:szCs w:val="24"/>
    </w:rPr>
  </w:style>
  <w:style w:type="paragraph" w:customStyle="1" w:styleId="title-fam-member-star">
    <w:name w:val="title-fam-member-star"/>
    <w:basedOn w:val="a"/>
    <w:pPr>
      <w:spacing w:before="100" w:beforeAutospacing="1" w:after="0" w:line="240" w:lineRule="auto"/>
    </w:pPr>
    <w:rPr>
      <w:rFonts w:ascii="Times New Roman" w:hAnsi="Times New Roman"/>
      <w:sz w:val="24"/>
      <w:szCs w:val="24"/>
    </w:rPr>
  </w:style>
  <w:style w:type="paragraph" w:customStyle="1" w:styleId="title-gr-seq-level-1">
    <w:name w:val="title-gr-seq-level-1"/>
    <w:basedOn w:val="a"/>
    <w:pPr>
      <w:spacing w:before="120" w:after="120" w:line="240" w:lineRule="auto"/>
    </w:pPr>
    <w:rPr>
      <w:rFonts w:ascii="Times New Roman" w:hAnsi="Times New Roman"/>
      <w:b/>
      <w:bCs/>
      <w:sz w:val="24"/>
      <w:szCs w:val="24"/>
    </w:rPr>
  </w:style>
  <w:style w:type="paragraph" w:customStyle="1" w:styleId="title-gr-seq-level-2">
    <w:name w:val="title-gr-seq-level-2"/>
    <w:basedOn w:val="a"/>
    <w:pPr>
      <w:spacing w:before="120" w:after="120" w:line="240" w:lineRule="auto"/>
      <w:jc w:val="center"/>
    </w:pPr>
    <w:rPr>
      <w:rFonts w:ascii="Times New Roman" w:hAnsi="Times New Roman"/>
      <w:i/>
      <w:iCs/>
      <w:sz w:val="24"/>
      <w:szCs w:val="24"/>
    </w:rPr>
  </w:style>
  <w:style w:type="paragraph" w:customStyle="1" w:styleId="title-gr-seq-level-3">
    <w:name w:val="title-gr-seq-level-3"/>
    <w:basedOn w:val="a"/>
    <w:pPr>
      <w:spacing w:before="120" w:after="120" w:line="240" w:lineRule="auto"/>
    </w:pPr>
    <w:rPr>
      <w:rFonts w:ascii="Times New Roman" w:hAnsi="Times New Roman"/>
      <w:b/>
      <w:bCs/>
      <w:sz w:val="24"/>
      <w:szCs w:val="24"/>
    </w:rPr>
  </w:style>
  <w:style w:type="paragraph" w:customStyle="1" w:styleId="title-gr-seq-level-4">
    <w:name w:val="title-gr-seq-level-4"/>
    <w:basedOn w:val="a"/>
    <w:pPr>
      <w:spacing w:before="120" w:after="120" w:line="240" w:lineRule="auto"/>
    </w:pPr>
    <w:rPr>
      <w:rFonts w:ascii="Times New Roman" w:hAnsi="Times New Roman"/>
      <w:sz w:val="24"/>
      <w:szCs w:val="24"/>
    </w:rPr>
  </w:style>
  <w:style w:type="paragraph" w:customStyle="1" w:styleId="title-table">
    <w:name w:val="title-table"/>
    <w:basedOn w:val="a"/>
    <w:pPr>
      <w:spacing w:after="120" w:line="240" w:lineRule="auto"/>
      <w:jc w:val="center"/>
    </w:pPr>
    <w:rPr>
      <w:rFonts w:ascii="Times New Roman" w:hAnsi="Times New Roman"/>
      <w:b/>
      <w:bCs/>
      <w:sz w:val="24"/>
      <w:szCs w:val="24"/>
    </w:rPr>
  </w:style>
  <w:style w:type="paragraph" w:customStyle="1" w:styleId="title-toc">
    <w:name w:val="title-toc"/>
    <w:basedOn w:val="a"/>
    <w:pPr>
      <w:spacing w:after="120" w:line="240" w:lineRule="auto"/>
      <w:jc w:val="center"/>
    </w:pPr>
    <w:rPr>
      <w:rFonts w:ascii="Times New Roman" w:hAnsi="Times New Roman"/>
      <w:b/>
      <w:bCs/>
      <w:sz w:val="24"/>
      <w:szCs w:val="24"/>
    </w:rPr>
  </w:style>
  <w:style w:type="paragraph" w:customStyle="1" w:styleId="c-ui-doc-title">
    <w:name w:val="c-ui-doc-title"/>
    <w:basedOn w:val="a"/>
    <w:pPr>
      <w:spacing w:before="100" w:beforeAutospacing="1" w:after="100" w:afterAutospacing="1" w:line="240" w:lineRule="auto"/>
      <w:jc w:val="center"/>
    </w:pPr>
    <w:rPr>
      <w:rFonts w:ascii="Times New Roman" w:hAnsi="Times New Roman"/>
      <w:b/>
      <w:bCs/>
      <w:sz w:val="36"/>
      <w:szCs w:val="36"/>
    </w:rPr>
  </w:style>
  <w:style w:type="paragraph" w:customStyle="1" w:styleId="c-ui-artc-title">
    <w:name w:val="c-ui-artc-title"/>
    <w:basedOn w:val="a"/>
    <w:pPr>
      <w:spacing w:before="100" w:beforeAutospacing="1" w:after="100" w:afterAutospacing="1" w:line="240" w:lineRule="auto"/>
      <w:jc w:val="center"/>
    </w:pPr>
    <w:rPr>
      <w:rFonts w:ascii="Times New Roman" w:hAnsi="Times New Roman"/>
      <w:b/>
      <w:bCs/>
      <w:sz w:val="24"/>
      <w:szCs w:val="24"/>
    </w:rPr>
  </w:style>
  <w:style w:type="paragraph" w:customStyle="1" w:styleId="c-ui-unknown-title">
    <w:name w:val="c-ui-unknown-title"/>
    <w:basedOn w:val="a"/>
    <w:pPr>
      <w:spacing w:before="100" w:beforeAutospacing="1" w:after="100" w:afterAutospacing="1" w:line="240" w:lineRule="auto"/>
    </w:pPr>
    <w:rPr>
      <w:rFonts w:ascii="Times New Roman" w:hAnsi="Times New Roman"/>
      <w:b/>
      <w:bCs/>
      <w:sz w:val="24"/>
      <w:szCs w:val="24"/>
    </w:rPr>
  </w:style>
  <w:style w:type="paragraph" w:customStyle="1" w:styleId="ui-icon-acts">
    <w:name w:val="ui-icon-acts"/>
    <w:basedOn w:val="a"/>
    <w:pPr>
      <w:spacing w:before="100" w:beforeAutospacing="1" w:after="100" w:afterAutospacing="1" w:line="240" w:lineRule="auto"/>
      <w:ind w:right="45"/>
    </w:pPr>
    <w:rPr>
      <w:rFonts w:ascii="Times New Roman" w:hAnsi="Times New Roman"/>
      <w:sz w:val="24"/>
      <w:szCs w:val="24"/>
    </w:rPr>
  </w:style>
  <w:style w:type="paragraph" w:customStyle="1" w:styleId="ui-icon-practices">
    <w:name w:val="ui-icon-practices"/>
    <w:basedOn w:val="a"/>
    <w:pPr>
      <w:spacing w:before="100" w:beforeAutospacing="1" w:after="100" w:afterAutospacing="1" w:line="240" w:lineRule="auto"/>
    </w:pPr>
    <w:rPr>
      <w:rFonts w:ascii="Times New Roman" w:hAnsi="Times New Roman"/>
      <w:sz w:val="24"/>
      <w:szCs w:val="24"/>
    </w:rPr>
  </w:style>
  <w:style w:type="paragraph" w:customStyle="1" w:styleId="ui-icon-document-note">
    <w:name w:val="ui-icon-document-note"/>
    <w:basedOn w:val="a"/>
    <w:pPr>
      <w:spacing w:before="100" w:beforeAutospacing="1" w:after="100" w:afterAutospacing="1" w:line="240" w:lineRule="auto"/>
    </w:pPr>
    <w:rPr>
      <w:rFonts w:ascii="Times New Roman" w:hAnsi="Times New Roman"/>
      <w:sz w:val="24"/>
      <w:szCs w:val="24"/>
    </w:rPr>
  </w:style>
  <w:style w:type="paragraph" w:customStyle="1" w:styleId="ui-icon-hasaddition">
    <w:name w:val="ui-icon-hasaddition"/>
    <w:basedOn w:val="a"/>
    <w:pPr>
      <w:spacing w:before="100" w:beforeAutospacing="1" w:after="100" w:afterAutospacing="1" w:line="240" w:lineRule="auto"/>
    </w:pPr>
    <w:rPr>
      <w:rFonts w:ascii="Times New Roman" w:hAnsi="Times New Roman"/>
      <w:sz w:val="24"/>
      <w:szCs w:val="24"/>
    </w:rPr>
  </w:style>
  <w:style w:type="paragraph" w:customStyle="1" w:styleId="structuretitle">
    <w:name w:val="structuretitle"/>
    <w:basedOn w:val="a"/>
    <w:pPr>
      <w:spacing w:before="100" w:beforeAutospacing="1" w:after="100" w:afterAutospacing="1" w:line="240" w:lineRule="auto"/>
    </w:pPr>
    <w:rPr>
      <w:rFonts w:ascii="Times New Roman" w:hAnsi="Times New Roman"/>
      <w:sz w:val="24"/>
      <w:szCs w:val="24"/>
    </w:rPr>
  </w:style>
  <w:style w:type="paragraph" w:customStyle="1" w:styleId="ui-l1">
    <w:name w:val="ui-l1"/>
    <w:basedOn w:val="a"/>
    <w:pPr>
      <w:spacing w:before="100" w:beforeAutospacing="1" w:after="100" w:afterAutospacing="1" w:line="240" w:lineRule="auto"/>
    </w:pPr>
    <w:rPr>
      <w:rFonts w:ascii="Times New Roman" w:hAnsi="Times New Roman"/>
      <w:sz w:val="24"/>
      <w:szCs w:val="24"/>
    </w:rPr>
  </w:style>
  <w:style w:type="paragraph" w:customStyle="1" w:styleId="ui-l2">
    <w:name w:val="ui-l2"/>
    <w:basedOn w:val="a"/>
    <w:pPr>
      <w:spacing w:before="100" w:beforeAutospacing="1" w:after="100" w:afterAutospacing="1" w:line="240" w:lineRule="auto"/>
    </w:pPr>
    <w:rPr>
      <w:rFonts w:ascii="Times New Roman" w:hAnsi="Times New Roman"/>
      <w:sz w:val="24"/>
      <w:szCs w:val="24"/>
    </w:rPr>
  </w:style>
  <w:style w:type="paragraph" w:customStyle="1" w:styleId="ui-l3">
    <w:name w:val="ui-l3"/>
    <w:basedOn w:val="a"/>
    <w:pPr>
      <w:spacing w:before="100" w:beforeAutospacing="1" w:after="100" w:afterAutospacing="1" w:line="240" w:lineRule="auto"/>
    </w:pPr>
    <w:rPr>
      <w:rFonts w:ascii="Times New Roman" w:hAnsi="Times New Roman"/>
      <w:sz w:val="24"/>
      <w:szCs w:val="24"/>
    </w:rPr>
  </w:style>
  <w:style w:type="paragraph" w:customStyle="1" w:styleId="editionheading">
    <w:name w:val="editionheading"/>
    <w:basedOn w:val="a"/>
    <w:pPr>
      <w:spacing w:before="100" w:beforeAutospacing="1" w:after="100" w:afterAutospacing="1" w:line="240" w:lineRule="auto"/>
    </w:pPr>
    <w:rPr>
      <w:rFonts w:ascii="Times New Roman" w:hAnsi="Times New Roman"/>
      <w:b/>
      <w:bCs/>
      <w:i/>
      <w:iCs/>
      <w:sz w:val="26"/>
      <w:szCs w:val="26"/>
    </w:rPr>
  </w:style>
  <w:style w:type="paragraph" w:customStyle="1" w:styleId="singleeditionitemcontainer">
    <w:name w:val="singleeditionitemcontainer"/>
    <w:basedOn w:val="a"/>
    <w:pPr>
      <w:spacing w:before="100" w:beforeAutospacing="1" w:after="100" w:afterAutospacing="1" w:line="240" w:lineRule="auto"/>
    </w:pPr>
    <w:rPr>
      <w:rFonts w:ascii="Times New Roman" w:hAnsi="Times New Roman"/>
      <w:sz w:val="24"/>
      <w:szCs w:val="24"/>
    </w:rPr>
  </w:style>
  <w:style w:type="paragraph" w:customStyle="1" w:styleId="flipcontainer">
    <w:name w:val="flipcontainer"/>
    <w:basedOn w:val="a"/>
    <w:pPr>
      <w:spacing w:before="100" w:beforeAutospacing="1" w:after="100" w:afterAutospacing="1" w:line="240" w:lineRule="auto"/>
      <w:jc w:val="right"/>
    </w:pPr>
    <w:rPr>
      <w:rFonts w:ascii="Times New Roman" w:hAnsi="Times New Roman"/>
      <w:sz w:val="24"/>
      <w:szCs w:val="24"/>
    </w:rPr>
  </w:style>
  <w:style w:type="paragraph" w:customStyle="1" w:styleId="spacer">
    <w:name w:val="spacer"/>
    <w:basedOn w:val="a"/>
    <w:pPr>
      <w:spacing w:before="100" w:beforeAutospacing="1" w:after="100" w:afterAutospacing="1" w:line="240" w:lineRule="auto"/>
      <w:ind w:left="72"/>
    </w:pPr>
    <w:rPr>
      <w:rFonts w:ascii="Times New Roman" w:hAnsi="Times New Roman"/>
      <w:sz w:val="24"/>
      <w:szCs w:val="24"/>
    </w:rPr>
  </w:style>
  <w:style w:type="paragraph" w:customStyle="1" w:styleId="navbarswitchbtn">
    <w:name w:val="navbarswitchbtn"/>
    <w:basedOn w:val="a"/>
    <w:pPr>
      <w:spacing w:before="100" w:beforeAutospacing="1" w:after="100" w:afterAutospacing="1" w:line="240" w:lineRule="auto"/>
    </w:pPr>
    <w:rPr>
      <w:rFonts w:ascii="Times New Roman" w:hAnsi="Times New Roman"/>
      <w:sz w:val="24"/>
      <w:szCs w:val="24"/>
    </w:rPr>
  </w:style>
  <w:style w:type="paragraph" w:customStyle="1" w:styleId="changeheight">
    <w:name w:val="changeheight"/>
    <w:basedOn w:val="a"/>
    <w:pPr>
      <w:spacing w:before="100" w:beforeAutospacing="1" w:after="100" w:afterAutospacing="1" w:line="240" w:lineRule="auto"/>
    </w:pPr>
    <w:rPr>
      <w:rFonts w:ascii="Times New Roman" w:hAnsi="Times New Roman"/>
      <w:sz w:val="24"/>
      <w:szCs w:val="24"/>
    </w:rPr>
  </w:style>
  <w:style w:type="paragraph" w:customStyle="1" w:styleId="fromissue">
    <w:name w:val="fromissue"/>
    <w:basedOn w:val="a"/>
    <w:pPr>
      <w:spacing w:before="100" w:beforeAutospacing="1" w:after="100" w:afterAutospacing="1" w:line="240" w:lineRule="auto"/>
    </w:pPr>
    <w:rPr>
      <w:rFonts w:ascii="Times New Roman" w:hAnsi="Times New Roman"/>
      <w:sz w:val="24"/>
      <w:szCs w:val="24"/>
    </w:rPr>
  </w:style>
  <w:style w:type="paragraph" w:customStyle="1" w:styleId="table">
    <w:name w:val="table"/>
    <w:basedOn w:val="a"/>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sz w:val="24"/>
      <w:szCs w:val="24"/>
    </w:rPr>
  </w:style>
  <w:style w:type="paragraph" w:customStyle="1" w:styleId="ti-info">
    <w:name w:val="ti-info"/>
    <w:basedOn w:val="a"/>
    <w:pPr>
      <w:spacing w:before="100" w:beforeAutospacing="1" w:after="100" w:afterAutospacing="1" w:line="240" w:lineRule="auto"/>
    </w:pPr>
    <w:rPr>
      <w:rFonts w:ascii="Times New Roman" w:hAnsi="Times New Roman"/>
      <w:sz w:val="24"/>
      <w:szCs w:val="24"/>
      <w:u w:val="single"/>
    </w:rPr>
  </w:style>
  <w:style w:type="paragraph" w:customStyle="1" w:styleId="ui-btn-inner">
    <w:name w:val="ui-btn-inner"/>
    <w:basedOn w:val="a"/>
    <w:pPr>
      <w:spacing w:before="100" w:beforeAutospacing="1" w:after="100" w:afterAutospacing="1" w:line="240" w:lineRule="auto"/>
    </w:pPr>
    <w:rPr>
      <w:rFonts w:ascii="Times New Roman" w:hAnsi="Times New Roman"/>
      <w:sz w:val="24"/>
      <w:szCs w:val="24"/>
    </w:rPr>
  </w:style>
  <w:style w:type="paragraph" w:customStyle="1" w:styleId="decorated">
    <w:name w:val="decorated"/>
    <w:basedOn w:val="a"/>
    <w:pPr>
      <w:spacing w:before="100" w:beforeAutospacing="1" w:after="100" w:afterAutospacing="1" w:line="240" w:lineRule="auto"/>
    </w:pPr>
    <w:rPr>
      <w:rFonts w:ascii="Times New Roman" w:hAnsi="Times New Roman"/>
      <w:sz w:val="24"/>
      <w:szCs w:val="24"/>
    </w:rPr>
  </w:style>
  <w:style w:type="paragraph" w:customStyle="1" w:styleId="ui-btn-active">
    <w:name w:val="ui-btn-active"/>
    <w:basedOn w:val="a"/>
    <w:pPr>
      <w:spacing w:before="100" w:beforeAutospacing="1" w:after="100" w:afterAutospacing="1" w:line="240" w:lineRule="auto"/>
    </w:pPr>
    <w:rPr>
      <w:rFonts w:ascii="Times New Roman" w:hAnsi="Times New Roman"/>
      <w:sz w:val="24"/>
      <w:szCs w:val="24"/>
    </w:rPr>
  </w:style>
  <w:style w:type="paragraph" w:customStyle="1" w:styleId="ui-listview">
    <w:name w:val="ui-listview"/>
    <w:basedOn w:val="a"/>
    <w:pPr>
      <w:spacing w:before="100" w:beforeAutospacing="1" w:after="100" w:afterAutospacing="1" w:line="240" w:lineRule="auto"/>
    </w:pPr>
    <w:rPr>
      <w:rFonts w:ascii="Times New Roman" w:hAnsi="Times New Roman"/>
      <w:sz w:val="24"/>
      <w:szCs w:val="24"/>
    </w:rPr>
  </w:style>
  <w:style w:type="paragraph" w:customStyle="1" w:styleId="selectededition">
    <w:name w:val="selectededition"/>
    <w:basedOn w:val="a"/>
    <w:pPr>
      <w:spacing w:before="100" w:beforeAutospacing="1" w:after="100" w:afterAutospacing="1" w:line="240" w:lineRule="auto"/>
    </w:pPr>
    <w:rPr>
      <w:rFonts w:ascii="Times New Roman" w:hAnsi="Times New Roman"/>
      <w:sz w:val="24"/>
      <w:szCs w:val="24"/>
    </w:rPr>
  </w:style>
  <w:style w:type="character" w:customStyle="1" w:styleId="bold">
    <w:name w:val="bold"/>
    <w:rPr>
      <w:b/>
      <w:bCs/>
    </w:rPr>
  </w:style>
  <w:style w:type="character" w:customStyle="1" w:styleId="italic">
    <w:name w:val="italic"/>
    <w:rPr>
      <w:i/>
      <w:iCs/>
    </w:rPr>
  </w:style>
  <w:style w:type="character" w:customStyle="1" w:styleId="sp-normal">
    <w:name w:val="sp-normal"/>
    <w:rPr>
      <w:b/>
      <w:bCs/>
      <w:i/>
      <w:iCs/>
    </w:rPr>
  </w:style>
  <w:style w:type="character" w:customStyle="1" w:styleId="sub">
    <w:name w:val="sub"/>
    <w:rPr>
      <w:sz w:val="17"/>
      <w:szCs w:val="17"/>
      <w:vertAlign w:val="subscript"/>
    </w:rPr>
  </w:style>
  <w:style w:type="character" w:customStyle="1" w:styleId="super">
    <w:name w:val="super"/>
    <w:rPr>
      <w:sz w:val="17"/>
      <w:szCs w:val="17"/>
      <w:vertAlign w:val="superscript"/>
    </w:rPr>
  </w:style>
  <w:style w:type="character" w:customStyle="1" w:styleId="stroke">
    <w:name w:val="stroke"/>
    <w:rPr>
      <w:strike/>
    </w:rPr>
  </w:style>
  <w:style w:type="character" w:customStyle="1" w:styleId="underline">
    <w:name w:val="underline"/>
    <w:rPr>
      <w:u w:val="single"/>
    </w:rPr>
  </w:style>
  <w:style w:type="paragraph" w:customStyle="1" w:styleId="ui-btn-inner1">
    <w:name w:val="ui-btn-inner1"/>
    <w:basedOn w:val="a"/>
    <w:pPr>
      <w:spacing w:before="100" w:beforeAutospacing="1" w:after="100" w:afterAutospacing="1" w:line="240" w:lineRule="auto"/>
    </w:pPr>
    <w:rPr>
      <w:rFonts w:ascii="Times New Roman" w:hAnsi="Times New Roman"/>
      <w:sz w:val="24"/>
      <w:szCs w:val="24"/>
    </w:rPr>
  </w:style>
  <w:style w:type="paragraph" w:customStyle="1" w:styleId="decorated1">
    <w:name w:val="decorated1"/>
    <w:basedOn w:val="a"/>
    <w:pPr>
      <w:spacing w:before="100" w:beforeAutospacing="1" w:after="100" w:afterAutospacing="1" w:line="240" w:lineRule="auto"/>
    </w:pPr>
    <w:rPr>
      <w:rFonts w:ascii="Times New Roman" w:hAnsi="Times New Roman"/>
      <w:vanish/>
      <w:sz w:val="24"/>
      <w:szCs w:val="24"/>
    </w:rPr>
  </w:style>
  <w:style w:type="paragraph" w:customStyle="1" w:styleId="selectededition1">
    <w:name w:val="selectededition1"/>
    <w:basedOn w:val="a"/>
    <w:pPr>
      <w:shd w:val="clear" w:color="auto" w:fill="EDB765"/>
      <w:spacing w:before="100" w:beforeAutospacing="1" w:after="100" w:afterAutospacing="1" w:line="240" w:lineRule="auto"/>
    </w:pPr>
    <w:rPr>
      <w:rFonts w:ascii="Times New Roman" w:hAnsi="Times New Roman"/>
      <w:sz w:val="24"/>
      <w:szCs w:val="24"/>
    </w:rPr>
  </w:style>
  <w:style w:type="paragraph" w:customStyle="1" w:styleId="ui-btn-active1">
    <w:name w:val="ui-btn-active1"/>
    <w:basedOn w:val="a"/>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b/>
      <w:bCs/>
      <w:color w:val="222222"/>
      <w:sz w:val="24"/>
      <w:szCs w:val="24"/>
    </w:rPr>
  </w:style>
  <w:style w:type="paragraph" w:customStyle="1" w:styleId="ui-listview1">
    <w:name w:val="ui-listview1"/>
    <w:basedOn w:val="a"/>
    <w:pPr>
      <w:spacing w:after="0" w:line="240" w:lineRule="auto"/>
    </w:pPr>
    <w:rPr>
      <w:rFonts w:ascii="Times New Roman" w:hAnsi="Times New Roman"/>
      <w:sz w:val="24"/>
      <w:szCs w:val="24"/>
    </w:rPr>
  </w:style>
  <w:style w:type="paragraph" w:styleId="a5">
    <w:name w:val="Normal (Web)"/>
    <w:basedOn w:val="a"/>
    <w:uiPriority w:val="99"/>
    <w:unhideWhenUsed/>
    <w:pPr>
      <w:spacing w:before="100" w:beforeAutospacing="1" w:after="100" w:afterAutospacing="1" w:line="240" w:lineRule="auto"/>
    </w:pPr>
    <w:rPr>
      <w:rFonts w:ascii="Times New Roman" w:hAnsi="Times New Roman"/>
      <w:sz w:val="24"/>
      <w:szCs w:val="24"/>
    </w:rPr>
  </w:style>
  <w:style w:type="character" w:styleId="a6">
    <w:name w:val="Strong"/>
    <w:uiPriority w:val="22"/>
    <w:qFormat/>
    <w:rPr>
      <w:b/>
      <w:bCs/>
    </w:rPr>
  </w:style>
  <w:style w:type="character" w:styleId="a7">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6043">
      <w:marLeft w:val="0"/>
      <w:marRight w:val="0"/>
      <w:marTop w:val="0"/>
      <w:marBottom w:val="0"/>
      <w:divBdr>
        <w:top w:val="none" w:sz="0" w:space="0" w:color="auto"/>
        <w:left w:val="none" w:sz="0" w:space="0" w:color="auto"/>
        <w:bottom w:val="none" w:sz="0" w:space="0" w:color="auto"/>
        <w:right w:val="none" w:sz="0" w:space="0" w:color="auto"/>
      </w:divBdr>
    </w:div>
    <w:div w:id="8457970">
      <w:marLeft w:val="0"/>
      <w:marRight w:val="0"/>
      <w:marTop w:val="0"/>
      <w:marBottom w:val="0"/>
      <w:divBdr>
        <w:top w:val="none" w:sz="0" w:space="0" w:color="auto"/>
        <w:left w:val="none" w:sz="0" w:space="0" w:color="auto"/>
        <w:bottom w:val="none" w:sz="0" w:space="0" w:color="auto"/>
        <w:right w:val="none" w:sz="0" w:space="0" w:color="auto"/>
      </w:divBdr>
    </w:div>
    <w:div w:id="9381281">
      <w:marLeft w:val="0"/>
      <w:marRight w:val="0"/>
      <w:marTop w:val="0"/>
      <w:marBottom w:val="0"/>
      <w:divBdr>
        <w:top w:val="none" w:sz="0" w:space="0" w:color="auto"/>
        <w:left w:val="none" w:sz="0" w:space="0" w:color="auto"/>
        <w:bottom w:val="none" w:sz="0" w:space="0" w:color="auto"/>
        <w:right w:val="none" w:sz="0" w:space="0" w:color="auto"/>
      </w:divBdr>
    </w:div>
    <w:div w:id="11735055">
      <w:marLeft w:val="0"/>
      <w:marRight w:val="0"/>
      <w:marTop w:val="0"/>
      <w:marBottom w:val="0"/>
      <w:divBdr>
        <w:top w:val="none" w:sz="0" w:space="0" w:color="auto"/>
        <w:left w:val="none" w:sz="0" w:space="0" w:color="auto"/>
        <w:bottom w:val="none" w:sz="0" w:space="0" w:color="auto"/>
        <w:right w:val="none" w:sz="0" w:space="0" w:color="auto"/>
      </w:divBdr>
    </w:div>
    <w:div w:id="13385805">
      <w:marLeft w:val="0"/>
      <w:marRight w:val="0"/>
      <w:marTop w:val="0"/>
      <w:marBottom w:val="0"/>
      <w:divBdr>
        <w:top w:val="none" w:sz="0" w:space="0" w:color="auto"/>
        <w:left w:val="none" w:sz="0" w:space="0" w:color="auto"/>
        <w:bottom w:val="none" w:sz="0" w:space="0" w:color="auto"/>
        <w:right w:val="none" w:sz="0" w:space="0" w:color="auto"/>
      </w:divBdr>
    </w:div>
    <w:div w:id="17197207">
      <w:marLeft w:val="0"/>
      <w:marRight w:val="0"/>
      <w:marTop w:val="0"/>
      <w:marBottom w:val="0"/>
      <w:divBdr>
        <w:top w:val="none" w:sz="0" w:space="0" w:color="auto"/>
        <w:left w:val="none" w:sz="0" w:space="0" w:color="auto"/>
        <w:bottom w:val="none" w:sz="0" w:space="0" w:color="auto"/>
        <w:right w:val="none" w:sz="0" w:space="0" w:color="auto"/>
      </w:divBdr>
    </w:div>
    <w:div w:id="21058097">
      <w:marLeft w:val="0"/>
      <w:marRight w:val="0"/>
      <w:marTop w:val="0"/>
      <w:marBottom w:val="0"/>
      <w:divBdr>
        <w:top w:val="none" w:sz="0" w:space="0" w:color="auto"/>
        <w:left w:val="none" w:sz="0" w:space="0" w:color="auto"/>
        <w:bottom w:val="none" w:sz="0" w:space="0" w:color="auto"/>
        <w:right w:val="none" w:sz="0" w:space="0" w:color="auto"/>
      </w:divBdr>
    </w:div>
    <w:div w:id="33047652">
      <w:marLeft w:val="0"/>
      <w:marRight w:val="0"/>
      <w:marTop w:val="0"/>
      <w:marBottom w:val="0"/>
      <w:divBdr>
        <w:top w:val="none" w:sz="0" w:space="0" w:color="auto"/>
        <w:left w:val="none" w:sz="0" w:space="0" w:color="auto"/>
        <w:bottom w:val="none" w:sz="0" w:space="0" w:color="auto"/>
        <w:right w:val="none" w:sz="0" w:space="0" w:color="auto"/>
      </w:divBdr>
    </w:div>
    <w:div w:id="33887983">
      <w:marLeft w:val="0"/>
      <w:marRight w:val="0"/>
      <w:marTop w:val="0"/>
      <w:marBottom w:val="0"/>
      <w:divBdr>
        <w:top w:val="none" w:sz="0" w:space="0" w:color="auto"/>
        <w:left w:val="none" w:sz="0" w:space="0" w:color="auto"/>
        <w:bottom w:val="none" w:sz="0" w:space="0" w:color="auto"/>
        <w:right w:val="none" w:sz="0" w:space="0" w:color="auto"/>
      </w:divBdr>
    </w:div>
    <w:div w:id="35281966">
      <w:marLeft w:val="0"/>
      <w:marRight w:val="0"/>
      <w:marTop w:val="0"/>
      <w:marBottom w:val="0"/>
      <w:divBdr>
        <w:top w:val="none" w:sz="0" w:space="0" w:color="auto"/>
        <w:left w:val="none" w:sz="0" w:space="0" w:color="auto"/>
        <w:bottom w:val="none" w:sz="0" w:space="0" w:color="auto"/>
        <w:right w:val="none" w:sz="0" w:space="0" w:color="auto"/>
      </w:divBdr>
    </w:div>
    <w:div w:id="42097940">
      <w:marLeft w:val="0"/>
      <w:marRight w:val="0"/>
      <w:marTop w:val="0"/>
      <w:marBottom w:val="0"/>
      <w:divBdr>
        <w:top w:val="none" w:sz="0" w:space="0" w:color="auto"/>
        <w:left w:val="none" w:sz="0" w:space="0" w:color="auto"/>
        <w:bottom w:val="none" w:sz="0" w:space="0" w:color="auto"/>
        <w:right w:val="none" w:sz="0" w:space="0" w:color="auto"/>
      </w:divBdr>
    </w:div>
    <w:div w:id="44910987">
      <w:marLeft w:val="0"/>
      <w:marRight w:val="0"/>
      <w:marTop w:val="0"/>
      <w:marBottom w:val="0"/>
      <w:divBdr>
        <w:top w:val="none" w:sz="0" w:space="0" w:color="auto"/>
        <w:left w:val="none" w:sz="0" w:space="0" w:color="auto"/>
        <w:bottom w:val="none" w:sz="0" w:space="0" w:color="auto"/>
        <w:right w:val="none" w:sz="0" w:space="0" w:color="auto"/>
      </w:divBdr>
    </w:div>
    <w:div w:id="45377293">
      <w:marLeft w:val="0"/>
      <w:marRight w:val="0"/>
      <w:marTop w:val="0"/>
      <w:marBottom w:val="0"/>
      <w:divBdr>
        <w:top w:val="none" w:sz="0" w:space="0" w:color="auto"/>
        <w:left w:val="none" w:sz="0" w:space="0" w:color="auto"/>
        <w:bottom w:val="none" w:sz="0" w:space="0" w:color="auto"/>
        <w:right w:val="none" w:sz="0" w:space="0" w:color="auto"/>
      </w:divBdr>
    </w:div>
    <w:div w:id="51928391">
      <w:marLeft w:val="0"/>
      <w:marRight w:val="0"/>
      <w:marTop w:val="0"/>
      <w:marBottom w:val="0"/>
      <w:divBdr>
        <w:top w:val="none" w:sz="0" w:space="0" w:color="auto"/>
        <w:left w:val="none" w:sz="0" w:space="0" w:color="auto"/>
        <w:bottom w:val="none" w:sz="0" w:space="0" w:color="auto"/>
        <w:right w:val="none" w:sz="0" w:space="0" w:color="auto"/>
      </w:divBdr>
    </w:div>
    <w:div w:id="58284453">
      <w:marLeft w:val="0"/>
      <w:marRight w:val="0"/>
      <w:marTop w:val="0"/>
      <w:marBottom w:val="0"/>
      <w:divBdr>
        <w:top w:val="none" w:sz="0" w:space="0" w:color="auto"/>
        <w:left w:val="none" w:sz="0" w:space="0" w:color="auto"/>
        <w:bottom w:val="none" w:sz="0" w:space="0" w:color="auto"/>
        <w:right w:val="none" w:sz="0" w:space="0" w:color="auto"/>
      </w:divBdr>
    </w:div>
    <w:div w:id="59520170">
      <w:marLeft w:val="0"/>
      <w:marRight w:val="0"/>
      <w:marTop w:val="0"/>
      <w:marBottom w:val="0"/>
      <w:divBdr>
        <w:top w:val="none" w:sz="0" w:space="0" w:color="auto"/>
        <w:left w:val="none" w:sz="0" w:space="0" w:color="auto"/>
        <w:bottom w:val="none" w:sz="0" w:space="0" w:color="auto"/>
        <w:right w:val="none" w:sz="0" w:space="0" w:color="auto"/>
      </w:divBdr>
    </w:div>
    <w:div w:id="60714810">
      <w:marLeft w:val="0"/>
      <w:marRight w:val="0"/>
      <w:marTop w:val="0"/>
      <w:marBottom w:val="0"/>
      <w:divBdr>
        <w:top w:val="none" w:sz="0" w:space="0" w:color="auto"/>
        <w:left w:val="none" w:sz="0" w:space="0" w:color="auto"/>
        <w:bottom w:val="none" w:sz="0" w:space="0" w:color="auto"/>
        <w:right w:val="none" w:sz="0" w:space="0" w:color="auto"/>
      </w:divBdr>
    </w:div>
    <w:div w:id="67389038">
      <w:marLeft w:val="0"/>
      <w:marRight w:val="0"/>
      <w:marTop w:val="0"/>
      <w:marBottom w:val="0"/>
      <w:divBdr>
        <w:top w:val="none" w:sz="0" w:space="0" w:color="auto"/>
        <w:left w:val="none" w:sz="0" w:space="0" w:color="auto"/>
        <w:bottom w:val="none" w:sz="0" w:space="0" w:color="auto"/>
        <w:right w:val="none" w:sz="0" w:space="0" w:color="auto"/>
      </w:divBdr>
    </w:div>
    <w:div w:id="68814202">
      <w:marLeft w:val="0"/>
      <w:marRight w:val="0"/>
      <w:marTop w:val="0"/>
      <w:marBottom w:val="0"/>
      <w:divBdr>
        <w:top w:val="none" w:sz="0" w:space="0" w:color="auto"/>
        <w:left w:val="none" w:sz="0" w:space="0" w:color="auto"/>
        <w:bottom w:val="none" w:sz="0" w:space="0" w:color="auto"/>
        <w:right w:val="none" w:sz="0" w:space="0" w:color="auto"/>
      </w:divBdr>
    </w:div>
    <w:div w:id="74515941">
      <w:marLeft w:val="0"/>
      <w:marRight w:val="0"/>
      <w:marTop w:val="0"/>
      <w:marBottom w:val="0"/>
      <w:divBdr>
        <w:top w:val="none" w:sz="0" w:space="0" w:color="auto"/>
        <w:left w:val="none" w:sz="0" w:space="0" w:color="auto"/>
        <w:bottom w:val="none" w:sz="0" w:space="0" w:color="auto"/>
        <w:right w:val="none" w:sz="0" w:space="0" w:color="auto"/>
      </w:divBdr>
    </w:div>
    <w:div w:id="79180761">
      <w:marLeft w:val="0"/>
      <w:marRight w:val="0"/>
      <w:marTop w:val="0"/>
      <w:marBottom w:val="0"/>
      <w:divBdr>
        <w:top w:val="none" w:sz="0" w:space="0" w:color="auto"/>
        <w:left w:val="none" w:sz="0" w:space="0" w:color="auto"/>
        <w:bottom w:val="none" w:sz="0" w:space="0" w:color="auto"/>
        <w:right w:val="none" w:sz="0" w:space="0" w:color="auto"/>
      </w:divBdr>
    </w:div>
    <w:div w:id="87385389">
      <w:marLeft w:val="0"/>
      <w:marRight w:val="0"/>
      <w:marTop w:val="0"/>
      <w:marBottom w:val="0"/>
      <w:divBdr>
        <w:top w:val="none" w:sz="0" w:space="0" w:color="auto"/>
        <w:left w:val="none" w:sz="0" w:space="0" w:color="auto"/>
        <w:bottom w:val="none" w:sz="0" w:space="0" w:color="auto"/>
        <w:right w:val="none" w:sz="0" w:space="0" w:color="auto"/>
      </w:divBdr>
    </w:div>
    <w:div w:id="97406282">
      <w:marLeft w:val="0"/>
      <w:marRight w:val="0"/>
      <w:marTop w:val="0"/>
      <w:marBottom w:val="0"/>
      <w:divBdr>
        <w:top w:val="none" w:sz="0" w:space="0" w:color="auto"/>
        <w:left w:val="none" w:sz="0" w:space="0" w:color="auto"/>
        <w:bottom w:val="none" w:sz="0" w:space="0" w:color="auto"/>
        <w:right w:val="none" w:sz="0" w:space="0" w:color="auto"/>
      </w:divBdr>
    </w:div>
    <w:div w:id="97726402">
      <w:marLeft w:val="0"/>
      <w:marRight w:val="0"/>
      <w:marTop w:val="0"/>
      <w:marBottom w:val="0"/>
      <w:divBdr>
        <w:top w:val="none" w:sz="0" w:space="0" w:color="auto"/>
        <w:left w:val="none" w:sz="0" w:space="0" w:color="auto"/>
        <w:bottom w:val="none" w:sz="0" w:space="0" w:color="auto"/>
        <w:right w:val="none" w:sz="0" w:space="0" w:color="auto"/>
      </w:divBdr>
    </w:div>
    <w:div w:id="110363975">
      <w:marLeft w:val="0"/>
      <w:marRight w:val="0"/>
      <w:marTop w:val="0"/>
      <w:marBottom w:val="0"/>
      <w:divBdr>
        <w:top w:val="none" w:sz="0" w:space="0" w:color="auto"/>
        <w:left w:val="none" w:sz="0" w:space="0" w:color="auto"/>
        <w:bottom w:val="none" w:sz="0" w:space="0" w:color="auto"/>
        <w:right w:val="none" w:sz="0" w:space="0" w:color="auto"/>
      </w:divBdr>
    </w:div>
    <w:div w:id="111094431">
      <w:marLeft w:val="0"/>
      <w:marRight w:val="0"/>
      <w:marTop w:val="0"/>
      <w:marBottom w:val="0"/>
      <w:divBdr>
        <w:top w:val="none" w:sz="0" w:space="0" w:color="auto"/>
        <w:left w:val="none" w:sz="0" w:space="0" w:color="auto"/>
        <w:bottom w:val="none" w:sz="0" w:space="0" w:color="auto"/>
        <w:right w:val="none" w:sz="0" w:space="0" w:color="auto"/>
      </w:divBdr>
    </w:div>
    <w:div w:id="112285397">
      <w:marLeft w:val="0"/>
      <w:marRight w:val="0"/>
      <w:marTop w:val="0"/>
      <w:marBottom w:val="0"/>
      <w:divBdr>
        <w:top w:val="none" w:sz="0" w:space="0" w:color="auto"/>
        <w:left w:val="none" w:sz="0" w:space="0" w:color="auto"/>
        <w:bottom w:val="none" w:sz="0" w:space="0" w:color="auto"/>
        <w:right w:val="none" w:sz="0" w:space="0" w:color="auto"/>
      </w:divBdr>
    </w:div>
    <w:div w:id="115413160">
      <w:marLeft w:val="0"/>
      <w:marRight w:val="0"/>
      <w:marTop w:val="0"/>
      <w:marBottom w:val="0"/>
      <w:divBdr>
        <w:top w:val="none" w:sz="0" w:space="0" w:color="auto"/>
        <w:left w:val="none" w:sz="0" w:space="0" w:color="auto"/>
        <w:bottom w:val="none" w:sz="0" w:space="0" w:color="auto"/>
        <w:right w:val="none" w:sz="0" w:space="0" w:color="auto"/>
      </w:divBdr>
    </w:div>
    <w:div w:id="123273660">
      <w:marLeft w:val="0"/>
      <w:marRight w:val="0"/>
      <w:marTop w:val="0"/>
      <w:marBottom w:val="0"/>
      <w:divBdr>
        <w:top w:val="none" w:sz="0" w:space="0" w:color="auto"/>
        <w:left w:val="none" w:sz="0" w:space="0" w:color="auto"/>
        <w:bottom w:val="none" w:sz="0" w:space="0" w:color="auto"/>
        <w:right w:val="none" w:sz="0" w:space="0" w:color="auto"/>
      </w:divBdr>
    </w:div>
    <w:div w:id="125049491">
      <w:marLeft w:val="0"/>
      <w:marRight w:val="0"/>
      <w:marTop w:val="0"/>
      <w:marBottom w:val="0"/>
      <w:divBdr>
        <w:top w:val="none" w:sz="0" w:space="0" w:color="auto"/>
        <w:left w:val="none" w:sz="0" w:space="0" w:color="auto"/>
        <w:bottom w:val="none" w:sz="0" w:space="0" w:color="auto"/>
        <w:right w:val="none" w:sz="0" w:space="0" w:color="auto"/>
      </w:divBdr>
    </w:div>
    <w:div w:id="140313584">
      <w:marLeft w:val="0"/>
      <w:marRight w:val="0"/>
      <w:marTop w:val="0"/>
      <w:marBottom w:val="0"/>
      <w:divBdr>
        <w:top w:val="none" w:sz="0" w:space="0" w:color="auto"/>
        <w:left w:val="none" w:sz="0" w:space="0" w:color="auto"/>
        <w:bottom w:val="none" w:sz="0" w:space="0" w:color="auto"/>
        <w:right w:val="none" w:sz="0" w:space="0" w:color="auto"/>
      </w:divBdr>
    </w:div>
    <w:div w:id="140466777">
      <w:marLeft w:val="0"/>
      <w:marRight w:val="0"/>
      <w:marTop w:val="0"/>
      <w:marBottom w:val="0"/>
      <w:divBdr>
        <w:top w:val="none" w:sz="0" w:space="0" w:color="auto"/>
        <w:left w:val="none" w:sz="0" w:space="0" w:color="auto"/>
        <w:bottom w:val="none" w:sz="0" w:space="0" w:color="auto"/>
        <w:right w:val="none" w:sz="0" w:space="0" w:color="auto"/>
      </w:divBdr>
    </w:div>
    <w:div w:id="144323405">
      <w:marLeft w:val="0"/>
      <w:marRight w:val="0"/>
      <w:marTop w:val="0"/>
      <w:marBottom w:val="0"/>
      <w:divBdr>
        <w:top w:val="none" w:sz="0" w:space="0" w:color="auto"/>
        <w:left w:val="none" w:sz="0" w:space="0" w:color="auto"/>
        <w:bottom w:val="none" w:sz="0" w:space="0" w:color="auto"/>
        <w:right w:val="none" w:sz="0" w:space="0" w:color="auto"/>
      </w:divBdr>
    </w:div>
    <w:div w:id="157692316">
      <w:marLeft w:val="0"/>
      <w:marRight w:val="0"/>
      <w:marTop w:val="0"/>
      <w:marBottom w:val="0"/>
      <w:divBdr>
        <w:top w:val="none" w:sz="0" w:space="0" w:color="auto"/>
        <w:left w:val="none" w:sz="0" w:space="0" w:color="auto"/>
        <w:bottom w:val="none" w:sz="0" w:space="0" w:color="auto"/>
        <w:right w:val="none" w:sz="0" w:space="0" w:color="auto"/>
      </w:divBdr>
    </w:div>
    <w:div w:id="168297305">
      <w:marLeft w:val="0"/>
      <w:marRight w:val="0"/>
      <w:marTop w:val="0"/>
      <w:marBottom w:val="0"/>
      <w:divBdr>
        <w:top w:val="none" w:sz="0" w:space="0" w:color="auto"/>
        <w:left w:val="none" w:sz="0" w:space="0" w:color="auto"/>
        <w:bottom w:val="none" w:sz="0" w:space="0" w:color="auto"/>
        <w:right w:val="none" w:sz="0" w:space="0" w:color="auto"/>
      </w:divBdr>
    </w:div>
    <w:div w:id="181211462">
      <w:marLeft w:val="0"/>
      <w:marRight w:val="0"/>
      <w:marTop w:val="0"/>
      <w:marBottom w:val="0"/>
      <w:divBdr>
        <w:top w:val="none" w:sz="0" w:space="0" w:color="auto"/>
        <w:left w:val="none" w:sz="0" w:space="0" w:color="auto"/>
        <w:bottom w:val="none" w:sz="0" w:space="0" w:color="auto"/>
        <w:right w:val="none" w:sz="0" w:space="0" w:color="auto"/>
      </w:divBdr>
    </w:div>
    <w:div w:id="183372656">
      <w:marLeft w:val="0"/>
      <w:marRight w:val="0"/>
      <w:marTop w:val="0"/>
      <w:marBottom w:val="0"/>
      <w:divBdr>
        <w:top w:val="none" w:sz="0" w:space="0" w:color="auto"/>
        <w:left w:val="none" w:sz="0" w:space="0" w:color="auto"/>
        <w:bottom w:val="none" w:sz="0" w:space="0" w:color="auto"/>
        <w:right w:val="none" w:sz="0" w:space="0" w:color="auto"/>
      </w:divBdr>
    </w:div>
    <w:div w:id="193154129">
      <w:marLeft w:val="0"/>
      <w:marRight w:val="0"/>
      <w:marTop w:val="0"/>
      <w:marBottom w:val="0"/>
      <w:divBdr>
        <w:top w:val="none" w:sz="0" w:space="0" w:color="auto"/>
        <w:left w:val="none" w:sz="0" w:space="0" w:color="auto"/>
        <w:bottom w:val="none" w:sz="0" w:space="0" w:color="auto"/>
        <w:right w:val="none" w:sz="0" w:space="0" w:color="auto"/>
      </w:divBdr>
    </w:div>
    <w:div w:id="194196786">
      <w:marLeft w:val="0"/>
      <w:marRight w:val="0"/>
      <w:marTop w:val="0"/>
      <w:marBottom w:val="0"/>
      <w:divBdr>
        <w:top w:val="none" w:sz="0" w:space="0" w:color="auto"/>
        <w:left w:val="none" w:sz="0" w:space="0" w:color="auto"/>
        <w:bottom w:val="none" w:sz="0" w:space="0" w:color="auto"/>
        <w:right w:val="none" w:sz="0" w:space="0" w:color="auto"/>
      </w:divBdr>
    </w:div>
    <w:div w:id="199629156">
      <w:marLeft w:val="0"/>
      <w:marRight w:val="0"/>
      <w:marTop w:val="0"/>
      <w:marBottom w:val="0"/>
      <w:divBdr>
        <w:top w:val="none" w:sz="0" w:space="0" w:color="auto"/>
        <w:left w:val="none" w:sz="0" w:space="0" w:color="auto"/>
        <w:bottom w:val="none" w:sz="0" w:space="0" w:color="auto"/>
        <w:right w:val="none" w:sz="0" w:space="0" w:color="auto"/>
      </w:divBdr>
    </w:div>
    <w:div w:id="209878311">
      <w:marLeft w:val="0"/>
      <w:marRight w:val="0"/>
      <w:marTop w:val="0"/>
      <w:marBottom w:val="0"/>
      <w:divBdr>
        <w:top w:val="none" w:sz="0" w:space="0" w:color="auto"/>
        <w:left w:val="none" w:sz="0" w:space="0" w:color="auto"/>
        <w:bottom w:val="none" w:sz="0" w:space="0" w:color="auto"/>
        <w:right w:val="none" w:sz="0" w:space="0" w:color="auto"/>
      </w:divBdr>
    </w:div>
    <w:div w:id="217016067">
      <w:marLeft w:val="0"/>
      <w:marRight w:val="0"/>
      <w:marTop w:val="0"/>
      <w:marBottom w:val="0"/>
      <w:divBdr>
        <w:top w:val="none" w:sz="0" w:space="0" w:color="auto"/>
        <w:left w:val="none" w:sz="0" w:space="0" w:color="auto"/>
        <w:bottom w:val="none" w:sz="0" w:space="0" w:color="auto"/>
        <w:right w:val="none" w:sz="0" w:space="0" w:color="auto"/>
      </w:divBdr>
    </w:div>
    <w:div w:id="218369990">
      <w:marLeft w:val="0"/>
      <w:marRight w:val="0"/>
      <w:marTop w:val="0"/>
      <w:marBottom w:val="0"/>
      <w:divBdr>
        <w:top w:val="none" w:sz="0" w:space="0" w:color="auto"/>
        <w:left w:val="none" w:sz="0" w:space="0" w:color="auto"/>
        <w:bottom w:val="none" w:sz="0" w:space="0" w:color="auto"/>
        <w:right w:val="none" w:sz="0" w:space="0" w:color="auto"/>
      </w:divBdr>
    </w:div>
    <w:div w:id="219639232">
      <w:marLeft w:val="0"/>
      <w:marRight w:val="0"/>
      <w:marTop w:val="0"/>
      <w:marBottom w:val="0"/>
      <w:divBdr>
        <w:top w:val="none" w:sz="0" w:space="0" w:color="auto"/>
        <w:left w:val="none" w:sz="0" w:space="0" w:color="auto"/>
        <w:bottom w:val="none" w:sz="0" w:space="0" w:color="auto"/>
        <w:right w:val="none" w:sz="0" w:space="0" w:color="auto"/>
      </w:divBdr>
    </w:div>
    <w:div w:id="229924540">
      <w:marLeft w:val="0"/>
      <w:marRight w:val="0"/>
      <w:marTop w:val="0"/>
      <w:marBottom w:val="0"/>
      <w:divBdr>
        <w:top w:val="none" w:sz="0" w:space="0" w:color="auto"/>
        <w:left w:val="none" w:sz="0" w:space="0" w:color="auto"/>
        <w:bottom w:val="none" w:sz="0" w:space="0" w:color="auto"/>
        <w:right w:val="none" w:sz="0" w:space="0" w:color="auto"/>
      </w:divBdr>
    </w:div>
    <w:div w:id="234165876">
      <w:marLeft w:val="0"/>
      <w:marRight w:val="0"/>
      <w:marTop w:val="0"/>
      <w:marBottom w:val="0"/>
      <w:divBdr>
        <w:top w:val="none" w:sz="0" w:space="0" w:color="auto"/>
        <w:left w:val="none" w:sz="0" w:space="0" w:color="auto"/>
        <w:bottom w:val="none" w:sz="0" w:space="0" w:color="auto"/>
        <w:right w:val="none" w:sz="0" w:space="0" w:color="auto"/>
      </w:divBdr>
    </w:div>
    <w:div w:id="236524493">
      <w:marLeft w:val="0"/>
      <w:marRight w:val="0"/>
      <w:marTop w:val="0"/>
      <w:marBottom w:val="0"/>
      <w:divBdr>
        <w:top w:val="none" w:sz="0" w:space="0" w:color="auto"/>
        <w:left w:val="none" w:sz="0" w:space="0" w:color="auto"/>
        <w:bottom w:val="none" w:sz="0" w:space="0" w:color="auto"/>
        <w:right w:val="none" w:sz="0" w:space="0" w:color="auto"/>
      </w:divBdr>
    </w:div>
    <w:div w:id="253055626">
      <w:marLeft w:val="0"/>
      <w:marRight w:val="0"/>
      <w:marTop w:val="0"/>
      <w:marBottom w:val="0"/>
      <w:divBdr>
        <w:top w:val="none" w:sz="0" w:space="0" w:color="auto"/>
        <w:left w:val="none" w:sz="0" w:space="0" w:color="auto"/>
        <w:bottom w:val="none" w:sz="0" w:space="0" w:color="auto"/>
        <w:right w:val="none" w:sz="0" w:space="0" w:color="auto"/>
      </w:divBdr>
    </w:div>
    <w:div w:id="253251821">
      <w:marLeft w:val="0"/>
      <w:marRight w:val="0"/>
      <w:marTop w:val="0"/>
      <w:marBottom w:val="0"/>
      <w:divBdr>
        <w:top w:val="none" w:sz="0" w:space="0" w:color="auto"/>
        <w:left w:val="none" w:sz="0" w:space="0" w:color="auto"/>
        <w:bottom w:val="none" w:sz="0" w:space="0" w:color="auto"/>
        <w:right w:val="none" w:sz="0" w:space="0" w:color="auto"/>
      </w:divBdr>
    </w:div>
    <w:div w:id="253511700">
      <w:marLeft w:val="0"/>
      <w:marRight w:val="0"/>
      <w:marTop w:val="0"/>
      <w:marBottom w:val="0"/>
      <w:divBdr>
        <w:top w:val="none" w:sz="0" w:space="0" w:color="auto"/>
        <w:left w:val="none" w:sz="0" w:space="0" w:color="auto"/>
        <w:bottom w:val="none" w:sz="0" w:space="0" w:color="auto"/>
        <w:right w:val="none" w:sz="0" w:space="0" w:color="auto"/>
      </w:divBdr>
    </w:div>
    <w:div w:id="261257859">
      <w:marLeft w:val="0"/>
      <w:marRight w:val="0"/>
      <w:marTop w:val="0"/>
      <w:marBottom w:val="0"/>
      <w:divBdr>
        <w:top w:val="none" w:sz="0" w:space="0" w:color="auto"/>
        <w:left w:val="none" w:sz="0" w:space="0" w:color="auto"/>
        <w:bottom w:val="none" w:sz="0" w:space="0" w:color="auto"/>
        <w:right w:val="none" w:sz="0" w:space="0" w:color="auto"/>
      </w:divBdr>
    </w:div>
    <w:div w:id="263608725">
      <w:marLeft w:val="0"/>
      <w:marRight w:val="0"/>
      <w:marTop w:val="0"/>
      <w:marBottom w:val="0"/>
      <w:divBdr>
        <w:top w:val="none" w:sz="0" w:space="0" w:color="auto"/>
        <w:left w:val="none" w:sz="0" w:space="0" w:color="auto"/>
        <w:bottom w:val="none" w:sz="0" w:space="0" w:color="auto"/>
        <w:right w:val="none" w:sz="0" w:space="0" w:color="auto"/>
      </w:divBdr>
    </w:div>
    <w:div w:id="265385123">
      <w:marLeft w:val="0"/>
      <w:marRight w:val="0"/>
      <w:marTop w:val="0"/>
      <w:marBottom w:val="0"/>
      <w:divBdr>
        <w:top w:val="none" w:sz="0" w:space="0" w:color="auto"/>
        <w:left w:val="none" w:sz="0" w:space="0" w:color="auto"/>
        <w:bottom w:val="none" w:sz="0" w:space="0" w:color="auto"/>
        <w:right w:val="none" w:sz="0" w:space="0" w:color="auto"/>
      </w:divBdr>
    </w:div>
    <w:div w:id="270281272">
      <w:marLeft w:val="0"/>
      <w:marRight w:val="0"/>
      <w:marTop w:val="0"/>
      <w:marBottom w:val="0"/>
      <w:divBdr>
        <w:top w:val="none" w:sz="0" w:space="0" w:color="auto"/>
        <w:left w:val="none" w:sz="0" w:space="0" w:color="auto"/>
        <w:bottom w:val="none" w:sz="0" w:space="0" w:color="auto"/>
        <w:right w:val="none" w:sz="0" w:space="0" w:color="auto"/>
      </w:divBdr>
    </w:div>
    <w:div w:id="271865616">
      <w:marLeft w:val="0"/>
      <w:marRight w:val="0"/>
      <w:marTop w:val="0"/>
      <w:marBottom w:val="0"/>
      <w:divBdr>
        <w:top w:val="none" w:sz="0" w:space="0" w:color="auto"/>
        <w:left w:val="none" w:sz="0" w:space="0" w:color="auto"/>
        <w:bottom w:val="none" w:sz="0" w:space="0" w:color="auto"/>
        <w:right w:val="none" w:sz="0" w:space="0" w:color="auto"/>
      </w:divBdr>
    </w:div>
    <w:div w:id="280692496">
      <w:marLeft w:val="0"/>
      <w:marRight w:val="0"/>
      <w:marTop w:val="0"/>
      <w:marBottom w:val="0"/>
      <w:divBdr>
        <w:top w:val="none" w:sz="0" w:space="0" w:color="auto"/>
        <w:left w:val="none" w:sz="0" w:space="0" w:color="auto"/>
        <w:bottom w:val="none" w:sz="0" w:space="0" w:color="auto"/>
        <w:right w:val="none" w:sz="0" w:space="0" w:color="auto"/>
      </w:divBdr>
    </w:div>
    <w:div w:id="282883716">
      <w:marLeft w:val="0"/>
      <w:marRight w:val="0"/>
      <w:marTop w:val="0"/>
      <w:marBottom w:val="0"/>
      <w:divBdr>
        <w:top w:val="none" w:sz="0" w:space="0" w:color="auto"/>
        <w:left w:val="none" w:sz="0" w:space="0" w:color="auto"/>
        <w:bottom w:val="none" w:sz="0" w:space="0" w:color="auto"/>
        <w:right w:val="none" w:sz="0" w:space="0" w:color="auto"/>
      </w:divBdr>
    </w:div>
    <w:div w:id="284624110">
      <w:marLeft w:val="0"/>
      <w:marRight w:val="0"/>
      <w:marTop w:val="0"/>
      <w:marBottom w:val="0"/>
      <w:divBdr>
        <w:top w:val="none" w:sz="0" w:space="0" w:color="auto"/>
        <w:left w:val="none" w:sz="0" w:space="0" w:color="auto"/>
        <w:bottom w:val="none" w:sz="0" w:space="0" w:color="auto"/>
        <w:right w:val="none" w:sz="0" w:space="0" w:color="auto"/>
      </w:divBdr>
    </w:div>
    <w:div w:id="287930090">
      <w:marLeft w:val="0"/>
      <w:marRight w:val="0"/>
      <w:marTop w:val="0"/>
      <w:marBottom w:val="0"/>
      <w:divBdr>
        <w:top w:val="none" w:sz="0" w:space="0" w:color="auto"/>
        <w:left w:val="none" w:sz="0" w:space="0" w:color="auto"/>
        <w:bottom w:val="none" w:sz="0" w:space="0" w:color="auto"/>
        <w:right w:val="none" w:sz="0" w:space="0" w:color="auto"/>
      </w:divBdr>
    </w:div>
    <w:div w:id="304045878">
      <w:marLeft w:val="0"/>
      <w:marRight w:val="0"/>
      <w:marTop w:val="0"/>
      <w:marBottom w:val="0"/>
      <w:divBdr>
        <w:top w:val="none" w:sz="0" w:space="0" w:color="auto"/>
        <w:left w:val="none" w:sz="0" w:space="0" w:color="auto"/>
        <w:bottom w:val="none" w:sz="0" w:space="0" w:color="auto"/>
        <w:right w:val="none" w:sz="0" w:space="0" w:color="auto"/>
      </w:divBdr>
    </w:div>
    <w:div w:id="305011353">
      <w:marLeft w:val="0"/>
      <w:marRight w:val="0"/>
      <w:marTop w:val="0"/>
      <w:marBottom w:val="0"/>
      <w:divBdr>
        <w:top w:val="none" w:sz="0" w:space="0" w:color="auto"/>
        <w:left w:val="none" w:sz="0" w:space="0" w:color="auto"/>
        <w:bottom w:val="none" w:sz="0" w:space="0" w:color="auto"/>
        <w:right w:val="none" w:sz="0" w:space="0" w:color="auto"/>
      </w:divBdr>
    </w:div>
    <w:div w:id="309604746">
      <w:marLeft w:val="0"/>
      <w:marRight w:val="0"/>
      <w:marTop w:val="0"/>
      <w:marBottom w:val="0"/>
      <w:divBdr>
        <w:top w:val="none" w:sz="0" w:space="0" w:color="auto"/>
        <w:left w:val="none" w:sz="0" w:space="0" w:color="auto"/>
        <w:bottom w:val="none" w:sz="0" w:space="0" w:color="auto"/>
        <w:right w:val="none" w:sz="0" w:space="0" w:color="auto"/>
      </w:divBdr>
    </w:div>
    <w:div w:id="316232637">
      <w:marLeft w:val="0"/>
      <w:marRight w:val="0"/>
      <w:marTop w:val="0"/>
      <w:marBottom w:val="0"/>
      <w:divBdr>
        <w:top w:val="none" w:sz="0" w:space="0" w:color="auto"/>
        <w:left w:val="none" w:sz="0" w:space="0" w:color="auto"/>
        <w:bottom w:val="none" w:sz="0" w:space="0" w:color="auto"/>
        <w:right w:val="none" w:sz="0" w:space="0" w:color="auto"/>
      </w:divBdr>
    </w:div>
    <w:div w:id="318269732">
      <w:marLeft w:val="0"/>
      <w:marRight w:val="0"/>
      <w:marTop w:val="0"/>
      <w:marBottom w:val="0"/>
      <w:divBdr>
        <w:top w:val="none" w:sz="0" w:space="0" w:color="auto"/>
        <w:left w:val="none" w:sz="0" w:space="0" w:color="auto"/>
        <w:bottom w:val="none" w:sz="0" w:space="0" w:color="auto"/>
        <w:right w:val="none" w:sz="0" w:space="0" w:color="auto"/>
      </w:divBdr>
    </w:div>
    <w:div w:id="319818170">
      <w:marLeft w:val="0"/>
      <w:marRight w:val="0"/>
      <w:marTop w:val="0"/>
      <w:marBottom w:val="0"/>
      <w:divBdr>
        <w:top w:val="none" w:sz="0" w:space="0" w:color="auto"/>
        <w:left w:val="none" w:sz="0" w:space="0" w:color="auto"/>
        <w:bottom w:val="none" w:sz="0" w:space="0" w:color="auto"/>
        <w:right w:val="none" w:sz="0" w:space="0" w:color="auto"/>
      </w:divBdr>
    </w:div>
    <w:div w:id="323515670">
      <w:marLeft w:val="0"/>
      <w:marRight w:val="0"/>
      <w:marTop w:val="0"/>
      <w:marBottom w:val="0"/>
      <w:divBdr>
        <w:top w:val="none" w:sz="0" w:space="0" w:color="auto"/>
        <w:left w:val="none" w:sz="0" w:space="0" w:color="auto"/>
        <w:bottom w:val="none" w:sz="0" w:space="0" w:color="auto"/>
        <w:right w:val="none" w:sz="0" w:space="0" w:color="auto"/>
      </w:divBdr>
    </w:div>
    <w:div w:id="323628524">
      <w:marLeft w:val="0"/>
      <w:marRight w:val="0"/>
      <w:marTop w:val="0"/>
      <w:marBottom w:val="0"/>
      <w:divBdr>
        <w:top w:val="none" w:sz="0" w:space="0" w:color="auto"/>
        <w:left w:val="none" w:sz="0" w:space="0" w:color="auto"/>
        <w:bottom w:val="none" w:sz="0" w:space="0" w:color="auto"/>
        <w:right w:val="none" w:sz="0" w:space="0" w:color="auto"/>
      </w:divBdr>
    </w:div>
    <w:div w:id="329062361">
      <w:marLeft w:val="0"/>
      <w:marRight w:val="0"/>
      <w:marTop w:val="0"/>
      <w:marBottom w:val="0"/>
      <w:divBdr>
        <w:top w:val="none" w:sz="0" w:space="0" w:color="auto"/>
        <w:left w:val="none" w:sz="0" w:space="0" w:color="auto"/>
        <w:bottom w:val="none" w:sz="0" w:space="0" w:color="auto"/>
        <w:right w:val="none" w:sz="0" w:space="0" w:color="auto"/>
      </w:divBdr>
    </w:div>
    <w:div w:id="334575980">
      <w:marLeft w:val="0"/>
      <w:marRight w:val="0"/>
      <w:marTop w:val="0"/>
      <w:marBottom w:val="0"/>
      <w:divBdr>
        <w:top w:val="none" w:sz="0" w:space="0" w:color="auto"/>
        <w:left w:val="none" w:sz="0" w:space="0" w:color="auto"/>
        <w:bottom w:val="none" w:sz="0" w:space="0" w:color="auto"/>
        <w:right w:val="none" w:sz="0" w:space="0" w:color="auto"/>
      </w:divBdr>
    </w:div>
    <w:div w:id="335377019">
      <w:marLeft w:val="0"/>
      <w:marRight w:val="0"/>
      <w:marTop w:val="0"/>
      <w:marBottom w:val="0"/>
      <w:divBdr>
        <w:top w:val="none" w:sz="0" w:space="0" w:color="auto"/>
        <w:left w:val="none" w:sz="0" w:space="0" w:color="auto"/>
        <w:bottom w:val="none" w:sz="0" w:space="0" w:color="auto"/>
        <w:right w:val="none" w:sz="0" w:space="0" w:color="auto"/>
      </w:divBdr>
    </w:div>
    <w:div w:id="340819453">
      <w:marLeft w:val="0"/>
      <w:marRight w:val="0"/>
      <w:marTop w:val="0"/>
      <w:marBottom w:val="0"/>
      <w:divBdr>
        <w:top w:val="none" w:sz="0" w:space="0" w:color="auto"/>
        <w:left w:val="none" w:sz="0" w:space="0" w:color="auto"/>
        <w:bottom w:val="none" w:sz="0" w:space="0" w:color="auto"/>
        <w:right w:val="none" w:sz="0" w:space="0" w:color="auto"/>
      </w:divBdr>
    </w:div>
    <w:div w:id="343827198">
      <w:marLeft w:val="0"/>
      <w:marRight w:val="0"/>
      <w:marTop w:val="0"/>
      <w:marBottom w:val="0"/>
      <w:divBdr>
        <w:top w:val="none" w:sz="0" w:space="0" w:color="auto"/>
        <w:left w:val="none" w:sz="0" w:space="0" w:color="auto"/>
        <w:bottom w:val="none" w:sz="0" w:space="0" w:color="auto"/>
        <w:right w:val="none" w:sz="0" w:space="0" w:color="auto"/>
      </w:divBdr>
    </w:div>
    <w:div w:id="347146964">
      <w:marLeft w:val="0"/>
      <w:marRight w:val="0"/>
      <w:marTop w:val="0"/>
      <w:marBottom w:val="0"/>
      <w:divBdr>
        <w:top w:val="none" w:sz="0" w:space="0" w:color="auto"/>
        <w:left w:val="none" w:sz="0" w:space="0" w:color="auto"/>
        <w:bottom w:val="none" w:sz="0" w:space="0" w:color="auto"/>
        <w:right w:val="none" w:sz="0" w:space="0" w:color="auto"/>
      </w:divBdr>
    </w:div>
    <w:div w:id="347148128">
      <w:marLeft w:val="0"/>
      <w:marRight w:val="0"/>
      <w:marTop w:val="0"/>
      <w:marBottom w:val="0"/>
      <w:divBdr>
        <w:top w:val="none" w:sz="0" w:space="0" w:color="auto"/>
        <w:left w:val="none" w:sz="0" w:space="0" w:color="auto"/>
        <w:bottom w:val="none" w:sz="0" w:space="0" w:color="auto"/>
        <w:right w:val="none" w:sz="0" w:space="0" w:color="auto"/>
      </w:divBdr>
    </w:div>
    <w:div w:id="358357837">
      <w:marLeft w:val="0"/>
      <w:marRight w:val="0"/>
      <w:marTop w:val="0"/>
      <w:marBottom w:val="0"/>
      <w:divBdr>
        <w:top w:val="none" w:sz="0" w:space="0" w:color="auto"/>
        <w:left w:val="none" w:sz="0" w:space="0" w:color="auto"/>
        <w:bottom w:val="none" w:sz="0" w:space="0" w:color="auto"/>
        <w:right w:val="none" w:sz="0" w:space="0" w:color="auto"/>
      </w:divBdr>
    </w:div>
    <w:div w:id="360211028">
      <w:marLeft w:val="0"/>
      <w:marRight w:val="0"/>
      <w:marTop w:val="0"/>
      <w:marBottom w:val="0"/>
      <w:divBdr>
        <w:top w:val="none" w:sz="0" w:space="0" w:color="auto"/>
        <w:left w:val="none" w:sz="0" w:space="0" w:color="auto"/>
        <w:bottom w:val="none" w:sz="0" w:space="0" w:color="auto"/>
        <w:right w:val="none" w:sz="0" w:space="0" w:color="auto"/>
      </w:divBdr>
    </w:div>
    <w:div w:id="360937687">
      <w:marLeft w:val="0"/>
      <w:marRight w:val="0"/>
      <w:marTop w:val="0"/>
      <w:marBottom w:val="0"/>
      <w:divBdr>
        <w:top w:val="none" w:sz="0" w:space="0" w:color="auto"/>
        <w:left w:val="none" w:sz="0" w:space="0" w:color="auto"/>
        <w:bottom w:val="none" w:sz="0" w:space="0" w:color="auto"/>
        <w:right w:val="none" w:sz="0" w:space="0" w:color="auto"/>
      </w:divBdr>
    </w:div>
    <w:div w:id="361826752">
      <w:marLeft w:val="0"/>
      <w:marRight w:val="0"/>
      <w:marTop w:val="0"/>
      <w:marBottom w:val="0"/>
      <w:divBdr>
        <w:top w:val="none" w:sz="0" w:space="0" w:color="auto"/>
        <w:left w:val="none" w:sz="0" w:space="0" w:color="auto"/>
        <w:bottom w:val="none" w:sz="0" w:space="0" w:color="auto"/>
        <w:right w:val="none" w:sz="0" w:space="0" w:color="auto"/>
      </w:divBdr>
    </w:div>
    <w:div w:id="362444042">
      <w:marLeft w:val="0"/>
      <w:marRight w:val="0"/>
      <w:marTop w:val="0"/>
      <w:marBottom w:val="0"/>
      <w:divBdr>
        <w:top w:val="none" w:sz="0" w:space="0" w:color="auto"/>
        <w:left w:val="none" w:sz="0" w:space="0" w:color="auto"/>
        <w:bottom w:val="none" w:sz="0" w:space="0" w:color="auto"/>
        <w:right w:val="none" w:sz="0" w:space="0" w:color="auto"/>
      </w:divBdr>
    </w:div>
    <w:div w:id="370813437">
      <w:marLeft w:val="0"/>
      <w:marRight w:val="0"/>
      <w:marTop w:val="0"/>
      <w:marBottom w:val="0"/>
      <w:divBdr>
        <w:top w:val="none" w:sz="0" w:space="0" w:color="auto"/>
        <w:left w:val="none" w:sz="0" w:space="0" w:color="auto"/>
        <w:bottom w:val="none" w:sz="0" w:space="0" w:color="auto"/>
        <w:right w:val="none" w:sz="0" w:space="0" w:color="auto"/>
      </w:divBdr>
    </w:div>
    <w:div w:id="371657851">
      <w:marLeft w:val="0"/>
      <w:marRight w:val="0"/>
      <w:marTop w:val="0"/>
      <w:marBottom w:val="0"/>
      <w:divBdr>
        <w:top w:val="none" w:sz="0" w:space="0" w:color="auto"/>
        <w:left w:val="none" w:sz="0" w:space="0" w:color="auto"/>
        <w:bottom w:val="none" w:sz="0" w:space="0" w:color="auto"/>
        <w:right w:val="none" w:sz="0" w:space="0" w:color="auto"/>
      </w:divBdr>
    </w:div>
    <w:div w:id="383021418">
      <w:marLeft w:val="0"/>
      <w:marRight w:val="0"/>
      <w:marTop w:val="0"/>
      <w:marBottom w:val="0"/>
      <w:divBdr>
        <w:top w:val="none" w:sz="0" w:space="0" w:color="auto"/>
        <w:left w:val="none" w:sz="0" w:space="0" w:color="auto"/>
        <w:bottom w:val="none" w:sz="0" w:space="0" w:color="auto"/>
        <w:right w:val="none" w:sz="0" w:space="0" w:color="auto"/>
      </w:divBdr>
    </w:div>
    <w:div w:id="390151056">
      <w:marLeft w:val="0"/>
      <w:marRight w:val="0"/>
      <w:marTop w:val="0"/>
      <w:marBottom w:val="0"/>
      <w:divBdr>
        <w:top w:val="none" w:sz="0" w:space="0" w:color="auto"/>
        <w:left w:val="none" w:sz="0" w:space="0" w:color="auto"/>
        <w:bottom w:val="none" w:sz="0" w:space="0" w:color="auto"/>
        <w:right w:val="none" w:sz="0" w:space="0" w:color="auto"/>
      </w:divBdr>
    </w:div>
    <w:div w:id="391192816">
      <w:marLeft w:val="0"/>
      <w:marRight w:val="0"/>
      <w:marTop w:val="0"/>
      <w:marBottom w:val="0"/>
      <w:divBdr>
        <w:top w:val="none" w:sz="0" w:space="0" w:color="auto"/>
        <w:left w:val="none" w:sz="0" w:space="0" w:color="auto"/>
        <w:bottom w:val="none" w:sz="0" w:space="0" w:color="auto"/>
        <w:right w:val="none" w:sz="0" w:space="0" w:color="auto"/>
      </w:divBdr>
    </w:div>
    <w:div w:id="391544650">
      <w:marLeft w:val="0"/>
      <w:marRight w:val="0"/>
      <w:marTop w:val="0"/>
      <w:marBottom w:val="0"/>
      <w:divBdr>
        <w:top w:val="none" w:sz="0" w:space="0" w:color="auto"/>
        <w:left w:val="none" w:sz="0" w:space="0" w:color="auto"/>
        <w:bottom w:val="none" w:sz="0" w:space="0" w:color="auto"/>
        <w:right w:val="none" w:sz="0" w:space="0" w:color="auto"/>
      </w:divBdr>
    </w:div>
    <w:div w:id="393816563">
      <w:marLeft w:val="0"/>
      <w:marRight w:val="0"/>
      <w:marTop w:val="0"/>
      <w:marBottom w:val="0"/>
      <w:divBdr>
        <w:top w:val="none" w:sz="0" w:space="0" w:color="auto"/>
        <w:left w:val="none" w:sz="0" w:space="0" w:color="auto"/>
        <w:bottom w:val="none" w:sz="0" w:space="0" w:color="auto"/>
        <w:right w:val="none" w:sz="0" w:space="0" w:color="auto"/>
      </w:divBdr>
    </w:div>
    <w:div w:id="394545666">
      <w:marLeft w:val="0"/>
      <w:marRight w:val="0"/>
      <w:marTop w:val="0"/>
      <w:marBottom w:val="0"/>
      <w:divBdr>
        <w:top w:val="none" w:sz="0" w:space="0" w:color="auto"/>
        <w:left w:val="none" w:sz="0" w:space="0" w:color="auto"/>
        <w:bottom w:val="none" w:sz="0" w:space="0" w:color="auto"/>
        <w:right w:val="none" w:sz="0" w:space="0" w:color="auto"/>
      </w:divBdr>
    </w:div>
    <w:div w:id="410584487">
      <w:marLeft w:val="0"/>
      <w:marRight w:val="0"/>
      <w:marTop w:val="0"/>
      <w:marBottom w:val="0"/>
      <w:divBdr>
        <w:top w:val="none" w:sz="0" w:space="0" w:color="auto"/>
        <w:left w:val="none" w:sz="0" w:space="0" w:color="auto"/>
        <w:bottom w:val="none" w:sz="0" w:space="0" w:color="auto"/>
        <w:right w:val="none" w:sz="0" w:space="0" w:color="auto"/>
      </w:divBdr>
    </w:div>
    <w:div w:id="410660143">
      <w:marLeft w:val="0"/>
      <w:marRight w:val="0"/>
      <w:marTop w:val="0"/>
      <w:marBottom w:val="0"/>
      <w:divBdr>
        <w:top w:val="none" w:sz="0" w:space="0" w:color="auto"/>
        <w:left w:val="none" w:sz="0" w:space="0" w:color="auto"/>
        <w:bottom w:val="none" w:sz="0" w:space="0" w:color="auto"/>
        <w:right w:val="none" w:sz="0" w:space="0" w:color="auto"/>
      </w:divBdr>
    </w:div>
    <w:div w:id="417096179">
      <w:marLeft w:val="0"/>
      <w:marRight w:val="0"/>
      <w:marTop w:val="0"/>
      <w:marBottom w:val="0"/>
      <w:divBdr>
        <w:top w:val="none" w:sz="0" w:space="0" w:color="auto"/>
        <w:left w:val="none" w:sz="0" w:space="0" w:color="auto"/>
        <w:bottom w:val="none" w:sz="0" w:space="0" w:color="auto"/>
        <w:right w:val="none" w:sz="0" w:space="0" w:color="auto"/>
      </w:divBdr>
    </w:div>
    <w:div w:id="421220572">
      <w:marLeft w:val="0"/>
      <w:marRight w:val="0"/>
      <w:marTop w:val="0"/>
      <w:marBottom w:val="0"/>
      <w:divBdr>
        <w:top w:val="none" w:sz="0" w:space="0" w:color="auto"/>
        <w:left w:val="none" w:sz="0" w:space="0" w:color="auto"/>
        <w:bottom w:val="none" w:sz="0" w:space="0" w:color="auto"/>
        <w:right w:val="none" w:sz="0" w:space="0" w:color="auto"/>
      </w:divBdr>
    </w:div>
    <w:div w:id="424035332">
      <w:marLeft w:val="0"/>
      <w:marRight w:val="0"/>
      <w:marTop w:val="0"/>
      <w:marBottom w:val="0"/>
      <w:divBdr>
        <w:top w:val="none" w:sz="0" w:space="0" w:color="auto"/>
        <w:left w:val="none" w:sz="0" w:space="0" w:color="auto"/>
        <w:bottom w:val="none" w:sz="0" w:space="0" w:color="auto"/>
        <w:right w:val="none" w:sz="0" w:space="0" w:color="auto"/>
      </w:divBdr>
    </w:div>
    <w:div w:id="425349835">
      <w:marLeft w:val="0"/>
      <w:marRight w:val="0"/>
      <w:marTop w:val="0"/>
      <w:marBottom w:val="0"/>
      <w:divBdr>
        <w:top w:val="none" w:sz="0" w:space="0" w:color="auto"/>
        <w:left w:val="none" w:sz="0" w:space="0" w:color="auto"/>
        <w:bottom w:val="none" w:sz="0" w:space="0" w:color="auto"/>
        <w:right w:val="none" w:sz="0" w:space="0" w:color="auto"/>
      </w:divBdr>
    </w:div>
    <w:div w:id="433406596">
      <w:marLeft w:val="0"/>
      <w:marRight w:val="0"/>
      <w:marTop w:val="0"/>
      <w:marBottom w:val="0"/>
      <w:divBdr>
        <w:top w:val="none" w:sz="0" w:space="0" w:color="auto"/>
        <w:left w:val="none" w:sz="0" w:space="0" w:color="auto"/>
        <w:bottom w:val="none" w:sz="0" w:space="0" w:color="auto"/>
        <w:right w:val="none" w:sz="0" w:space="0" w:color="auto"/>
      </w:divBdr>
    </w:div>
    <w:div w:id="434326271">
      <w:marLeft w:val="0"/>
      <w:marRight w:val="0"/>
      <w:marTop w:val="0"/>
      <w:marBottom w:val="0"/>
      <w:divBdr>
        <w:top w:val="none" w:sz="0" w:space="0" w:color="auto"/>
        <w:left w:val="none" w:sz="0" w:space="0" w:color="auto"/>
        <w:bottom w:val="none" w:sz="0" w:space="0" w:color="auto"/>
        <w:right w:val="none" w:sz="0" w:space="0" w:color="auto"/>
      </w:divBdr>
    </w:div>
    <w:div w:id="435492113">
      <w:marLeft w:val="0"/>
      <w:marRight w:val="0"/>
      <w:marTop w:val="0"/>
      <w:marBottom w:val="0"/>
      <w:divBdr>
        <w:top w:val="none" w:sz="0" w:space="0" w:color="auto"/>
        <w:left w:val="none" w:sz="0" w:space="0" w:color="auto"/>
        <w:bottom w:val="none" w:sz="0" w:space="0" w:color="auto"/>
        <w:right w:val="none" w:sz="0" w:space="0" w:color="auto"/>
      </w:divBdr>
    </w:div>
    <w:div w:id="440806744">
      <w:marLeft w:val="0"/>
      <w:marRight w:val="0"/>
      <w:marTop w:val="0"/>
      <w:marBottom w:val="0"/>
      <w:divBdr>
        <w:top w:val="none" w:sz="0" w:space="0" w:color="auto"/>
        <w:left w:val="none" w:sz="0" w:space="0" w:color="auto"/>
        <w:bottom w:val="none" w:sz="0" w:space="0" w:color="auto"/>
        <w:right w:val="none" w:sz="0" w:space="0" w:color="auto"/>
      </w:divBdr>
    </w:div>
    <w:div w:id="443307925">
      <w:marLeft w:val="0"/>
      <w:marRight w:val="0"/>
      <w:marTop w:val="0"/>
      <w:marBottom w:val="0"/>
      <w:divBdr>
        <w:top w:val="none" w:sz="0" w:space="0" w:color="auto"/>
        <w:left w:val="none" w:sz="0" w:space="0" w:color="auto"/>
        <w:bottom w:val="none" w:sz="0" w:space="0" w:color="auto"/>
        <w:right w:val="none" w:sz="0" w:space="0" w:color="auto"/>
      </w:divBdr>
    </w:div>
    <w:div w:id="445854534">
      <w:marLeft w:val="0"/>
      <w:marRight w:val="0"/>
      <w:marTop w:val="0"/>
      <w:marBottom w:val="0"/>
      <w:divBdr>
        <w:top w:val="none" w:sz="0" w:space="0" w:color="auto"/>
        <w:left w:val="none" w:sz="0" w:space="0" w:color="auto"/>
        <w:bottom w:val="none" w:sz="0" w:space="0" w:color="auto"/>
        <w:right w:val="none" w:sz="0" w:space="0" w:color="auto"/>
      </w:divBdr>
    </w:div>
    <w:div w:id="448664331">
      <w:marLeft w:val="0"/>
      <w:marRight w:val="0"/>
      <w:marTop w:val="0"/>
      <w:marBottom w:val="0"/>
      <w:divBdr>
        <w:top w:val="none" w:sz="0" w:space="0" w:color="auto"/>
        <w:left w:val="none" w:sz="0" w:space="0" w:color="auto"/>
        <w:bottom w:val="none" w:sz="0" w:space="0" w:color="auto"/>
        <w:right w:val="none" w:sz="0" w:space="0" w:color="auto"/>
      </w:divBdr>
    </w:div>
    <w:div w:id="452406303">
      <w:marLeft w:val="0"/>
      <w:marRight w:val="0"/>
      <w:marTop w:val="0"/>
      <w:marBottom w:val="0"/>
      <w:divBdr>
        <w:top w:val="none" w:sz="0" w:space="0" w:color="auto"/>
        <w:left w:val="none" w:sz="0" w:space="0" w:color="auto"/>
        <w:bottom w:val="none" w:sz="0" w:space="0" w:color="auto"/>
        <w:right w:val="none" w:sz="0" w:space="0" w:color="auto"/>
      </w:divBdr>
    </w:div>
    <w:div w:id="457799404">
      <w:marLeft w:val="0"/>
      <w:marRight w:val="0"/>
      <w:marTop w:val="0"/>
      <w:marBottom w:val="0"/>
      <w:divBdr>
        <w:top w:val="none" w:sz="0" w:space="0" w:color="auto"/>
        <w:left w:val="none" w:sz="0" w:space="0" w:color="auto"/>
        <w:bottom w:val="none" w:sz="0" w:space="0" w:color="auto"/>
        <w:right w:val="none" w:sz="0" w:space="0" w:color="auto"/>
      </w:divBdr>
    </w:div>
    <w:div w:id="459153534">
      <w:marLeft w:val="0"/>
      <w:marRight w:val="0"/>
      <w:marTop w:val="0"/>
      <w:marBottom w:val="0"/>
      <w:divBdr>
        <w:top w:val="none" w:sz="0" w:space="0" w:color="auto"/>
        <w:left w:val="none" w:sz="0" w:space="0" w:color="auto"/>
        <w:bottom w:val="none" w:sz="0" w:space="0" w:color="auto"/>
        <w:right w:val="none" w:sz="0" w:space="0" w:color="auto"/>
      </w:divBdr>
    </w:div>
    <w:div w:id="473446307">
      <w:marLeft w:val="0"/>
      <w:marRight w:val="0"/>
      <w:marTop w:val="0"/>
      <w:marBottom w:val="0"/>
      <w:divBdr>
        <w:top w:val="none" w:sz="0" w:space="0" w:color="auto"/>
        <w:left w:val="none" w:sz="0" w:space="0" w:color="auto"/>
        <w:bottom w:val="none" w:sz="0" w:space="0" w:color="auto"/>
        <w:right w:val="none" w:sz="0" w:space="0" w:color="auto"/>
      </w:divBdr>
    </w:div>
    <w:div w:id="474299157">
      <w:marLeft w:val="0"/>
      <w:marRight w:val="0"/>
      <w:marTop w:val="0"/>
      <w:marBottom w:val="0"/>
      <w:divBdr>
        <w:top w:val="none" w:sz="0" w:space="0" w:color="auto"/>
        <w:left w:val="none" w:sz="0" w:space="0" w:color="auto"/>
        <w:bottom w:val="none" w:sz="0" w:space="0" w:color="auto"/>
        <w:right w:val="none" w:sz="0" w:space="0" w:color="auto"/>
      </w:divBdr>
    </w:div>
    <w:div w:id="477920447">
      <w:marLeft w:val="0"/>
      <w:marRight w:val="0"/>
      <w:marTop w:val="0"/>
      <w:marBottom w:val="0"/>
      <w:divBdr>
        <w:top w:val="none" w:sz="0" w:space="0" w:color="auto"/>
        <w:left w:val="none" w:sz="0" w:space="0" w:color="auto"/>
        <w:bottom w:val="none" w:sz="0" w:space="0" w:color="auto"/>
        <w:right w:val="none" w:sz="0" w:space="0" w:color="auto"/>
      </w:divBdr>
    </w:div>
    <w:div w:id="482085389">
      <w:marLeft w:val="0"/>
      <w:marRight w:val="0"/>
      <w:marTop w:val="0"/>
      <w:marBottom w:val="0"/>
      <w:divBdr>
        <w:top w:val="none" w:sz="0" w:space="0" w:color="auto"/>
        <w:left w:val="none" w:sz="0" w:space="0" w:color="auto"/>
        <w:bottom w:val="none" w:sz="0" w:space="0" w:color="auto"/>
        <w:right w:val="none" w:sz="0" w:space="0" w:color="auto"/>
      </w:divBdr>
    </w:div>
    <w:div w:id="488794341">
      <w:marLeft w:val="0"/>
      <w:marRight w:val="0"/>
      <w:marTop w:val="0"/>
      <w:marBottom w:val="0"/>
      <w:divBdr>
        <w:top w:val="none" w:sz="0" w:space="0" w:color="auto"/>
        <w:left w:val="none" w:sz="0" w:space="0" w:color="auto"/>
        <w:bottom w:val="none" w:sz="0" w:space="0" w:color="auto"/>
        <w:right w:val="none" w:sz="0" w:space="0" w:color="auto"/>
      </w:divBdr>
    </w:div>
    <w:div w:id="489490732">
      <w:marLeft w:val="0"/>
      <w:marRight w:val="0"/>
      <w:marTop w:val="0"/>
      <w:marBottom w:val="0"/>
      <w:divBdr>
        <w:top w:val="none" w:sz="0" w:space="0" w:color="auto"/>
        <w:left w:val="none" w:sz="0" w:space="0" w:color="auto"/>
        <w:bottom w:val="none" w:sz="0" w:space="0" w:color="auto"/>
        <w:right w:val="none" w:sz="0" w:space="0" w:color="auto"/>
      </w:divBdr>
    </w:div>
    <w:div w:id="490222795">
      <w:marLeft w:val="0"/>
      <w:marRight w:val="0"/>
      <w:marTop w:val="0"/>
      <w:marBottom w:val="0"/>
      <w:divBdr>
        <w:top w:val="none" w:sz="0" w:space="0" w:color="auto"/>
        <w:left w:val="none" w:sz="0" w:space="0" w:color="auto"/>
        <w:bottom w:val="none" w:sz="0" w:space="0" w:color="auto"/>
        <w:right w:val="none" w:sz="0" w:space="0" w:color="auto"/>
      </w:divBdr>
    </w:div>
    <w:div w:id="501509895">
      <w:marLeft w:val="0"/>
      <w:marRight w:val="0"/>
      <w:marTop w:val="0"/>
      <w:marBottom w:val="0"/>
      <w:divBdr>
        <w:top w:val="none" w:sz="0" w:space="0" w:color="auto"/>
        <w:left w:val="none" w:sz="0" w:space="0" w:color="auto"/>
        <w:bottom w:val="none" w:sz="0" w:space="0" w:color="auto"/>
        <w:right w:val="none" w:sz="0" w:space="0" w:color="auto"/>
      </w:divBdr>
    </w:div>
    <w:div w:id="503130267">
      <w:marLeft w:val="0"/>
      <w:marRight w:val="0"/>
      <w:marTop w:val="0"/>
      <w:marBottom w:val="0"/>
      <w:divBdr>
        <w:top w:val="none" w:sz="0" w:space="0" w:color="auto"/>
        <w:left w:val="none" w:sz="0" w:space="0" w:color="auto"/>
        <w:bottom w:val="none" w:sz="0" w:space="0" w:color="auto"/>
        <w:right w:val="none" w:sz="0" w:space="0" w:color="auto"/>
      </w:divBdr>
    </w:div>
    <w:div w:id="503130433">
      <w:marLeft w:val="0"/>
      <w:marRight w:val="0"/>
      <w:marTop w:val="0"/>
      <w:marBottom w:val="0"/>
      <w:divBdr>
        <w:top w:val="none" w:sz="0" w:space="0" w:color="auto"/>
        <w:left w:val="none" w:sz="0" w:space="0" w:color="auto"/>
        <w:bottom w:val="none" w:sz="0" w:space="0" w:color="auto"/>
        <w:right w:val="none" w:sz="0" w:space="0" w:color="auto"/>
      </w:divBdr>
    </w:div>
    <w:div w:id="505243763">
      <w:marLeft w:val="0"/>
      <w:marRight w:val="0"/>
      <w:marTop w:val="0"/>
      <w:marBottom w:val="0"/>
      <w:divBdr>
        <w:top w:val="none" w:sz="0" w:space="0" w:color="auto"/>
        <w:left w:val="none" w:sz="0" w:space="0" w:color="auto"/>
        <w:bottom w:val="none" w:sz="0" w:space="0" w:color="auto"/>
        <w:right w:val="none" w:sz="0" w:space="0" w:color="auto"/>
      </w:divBdr>
    </w:div>
    <w:div w:id="507527785">
      <w:marLeft w:val="0"/>
      <w:marRight w:val="0"/>
      <w:marTop w:val="0"/>
      <w:marBottom w:val="0"/>
      <w:divBdr>
        <w:top w:val="none" w:sz="0" w:space="0" w:color="auto"/>
        <w:left w:val="none" w:sz="0" w:space="0" w:color="auto"/>
        <w:bottom w:val="none" w:sz="0" w:space="0" w:color="auto"/>
        <w:right w:val="none" w:sz="0" w:space="0" w:color="auto"/>
      </w:divBdr>
    </w:div>
    <w:div w:id="507912050">
      <w:marLeft w:val="0"/>
      <w:marRight w:val="0"/>
      <w:marTop w:val="0"/>
      <w:marBottom w:val="0"/>
      <w:divBdr>
        <w:top w:val="none" w:sz="0" w:space="0" w:color="auto"/>
        <w:left w:val="none" w:sz="0" w:space="0" w:color="auto"/>
        <w:bottom w:val="none" w:sz="0" w:space="0" w:color="auto"/>
        <w:right w:val="none" w:sz="0" w:space="0" w:color="auto"/>
      </w:divBdr>
    </w:div>
    <w:div w:id="516039786">
      <w:marLeft w:val="0"/>
      <w:marRight w:val="0"/>
      <w:marTop w:val="0"/>
      <w:marBottom w:val="0"/>
      <w:divBdr>
        <w:top w:val="none" w:sz="0" w:space="0" w:color="auto"/>
        <w:left w:val="none" w:sz="0" w:space="0" w:color="auto"/>
        <w:bottom w:val="none" w:sz="0" w:space="0" w:color="auto"/>
        <w:right w:val="none" w:sz="0" w:space="0" w:color="auto"/>
      </w:divBdr>
    </w:div>
    <w:div w:id="517280779">
      <w:marLeft w:val="0"/>
      <w:marRight w:val="0"/>
      <w:marTop w:val="0"/>
      <w:marBottom w:val="0"/>
      <w:divBdr>
        <w:top w:val="none" w:sz="0" w:space="0" w:color="auto"/>
        <w:left w:val="none" w:sz="0" w:space="0" w:color="auto"/>
        <w:bottom w:val="none" w:sz="0" w:space="0" w:color="auto"/>
        <w:right w:val="none" w:sz="0" w:space="0" w:color="auto"/>
      </w:divBdr>
    </w:div>
    <w:div w:id="525564675">
      <w:marLeft w:val="0"/>
      <w:marRight w:val="0"/>
      <w:marTop w:val="0"/>
      <w:marBottom w:val="0"/>
      <w:divBdr>
        <w:top w:val="none" w:sz="0" w:space="0" w:color="auto"/>
        <w:left w:val="none" w:sz="0" w:space="0" w:color="auto"/>
        <w:bottom w:val="none" w:sz="0" w:space="0" w:color="auto"/>
        <w:right w:val="none" w:sz="0" w:space="0" w:color="auto"/>
      </w:divBdr>
    </w:div>
    <w:div w:id="535579123">
      <w:marLeft w:val="0"/>
      <w:marRight w:val="0"/>
      <w:marTop w:val="0"/>
      <w:marBottom w:val="0"/>
      <w:divBdr>
        <w:top w:val="none" w:sz="0" w:space="0" w:color="auto"/>
        <w:left w:val="none" w:sz="0" w:space="0" w:color="auto"/>
        <w:bottom w:val="none" w:sz="0" w:space="0" w:color="auto"/>
        <w:right w:val="none" w:sz="0" w:space="0" w:color="auto"/>
      </w:divBdr>
    </w:div>
    <w:div w:id="548423089">
      <w:marLeft w:val="0"/>
      <w:marRight w:val="0"/>
      <w:marTop w:val="0"/>
      <w:marBottom w:val="0"/>
      <w:divBdr>
        <w:top w:val="none" w:sz="0" w:space="0" w:color="auto"/>
        <w:left w:val="none" w:sz="0" w:space="0" w:color="auto"/>
        <w:bottom w:val="none" w:sz="0" w:space="0" w:color="auto"/>
        <w:right w:val="none" w:sz="0" w:space="0" w:color="auto"/>
      </w:divBdr>
    </w:div>
    <w:div w:id="549725491">
      <w:marLeft w:val="0"/>
      <w:marRight w:val="0"/>
      <w:marTop w:val="0"/>
      <w:marBottom w:val="0"/>
      <w:divBdr>
        <w:top w:val="none" w:sz="0" w:space="0" w:color="auto"/>
        <w:left w:val="none" w:sz="0" w:space="0" w:color="auto"/>
        <w:bottom w:val="none" w:sz="0" w:space="0" w:color="auto"/>
        <w:right w:val="none" w:sz="0" w:space="0" w:color="auto"/>
      </w:divBdr>
    </w:div>
    <w:div w:id="554707792">
      <w:marLeft w:val="0"/>
      <w:marRight w:val="0"/>
      <w:marTop w:val="0"/>
      <w:marBottom w:val="0"/>
      <w:divBdr>
        <w:top w:val="none" w:sz="0" w:space="0" w:color="auto"/>
        <w:left w:val="none" w:sz="0" w:space="0" w:color="auto"/>
        <w:bottom w:val="none" w:sz="0" w:space="0" w:color="auto"/>
        <w:right w:val="none" w:sz="0" w:space="0" w:color="auto"/>
      </w:divBdr>
    </w:div>
    <w:div w:id="556550965">
      <w:marLeft w:val="0"/>
      <w:marRight w:val="0"/>
      <w:marTop w:val="0"/>
      <w:marBottom w:val="0"/>
      <w:divBdr>
        <w:top w:val="none" w:sz="0" w:space="0" w:color="auto"/>
        <w:left w:val="none" w:sz="0" w:space="0" w:color="auto"/>
        <w:bottom w:val="none" w:sz="0" w:space="0" w:color="auto"/>
        <w:right w:val="none" w:sz="0" w:space="0" w:color="auto"/>
      </w:divBdr>
    </w:div>
    <w:div w:id="556668597">
      <w:marLeft w:val="0"/>
      <w:marRight w:val="0"/>
      <w:marTop w:val="0"/>
      <w:marBottom w:val="0"/>
      <w:divBdr>
        <w:top w:val="none" w:sz="0" w:space="0" w:color="auto"/>
        <w:left w:val="none" w:sz="0" w:space="0" w:color="auto"/>
        <w:bottom w:val="none" w:sz="0" w:space="0" w:color="auto"/>
        <w:right w:val="none" w:sz="0" w:space="0" w:color="auto"/>
      </w:divBdr>
    </w:div>
    <w:div w:id="559560854">
      <w:marLeft w:val="0"/>
      <w:marRight w:val="0"/>
      <w:marTop w:val="0"/>
      <w:marBottom w:val="0"/>
      <w:divBdr>
        <w:top w:val="none" w:sz="0" w:space="0" w:color="auto"/>
        <w:left w:val="none" w:sz="0" w:space="0" w:color="auto"/>
        <w:bottom w:val="none" w:sz="0" w:space="0" w:color="auto"/>
        <w:right w:val="none" w:sz="0" w:space="0" w:color="auto"/>
      </w:divBdr>
    </w:div>
    <w:div w:id="560946933">
      <w:marLeft w:val="0"/>
      <w:marRight w:val="0"/>
      <w:marTop w:val="0"/>
      <w:marBottom w:val="0"/>
      <w:divBdr>
        <w:top w:val="none" w:sz="0" w:space="0" w:color="auto"/>
        <w:left w:val="none" w:sz="0" w:space="0" w:color="auto"/>
        <w:bottom w:val="none" w:sz="0" w:space="0" w:color="auto"/>
        <w:right w:val="none" w:sz="0" w:space="0" w:color="auto"/>
      </w:divBdr>
    </w:div>
    <w:div w:id="562371762">
      <w:marLeft w:val="0"/>
      <w:marRight w:val="0"/>
      <w:marTop w:val="0"/>
      <w:marBottom w:val="0"/>
      <w:divBdr>
        <w:top w:val="none" w:sz="0" w:space="0" w:color="auto"/>
        <w:left w:val="none" w:sz="0" w:space="0" w:color="auto"/>
        <w:bottom w:val="none" w:sz="0" w:space="0" w:color="auto"/>
        <w:right w:val="none" w:sz="0" w:space="0" w:color="auto"/>
      </w:divBdr>
    </w:div>
    <w:div w:id="563952281">
      <w:marLeft w:val="0"/>
      <w:marRight w:val="0"/>
      <w:marTop w:val="0"/>
      <w:marBottom w:val="0"/>
      <w:divBdr>
        <w:top w:val="none" w:sz="0" w:space="0" w:color="auto"/>
        <w:left w:val="none" w:sz="0" w:space="0" w:color="auto"/>
        <w:bottom w:val="none" w:sz="0" w:space="0" w:color="auto"/>
        <w:right w:val="none" w:sz="0" w:space="0" w:color="auto"/>
      </w:divBdr>
    </w:div>
    <w:div w:id="569736647">
      <w:marLeft w:val="0"/>
      <w:marRight w:val="0"/>
      <w:marTop w:val="0"/>
      <w:marBottom w:val="0"/>
      <w:divBdr>
        <w:top w:val="none" w:sz="0" w:space="0" w:color="auto"/>
        <w:left w:val="none" w:sz="0" w:space="0" w:color="auto"/>
        <w:bottom w:val="none" w:sz="0" w:space="0" w:color="auto"/>
        <w:right w:val="none" w:sz="0" w:space="0" w:color="auto"/>
      </w:divBdr>
    </w:div>
    <w:div w:id="569921065">
      <w:marLeft w:val="0"/>
      <w:marRight w:val="0"/>
      <w:marTop w:val="0"/>
      <w:marBottom w:val="0"/>
      <w:divBdr>
        <w:top w:val="none" w:sz="0" w:space="0" w:color="auto"/>
        <w:left w:val="none" w:sz="0" w:space="0" w:color="auto"/>
        <w:bottom w:val="none" w:sz="0" w:space="0" w:color="auto"/>
        <w:right w:val="none" w:sz="0" w:space="0" w:color="auto"/>
      </w:divBdr>
    </w:div>
    <w:div w:id="575937315">
      <w:marLeft w:val="0"/>
      <w:marRight w:val="0"/>
      <w:marTop w:val="0"/>
      <w:marBottom w:val="0"/>
      <w:divBdr>
        <w:top w:val="none" w:sz="0" w:space="0" w:color="auto"/>
        <w:left w:val="none" w:sz="0" w:space="0" w:color="auto"/>
        <w:bottom w:val="none" w:sz="0" w:space="0" w:color="auto"/>
        <w:right w:val="none" w:sz="0" w:space="0" w:color="auto"/>
      </w:divBdr>
    </w:div>
    <w:div w:id="577249409">
      <w:marLeft w:val="0"/>
      <w:marRight w:val="0"/>
      <w:marTop w:val="0"/>
      <w:marBottom w:val="0"/>
      <w:divBdr>
        <w:top w:val="none" w:sz="0" w:space="0" w:color="auto"/>
        <w:left w:val="none" w:sz="0" w:space="0" w:color="auto"/>
        <w:bottom w:val="none" w:sz="0" w:space="0" w:color="auto"/>
        <w:right w:val="none" w:sz="0" w:space="0" w:color="auto"/>
      </w:divBdr>
    </w:div>
    <w:div w:id="589824318">
      <w:marLeft w:val="0"/>
      <w:marRight w:val="0"/>
      <w:marTop w:val="0"/>
      <w:marBottom w:val="0"/>
      <w:divBdr>
        <w:top w:val="none" w:sz="0" w:space="0" w:color="auto"/>
        <w:left w:val="none" w:sz="0" w:space="0" w:color="auto"/>
        <w:bottom w:val="none" w:sz="0" w:space="0" w:color="auto"/>
        <w:right w:val="none" w:sz="0" w:space="0" w:color="auto"/>
      </w:divBdr>
    </w:div>
    <w:div w:id="591402582">
      <w:marLeft w:val="0"/>
      <w:marRight w:val="0"/>
      <w:marTop w:val="0"/>
      <w:marBottom w:val="0"/>
      <w:divBdr>
        <w:top w:val="none" w:sz="0" w:space="0" w:color="auto"/>
        <w:left w:val="none" w:sz="0" w:space="0" w:color="auto"/>
        <w:bottom w:val="none" w:sz="0" w:space="0" w:color="auto"/>
        <w:right w:val="none" w:sz="0" w:space="0" w:color="auto"/>
      </w:divBdr>
    </w:div>
    <w:div w:id="593052549">
      <w:marLeft w:val="0"/>
      <w:marRight w:val="0"/>
      <w:marTop w:val="0"/>
      <w:marBottom w:val="0"/>
      <w:divBdr>
        <w:top w:val="none" w:sz="0" w:space="0" w:color="auto"/>
        <w:left w:val="none" w:sz="0" w:space="0" w:color="auto"/>
        <w:bottom w:val="none" w:sz="0" w:space="0" w:color="auto"/>
        <w:right w:val="none" w:sz="0" w:space="0" w:color="auto"/>
      </w:divBdr>
    </w:div>
    <w:div w:id="600768934">
      <w:marLeft w:val="0"/>
      <w:marRight w:val="0"/>
      <w:marTop w:val="0"/>
      <w:marBottom w:val="0"/>
      <w:divBdr>
        <w:top w:val="none" w:sz="0" w:space="0" w:color="auto"/>
        <w:left w:val="none" w:sz="0" w:space="0" w:color="auto"/>
        <w:bottom w:val="none" w:sz="0" w:space="0" w:color="auto"/>
        <w:right w:val="none" w:sz="0" w:space="0" w:color="auto"/>
      </w:divBdr>
    </w:div>
    <w:div w:id="603877082">
      <w:marLeft w:val="0"/>
      <w:marRight w:val="0"/>
      <w:marTop w:val="0"/>
      <w:marBottom w:val="0"/>
      <w:divBdr>
        <w:top w:val="none" w:sz="0" w:space="0" w:color="auto"/>
        <w:left w:val="none" w:sz="0" w:space="0" w:color="auto"/>
        <w:bottom w:val="none" w:sz="0" w:space="0" w:color="auto"/>
        <w:right w:val="none" w:sz="0" w:space="0" w:color="auto"/>
      </w:divBdr>
    </w:div>
    <w:div w:id="605120522">
      <w:marLeft w:val="0"/>
      <w:marRight w:val="0"/>
      <w:marTop w:val="0"/>
      <w:marBottom w:val="0"/>
      <w:divBdr>
        <w:top w:val="none" w:sz="0" w:space="0" w:color="auto"/>
        <w:left w:val="none" w:sz="0" w:space="0" w:color="auto"/>
        <w:bottom w:val="none" w:sz="0" w:space="0" w:color="auto"/>
        <w:right w:val="none" w:sz="0" w:space="0" w:color="auto"/>
      </w:divBdr>
    </w:div>
    <w:div w:id="605963093">
      <w:marLeft w:val="0"/>
      <w:marRight w:val="0"/>
      <w:marTop w:val="0"/>
      <w:marBottom w:val="0"/>
      <w:divBdr>
        <w:top w:val="none" w:sz="0" w:space="0" w:color="auto"/>
        <w:left w:val="none" w:sz="0" w:space="0" w:color="auto"/>
        <w:bottom w:val="none" w:sz="0" w:space="0" w:color="auto"/>
        <w:right w:val="none" w:sz="0" w:space="0" w:color="auto"/>
      </w:divBdr>
    </w:div>
    <w:div w:id="618949633">
      <w:marLeft w:val="0"/>
      <w:marRight w:val="0"/>
      <w:marTop w:val="0"/>
      <w:marBottom w:val="0"/>
      <w:divBdr>
        <w:top w:val="none" w:sz="0" w:space="0" w:color="auto"/>
        <w:left w:val="none" w:sz="0" w:space="0" w:color="auto"/>
        <w:bottom w:val="none" w:sz="0" w:space="0" w:color="auto"/>
        <w:right w:val="none" w:sz="0" w:space="0" w:color="auto"/>
      </w:divBdr>
    </w:div>
    <w:div w:id="627323782">
      <w:marLeft w:val="0"/>
      <w:marRight w:val="0"/>
      <w:marTop w:val="0"/>
      <w:marBottom w:val="0"/>
      <w:divBdr>
        <w:top w:val="none" w:sz="0" w:space="0" w:color="auto"/>
        <w:left w:val="none" w:sz="0" w:space="0" w:color="auto"/>
        <w:bottom w:val="none" w:sz="0" w:space="0" w:color="auto"/>
        <w:right w:val="none" w:sz="0" w:space="0" w:color="auto"/>
      </w:divBdr>
    </w:div>
    <w:div w:id="641160295">
      <w:marLeft w:val="0"/>
      <w:marRight w:val="0"/>
      <w:marTop w:val="0"/>
      <w:marBottom w:val="0"/>
      <w:divBdr>
        <w:top w:val="none" w:sz="0" w:space="0" w:color="auto"/>
        <w:left w:val="none" w:sz="0" w:space="0" w:color="auto"/>
        <w:bottom w:val="none" w:sz="0" w:space="0" w:color="auto"/>
        <w:right w:val="none" w:sz="0" w:space="0" w:color="auto"/>
      </w:divBdr>
    </w:div>
    <w:div w:id="648485669">
      <w:marLeft w:val="0"/>
      <w:marRight w:val="0"/>
      <w:marTop w:val="0"/>
      <w:marBottom w:val="0"/>
      <w:divBdr>
        <w:top w:val="none" w:sz="0" w:space="0" w:color="auto"/>
        <w:left w:val="none" w:sz="0" w:space="0" w:color="auto"/>
        <w:bottom w:val="none" w:sz="0" w:space="0" w:color="auto"/>
        <w:right w:val="none" w:sz="0" w:space="0" w:color="auto"/>
      </w:divBdr>
    </w:div>
    <w:div w:id="651567375">
      <w:marLeft w:val="0"/>
      <w:marRight w:val="0"/>
      <w:marTop w:val="0"/>
      <w:marBottom w:val="0"/>
      <w:divBdr>
        <w:top w:val="none" w:sz="0" w:space="0" w:color="auto"/>
        <w:left w:val="none" w:sz="0" w:space="0" w:color="auto"/>
        <w:bottom w:val="none" w:sz="0" w:space="0" w:color="auto"/>
        <w:right w:val="none" w:sz="0" w:space="0" w:color="auto"/>
      </w:divBdr>
    </w:div>
    <w:div w:id="655113183">
      <w:marLeft w:val="0"/>
      <w:marRight w:val="0"/>
      <w:marTop w:val="0"/>
      <w:marBottom w:val="0"/>
      <w:divBdr>
        <w:top w:val="none" w:sz="0" w:space="0" w:color="auto"/>
        <w:left w:val="none" w:sz="0" w:space="0" w:color="auto"/>
        <w:bottom w:val="none" w:sz="0" w:space="0" w:color="auto"/>
        <w:right w:val="none" w:sz="0" w:space="0" w:color="auto"/>
      </w:divBdr>
    </w:div>
    <w:div w:id="655573695">
      <w:marLeft w:val="0"/>
      <w:marRight w:val="0"/>
      <w:marTop w:val="0"/>
      <w:marBottom w:val="0"/>
      <w:divBdr>
        <w:top w:val="none" w:sz="0" w:space="0" w:color="auto"/>
        <w:left w:val="none" w:sz="0" w:space="0" w:color="auto"/>
        <w:bottom w:val="none" w:sz="0" w:space="0" w:color="auto"/>
        <w:right w:val="none" w:sz="0" w:space="0" w:color="auto"/>
      </w:divBdr>
    </w:div>
    <w:div w:id="658776969">
      <w:marLeft w:val="0"/>
      <w:marRight w:val="0"/>
      <w:marTop w:val="0"/>
      <w:marBottom w:val="0"/>
      <w:divBdr>
        <w:top w:val="none" w:sz="0" w:space="0" w:color="auto"/>
        <w:left w:val="none" w:sz="0" w:space="0" w:color="auto"/>
        <w:bottom w:val="none" w:sz="0" w:space="0" w:color="auto"/>
        <w:right w:val="none" w:sz="0" w:space="0" w:color="auto"/>
      </w:divBdr>
    </w:div>
    <w:div w:id="664282814">
      <w:marLeft w:val="0"/>
      <w:marRight w:val="0"/>
      <w:marTop w:val="0"/>
      <w:marBottom w:val="0"/>
      <w:divBdr>
        <w:top w:val="none" w:sz="0" w:space="0" w:color="auto"/>
        <w:left w:val="none" w:sz="0" w:space="0" w:color="auto"/>
        <w:bottom w:val="none" w:sz="0" w:space="0" w:color="auto"/>
        <w:right w:val="none" w:sz="0" w:space="0" w:color="auto"/>
      </w:divBdr>
    </w:div>
    <w:div w:id="665671515">
      <w:marLeft w:val="0"/>
      <w:marRight w:val="0"/>
      <w:marTop w:val="0"/>
      <w:marBottom w:val="0"/>
      <w:divBdr>
        <w:top w:val="none" w:sz="0" w:space="0" w:color="auto"/>
        <w:left w:val="none" w:sz="0" w:space="0" w:color="auto"/>
        <w:bottom w:val="none" w:sz="0" w:space="0" w:color="auto"/>
        <w:right w:val="none" w:sz="0" w:space="0" w:color="auto"/>
      </w:divBdr>
    </w:div>
    <w:div w:id="666711543">
      <w:marLeft w:val="0"/>
      <w:marRight w:val="0"/>
      <w:marTop w:val="0"/>
      <w:marBottom w:val="0"/>
      <w:divBdr>
        <w:top w:val="none" w:sz="0" w:space="0" w:color="auto"/>
        <w:left w:val="none" w:sz="0" w:space="0" w:color="auto"/>
        <w:bottom w:val="none" w:sz="0" w:space="0" w:color="auto"/>
        <w:right w:val="none" w:sz="0" w:space="0" w:color="auto"/>
      </w:divBdr>
    </w:div>
    <w:div w:id="667485968">
      <w:marLeft w:val="0"/>
      <w:marRight w:val="0"/>
      <w:marTop w:val="0"/>
      <w:marBottom w:val="0"/>
      <w:divBdr>
        <w:top w:val="none" w:sz="0" w:space="0" w:color="auto"/>
        <w:left w:val="none" w:sz="0" w:space="0" w:color="auto"/>
        <w:bottom w:val="none" w:sz="0" w:space="0" w:color="auto"/>
        <w:right w:val="none" w:sz="0" w:space="0" w:color="auto"/>
      </w:divBdr>
    </w:div>
    <w:div w:id="674914536">
      <w:marLeft w:val="0"/>
      <w:marRight w:val="0"/>
      <w:marTop w:val="0"/>
      <w:marBottom w:val="0"/>
      <w:divBdr>
        <w:top w:val="none" w:sz="0" w:space="0" w:color="auto"/>
        <w:left w:val="none" w:sz="0" w:space="0" w:color="auto"/>
        <w:bottom w:val="none" w:sz="0" w:space="0" w:color="auto"/>
        <w:right w:val="none" w:sz="0" w:space="0" w:color="auto"/>
      </w:divBdr>
    </w:div>
    <w:div w:id="676807803">
      <w:marLeft w:val="0"/>
      <w:marRight w:val="0"/>
      <w:marTop w:val="0"/>
      <w:marBottom w:val="0"/>
      <w:divBdr>
        <w:top w:val="none" w:sz="0" w:space="0" w:color="auto"/>
        <w:left w:val="none" w:sz="0" w:space="0" w:color="auto"/>
        <w:bottom w:val="none" w:sz="0" w:space="0" w:color="auto"/>
        <w:right w:val="none" w:sz="0" w:space="0" w:color="auto"/>
      </w:divBdr>
    </w:div>
    <w:div w:id="682249095">
      <w:marLeft w:val="0"/>
      <w:marRight w:val="0"/>
      <w:marTop w:val="0"/>
      <w:marBottom w:val="0"/>
      <w:divBdr>
        <w:top w:val="none" w:sz="0" w:space="0" w:color="auto"/>
        <w:left w:val="none" w:sz="0" w:space="0" w:color="auto"/>
        <w:bottom w:val="none" w:sz="0" w:space="0" w:color="auto"/>
        <w:right w:val="none" w:sz="0" w:space="0" w:color="auto"/>
      </w:divBdr>
    </w:div>
    <w:div w:id="686712063">
      <w:marLeft w:val="0"/>
      <w:marRight w:val="0"/>
      <w:marTop w:val="0"/>
      <w:marBottom w:val="0"/>
      <w:divBdr>
        <w:top w:val="none" w:sz="0" w:space="0" w:color="auto"/>
        <w:left w:val="none" w:sz="0" w:space="0" w:color="auto"/>
        <w:bottom w:val="none" w:sz="0" w:space="0" w:color="auto"/>
        <w:right w:val="none" w:sz="0" w:space="0" w:color="auto"/>
      </w:divBdr>
    </w:div>
    <w:div w:id="687563857">
      <w:marLeft w:val="0"/>
      <w:marRight w:val="0"/>
      <w:marTop w:val="0"/>
      <w:marBottom w:val="0"/>
      <w:divBdr>
        <w:top w:val="none" w:sz="0" w:space="0" w:color="auto"/>
        <w:left w:val="none" w:sz="0" w:space="0" w:color="auto"/>
        <w:bottom w:val="none" w:sz="0" w:space="0" w:color="auto"/>
        <w:right w:val="none" w:sz="0" w:space="0" w:color="auto"/>
      </w:divBdr>
    </w:div>
    <w:div w:id="692728324">
      <w:marLeft w:val="0"/>
      <w:marRight w:val="0"/>
      <w:marTop w:val="0"/>
      <w:marBottom w:val="0"/>
      <w:divBdr>
        <w:top w:val="none" w:sz="0" w:space="0" w:color="auto"/>
        <w:left w:val="none" w:sz="0" w:space="0" w:color="auto"/>
        <w:bottom w:val="none" w:sz="0" w:space="0" w:color="auto"/>
        <w:right w:val="none" w:sz="0" w:space="0" w:color="auto"/>
      </w:divBdr>
    </w:div>
    <w:div w:id="696466766">
      <w:marLeft w:val="0"/>
      <w:marRight w:val="0"/>
      <w:marTop w:val="0"/>
      <w:marBottom w:val="0"/>
      <w:divBdr>
        <w:top w:val="none" w:sz="0" w:space="0" w:color="auto"/>
        <w:left w:val="none" w:sz="0" w:space="0" w:color="auto"/>
        <w:bottom w:val="none" w:sz="0" w:space="0" w:color="auto"/>
        <w:right w:val="none" w:sz="0" w:space="0" w:color="auto"/>
      </w:divBdr>
    </w:div>
    <w:div w:id="698244027">
      <w:marLeft w:val="0"/>
      <w:marRight w:val="0"/>
      <w:marTop w:val="0"/>
      <w:marBottom w:val="0"/>
      <w:divBdr>
        <w:top w:val="none" w:sz="0" w:space="0" w:color="auto"/>
        <w:left w:val="none" w:sz="0" w:space="0" w:color="auto"/>
        <w:bottom w:val="none" w:sz="0" w:space="0" w:color="auto"/>
        <w:right w:val="none" w:sz="0" w:space="0" w:color="auto"/>
      </w:divBdr>
    </w:div>
    <w:div w:id="699085239">
      <w:marLeft w:val="0"/>
      <w:marRight w:val="0"/>
      <w:marTop w:val="0"/>
      <w:marBottom w:val="0"/>
      <w:divBdr>
        <w:top w:val="none" w:sz="0" w:space="0" w:color="auto"/>
        <w:left w:val="none" w:sz="0" w:space="0" w:color="auto"/>
        <w:bottom w:val="none" w:sz="0" w:space="0" w:color="auto"/>
        <w:right w:val="none" w:sz="0" w:space="0" w:color="auto"/>
      </w:divBdr>
    </w:div>
    <w:div w:id="702487701">
      <w:marLeft w:val="0"/>
      <w:marRight w:val="0"/>
      <w:marTop w:val="0"/>
      <w:marBottom w:val="0"/>
      <w:divBdr>
        <w:top w:val="none" w:sz="0" w:space="0" w:color="auto"/>
        <w:left w:val="none" w:sz="0" w:space="0" w:color="auto"/>
        <w:bottom w:val="none" w:sz="0" w:space="0" w:color="auto"/>
        <w:right w:val="none" w:sz="0" w:space="0" w:color="auto"/>
      </w:divBdr>
    </w:div>
    <w:div w:id="708453678">
      <w:marLeft w:val="0"/>
      <w:marRight w:val="0"/>
      <w:marTop w:val="0"/>
      <w:marBottom w:val="0"/>
      <w:divBdr>
        <w:top w:val="none" w:sz="0" w:space="0" w:color="auto"/>
        <w:left w:val="none" w:sz="0" w:space="0" w:color="auto"/>
        <w:bottom w:val="none" w:sz="0" w:space="0" w:color="auto"/>
        <w:right w:val="none" w:sz="0" w:space="0" w:color="auto"/>
      </w:divBdr>
    </w:div>
    <w:div w:id="709262846">
      <w:marLeft w:val="0"/>
      <w:marRight w:val="0"/>
      <w:marTop w:val="0"/>
      <w:marBottom w:val="0"/>
      <w:divBdr>
        <w:top w:val="none" w:sz="0" w:space="0" w:color="auto"/>
        <w:left w:val="none" w:sz="0" w:space="0" w:color="auto"/>
        <w:bottom w:val="none" w:sz="0" w:space="0" w:color="auto"/>
        <w:right w:val="none" w:sz="0" w:space="0" w:color="auto"/>
      </w:divBdr>
    </w:div>
    <w:div w:id="709300325">
      <w:marLeft w:val="0"/>
      <w:marRight w:val="0"/>
      <w:marTop w:val="0"/>
      <w:marBottom w:val="0"/>
      <w:divBdr>
        <w:top w:val="none" w:sz="0" w:space="0" w:color="auto"/>
        <w:left w:val="none" w:sz="0" w:space="0" w:color="auto"/>
        <w:bottom w:val="none" w:sz="0" w:space="0" w:color="auto"/>
        <w:right w:val="none" w:sz="0" w:space="0" w:color="auto"/>
      </w:divBdr>
    </w:div>
    <w:div w:id="711153552">
      <w:marLeft w:val="0"/>
      <w:marRight w:val="0"/>
      <w:marTop w:val="0"/>
      <w:marBottom w:val="0"/>
      <w:divBdr>
        <w:top w:val="none" w:sz="0" w:space="0" w:color="auto"/>
        <w:left w:val="none" w:sz="0" w:space="0" w:color="auto"/>
        <w:bottom w:val="none" w:sz="0" w:space="0" w:color="auto"/>
        <w:right w:val="none" w:sz="0" w:space="0" w:color="auto"/>
      </w:divBdr>
    </w:div>
    <w:div w:id="711807004">
      <w:marLeft w:val="0"/>
      <w:marRight w:val="0"/>
      <w:marTop w:val="0"/>
      <w:marBottom w:val="0"/>
      <w:divBdr>
        <w:top w:val="none" w:sz="0" w:space="0" w:color="auto"/>
        <w:left w:val="none" w:sz="0" w:space="0" w:color="auto"/>
        <w:bottom w:val="none" w:sz="0" w:space="0" w:color="auto"/>
        <w:right w:val="none" w:sz="0" w:space="0" w:color="auto"/>
      </w:divBdr>
    </w:div>
    <w:div w:id="718479425">
      <w:marLeft w:val="0"/>
      <w:marRight w:val="0"/>
      <w:marTop w:val="0"/>
      <w:marBottom w:val="0"/>
      <w:divBdr>
        <w:top w:val="none" w:sz="0" w:space="0" w:color="auto"/>
        <w:left w:val="none" w:sz="0" w:space="0" w:color="auto"/>
        <w:bottom w:val="none" w:sz="0" w:space="0" w:color="auto"/>
        <w:right w:val="none" w:sz="0" w:space="0" w:color="auto"/>
      </w:divBdr>
    </w:div>
    <w:div w:id="721296819">
      <w:marLeft w:val="0"/>
      <w:marRight w:val="0"/>
      <w:marTop w:val="0"/>
      <w:marBottom w:val="0"/>
      <w:divBdr>
        <w:top w:val="none" w:sz="0" w:space="0" w:color="auto"/>
        <w:left w:val="none" w:sz="0" w:space="0" w:color="auto"/>
        <w:bottom w:val="none" w:sz="0" w:space="0" w:color="auto"/>
        <w:right w:val="none" w:sz="0" w:space="0" w:color="auto"/>
      </w:divBdr>
    </w:div>
    <w:div w:id="723019187">
      <w:marLeft w:val="0"/>
      <w:marRight w:val="0"/>
      <w:marTop w:val="0"/>
      <w:marBottom w:val="0"/>
      <w:divBdr>
        <w:top w:val="none" w:sz="0" w:space="0" w:color="auto"/>
        <w:left w:val="none" w:sz="0" w:space="0" w:color="auto"/>
        <w:bottom w:val="none" w:sz="0" w:space="0" w:color="auto"/>
        <w:right w:val="none" w:sz="0" w:space="0" w:color="auto"/>
      </w:divBdr>
    </w:div>
    <w:div w:id="727919661">
      <w:marLeft w:val="0"/>
      <w:marRight w:val="0"/>
      <w:marTop w:val="0"/>
      <w:marBottom w:val="0"/>
      <w:divBdr>
        <w:top w:val="none" w:sz="0" w:space="0" w:color="auto"/>
        <w:left w:val="none" w:sz="0" w:space="0" w:color="auto"/>
        <w:bottom w:val="none" w:sz="0" w:space="0" w:color="auto"/>
        <w:right w:val="none" w:sz="0" w:space="0" w:color="auto"/>
      </w:divBdr>
    </w:div>
    <w:div w:id="731852278">
      <w:marLeft w:val="0"/>
      <w:marRight w:val="0"/>
      <w:marTop w:val="0"/>
      <w:marBottom w:val="0"/>
      <w:divBdr>
        <w:top w:val="none" w:sz="0" w:space="0" w:color="auto"/>
        <w:left w:val="none" w:sz="0" w:space="0" w:color="auto"/>
        <w:bottom w:val="none" w:sz="0" w:space="0" w:color="auto"/>
        <w:right w:val="none" w:sz="0" w:space="0" w:color="auto"/>
      </w:divBdr>
    </w:div>
    <w:div w:id="745802335">
      <w:marLeft w:val="0"/>
      <w:marRight w:val="0"/>
      <w:marTop w:val="0"/>
      <w:marBottom w:val="0"/>
      <w:divBdr>
        <w:top w:val="none" w:sz="0" w:space="0" w:color="auto"/>
        <w:left w:val="none" w:sz="0" w:space="0" w:color="auto"/>
        <w:bottom w:val="none" w:sz="0" w:space="0" w:color="auto"/>
        <w:right w:val="none" w:sz="0" w:space="0" w:color="auto"/>
      </w:divBdr>
    </w:div>
    <w:div w:id="747001248">
      <w:marLeft w:val="0"/>
      <w:marRight w:val="0"/>
      <w:marTop w:val="0"/>
      <w:marBottom w:val="0"/>
      <w:divBdr>
        <w:top w:val="none" w:sz="0" w:space="0" w:color="auto"/>
        <w:left w:val="none" w:sz="0" w:space="0" w:color="auto"/>
        <w:bottom w:val="none" w:sz="0" w:space="0" w:color="auto"/>
        <w:right w:val="none" w:sz="0" w:space="0" w:color="auto"/>
      </w:divBdr>
    </w:div>
    <w:div w:id="752891705">
      <w:marLeft w:val="0"/>
      <w:marRight w:val="0"/>
      <w:marTop w:val="0"/>
      <w:marBottom w:val="0"/>
      <w:divBdr>
        <w:top w:val="none" w:sz="0" w:space="0" w:color="auto"/>
        <w:left w:val="none" w:sz="0" w:space="0" w:color="auto"/>
        <w:bottom w:val="none" w:sz="0" w:space="0" w:color="auto"/>
        <w:right w:val="none" w:sz="0" w:space="0" w:color="auto"/>
      </w:divBdr>
    </w:div>
    <w:div w:id="760566224">
      <w:marLeft w:val="0"/>
      <w:marRight w:val="0"/>
      <w:marTop w:val="0"/>
      <w:marBottom w:val="0"/>
      <w:divBdr>
        <w:top w:val="none" w:sz="0" w:space="0" w:color="auto"/>
        <w:left w:val="none" w:sz="0" w:space="0" w:color="auto"/>
        <w:bottom w:val="none" w:sz="0" w:space="0" w:color="auto"/>
        <w:right w:val="none" w:sz="0" w:space="0" w:color="auto"/>
      </w:divBdr>
    </w:div>
    <w:div w:id="770274879">
      <w:marLeft w:val="0"/>
      <w:marRight w:val="0"/>
      <w:marTop w:val="0"/>
      <w:marBottom w:val="0"/>
      <w:divBdr>
        <w:top w:val="none" w:sz="0" w:space="0" w:color="auto"/>
        <w:left w:val="none" w:sz="0" w:space="0" w:color="auto"/>
        <w:bottom w:val="none" w:sz="0" w:space="0" w:color="auto"/>
        <w:right w:val="none" w:sz="0" w:space="0" w:color="auto"/>
      </w:divBdr>
    </w:div>
    <w:div w:id="773406134">
      <w:marLeft w:val="0"/>
      <w:marRight w:val="0"/>
      <w:marTop w:val="0"/>
      <w:marBottom w:val="0"/>
      <w:divBdr>
        <w:top w:val="none" w:sz="0" w:space="0" w:color="auto"/>
        <w:left w:val="none" w:sz="0" w:space="0" w:color="auto"/>
        <w:bottom w:val="none" w:sz="0" w:space="0" w:color="auto"/>
        <w:right w:val="none" w:sz="0" w:space="0" w:color="auto"/>
      </w:divBdr>
    </w:div>
    <w:div w:id="776101799">
      <w:marLeft w:val="0"/>
      <w:marRight w:val="0"/>
      <w:marTop w:val="0"/>
      <w:marBottom w:val="0"/>
      <w:divBdr>
        <w:top w:val="none" w:sz="0" w:space="0" w:color="auto"/>
        <w:left w:val="none" w:sz="0" w:space="0" w:color="auto"/>
        <w:bottom w:val="none" w:sz="0" w:space="0" w:color="auto"/>
        <w:right w:val="none" w:sz="0" w:space="0" w:color="auto"/>
      </w:divBdr>
    </w:div>
    <w:div w:id="777717618">
      <w:marLeft w:val="0"/>
      <w:marRight w:val="0"/>
      <w:marTop w:val="0"/>
      <w:marBottom w:val="0"/>
      <w:divBdr>
        <w:top w:val="none" w:sz="0" w:space="0" w:color="auto"/>
        <w:left w:val="none" w:sz="0" w:space="0" w:color="auto"/>
        <w:bottom w:val="none" w:sz="0" w:space="0" w:color="auto"/>
        <w:right w:val="none" w:sz="0" w:space="0" w:color="auto"/>
      </w:divBdr>
    </w:div>
    <w:div w:id="779031047">
      <w:marLeft w:val="0"/>
      <w:marRight w:val="0"/>
      <w:marTop w:val="0"/>
      <w:marBottom w:val="0"/>
      <w:divBdr>
        <w:top w:val="none" w:sz="0" w:space="0" w:color="auto"/>
        <w:left w:val="none" w:sz="0" w:space="0" w:color="auto"/>
        <w:bottom w:val="none" w:sz="0" w:space="0" w:color="auto"/>
        <w:right w:val="none" w:sz="0" w:space="0" w:color="auto"/>
      </w:divBdr>
    </w:div>
    <w:div w:id="780533963">
      <w:marLeft w:val="0"/>
      <w:marRight w:val="0"/>
      <w:marTop w:val="0"/>
      <w:marBottom w:val="0"/>
      <w:divBdr>
        <w:top w:val="none" w:sz="0" w:space="0" w:color="auto"/>
        <w:left w:val="none" w:sz="0" w:space="0" w:color="auto"/>
        <w:bottom w:val="none" w:sz="0" w:space="0" w:color="auto"/>
        <w:right w:val="none" w:sz="0" w:space="0" w:color="auto"/>
      </w:divBdr>
    </w:div>
    <w:div w:id="785198940">
      <w:marLeft w:val="0"/>
      <w:marRight w:val="0"/>
      <w:marTop w:val="0"/>
      <w:marBottom w:val="0"/>
      <w:divBdr>
        <w:top w:val="none" w:sz="0" w:space="0" w:color="auto"/>
        <w:left w:val="none" w:sz="0" w:space="0" w:color="auto"/>
        <w:bottom w:val="none" w:sz="0" w:space="0" w:color="auto"/>
        <w:right w:val="none" w:sz="0" w:space="0" w:color="auto"/>
      </w:divBdr>
    </w:div>
    <w:div w:id="785927243">
      <w:marLeft w:val="0"/>
      <w:marRight w:val="0"/>
      <w:marTop w:val="0"/>
      <w:marBottom w:val="0"/>
      <w:divBdr>
        <w:top w:val="none" w:sz="0" w:space="0" w:color="auto"/>
        <w:left w:val="none" w:sz="0" w:space="0" w:color="auto"/>
        <w:bottom w:val="none" w:sz="0" w:space="0" w:color="auto"/>
        <w:right w:val="none" w:sz="0" w:space="0" w:color="auto"/>
      </w:divBdr>
    </w:div>
    <w:div w:id="791359180">
      <w:marLeft w:val="0"/>
      <w:marRight w:val="0"/>
      <w:marTop w:val="0"/>
      <w:marBottom w:val="0"/>
      <w:divBdr>
        <w:top w:val="none" w:sz="0" w:space="0" w:color="auto"/>
        <w:left w:val="none" w:sz="0" w:space="0" w:color="auto"/>
        <w:bottom w:val="none" w:sz="0" w:space="0" w:color="auto"/>
        <w:right w:val="none" w:sz="0" w:space="0" w:color="auto"/>
      </w:divBdr>
    </w:div>
    <w:div w:id="806123480">
      <w:marLeft w:val="0"/>
      <w:marRight w:val="0"/>
      <w:marTop w:val="0"/>
      <w:marBottom w:val="0"/>
      <w:divBdr>
        <w:top w:val="none" w:sz="0" w:space="0" w:color="auto"/>
        <w:left w:val="none" w:sz="0" w:space="0" w:color="auto"/>
        <w:bottom w:val="none" w:sz="0" w:space="0" w:color="auto"/>
        <w:right w:val="none" w:sz="0" w:space="0" w:color="auto"/>
      </w:divBdr>
    </w:div>
    <w:div w:id="808278102">
      <w:marLeft w:val="0"/>
      <w:marRight w:val="0"/>
      <w:marTop w:val="0"/>
      <w:marBottom w:val="0"/>
      <w:divBdr>
        <w:top w:val="none" w:sz="0" w:space="0" w:color="auto"/>
        <w:left w:val="none" w:sz="0" w:space="0" w:color="auto"/>
        <w:bottom w:val="none" w:sz="0" w:space="0" w:color="auto"/>
        <w:right w:val="none" w:sz="0" w:space="0" w:color="auto"/>
      </w:divBdr>
    </w:div>
    <w:div w:id="813912761">
      <w:marLeft w:val="0"/>
      <w:marRight w:val="0"/>
      <w:marTop w:val="0"/>
      <w:marBottom w:val="0"/>
      <w:divBdr>
        <w:top w:val="none" w:sz="0" w:space="0" w:color="auto"/>
        <w:left w:val="none" w:sz="0" w:space="0" w:color="auto"/>
        <w:bottom w:val="none" w:sz="0" w:space="0" w:color="auto"/>
        <w:right w:val="none" w:sz="0" w:space="0" w:color="auto"/>
      </w:divBdr>
    </w:div>
    <w:div w:id="814101439">
      <w:marLeft w:val="0"/>
      <w:marRight w:val="0"/>
      <w:marTop w:val="0"/>
      <w:marBottom w:val="0"/>
      <w:divBdr>
        <w:top w:val="none" w:sz="0" w:space="0" w:color="auto"/>
        <w:left w:val="none" w:sz="0" w:space="0" w:color="auto"/>
        <w:bottom w:val="none" w:sz="0" w:space="0" w:color="auto"/>
        <w:right w:val="none" w:sz="0" w:space="0" w:color="auto"/>
      </w:divBdr>
    </w:div>
    <w:div w:id="815267962">
      <w:marLeft w:val="0"/>
      <w:marRight w:val="0"/>
      <w:marTop w:val="0"/>
      <w:marBottom w:val="0"/>
      <w:divBdr>
        <w:top w:val="none" w:sz="0" w:space="0" w:color="auto"/>
        <w:left w:val="none" w:sz="0" w:space="0" w:color="auto"/>
        <w:bottom w:val="none" w:sz="0" w:space="0" w:color="auto"/>
        <w:right w:val="none" w:sz="0" w:space="0" w:color="auto"/>
      </w:divBdr>
    </w:div>
    <w:div w:id="818158254">
      <w:marLeft w:val="0"/>
      <w:marRight w:val="0"/>
      <w:marTop w:val="0"/>
      <w:marBottom w:val="0"/>
      <w:divBdr>
        <w:top w:val="none" w:sz="0" w:space="0" w:color="auto"/>
        <w:left w:val="none" w:sz="0" w:space="0" w:color="auto"/>
        <w:bottom w:val="none" w:sz="0" w:space="0" w:color="auto"/>
        <w:right w:val="none" w:sz="0" w:space="0" w:color="auto"/>
      </w:divBdr>
    </w:div>
    <w:div w:id="818302188">
      <w:marLeft w:val="0"/>
      <w:marRight w:val="0"/>
      <w:marTop w:val="0"/>
      <w:marBottom w:val="0"/>
      <w:divBdr>
        <w:top w:val="none" w:sz="0" w:space="0" w:color="auto"/>
        <w:left w:val="none" w:sz="0" w:space="0" w:color="auto"/>
        <w:bottom w:val="none" w:sz="0" w:space="0" w:color="auto"/>
        <w:right w:val="none" w:sz="0" w:space="0" w:color="auto"/>
      </w:divBdr>
    </w:div>
    <w:div w:id="822238467">
      <w:marLeft w:val="0"/>
      <w:marRight w:val="0"/>
      <w:marTop w:val="0"/>
      <w:marBottom w:val="0"/>
      <w:divBdr>
        <w:top w:val="none" w:sz="0" w:space="0" w:color="auto"/>
        <w:left w:val="none" w:sz="0" w:space="0" w:color="auto"/>
        <w:bottom w:val="none" w:sz="0" w:space="0" w:color="auto"/>
        <w:right w:val="none" w:sz="0" w:space="0" w:color="auto"/>
      </w:divBdr>
    </w:div>
    <w:div w:id="827790473">
      <w:marLeft w:val="0"/>
      <w:marRight w:val="0"/>
      <w:marTop w:val="0"/>
      <w:marBottom w:val="0"/>
      <w:divBdr>
        <w:top w:val="none" w:sz="0" w:space="0" w:color="auto"/>
        <w:left w:val="none" w:sz="0" w:space="0" w:color="auto"/>
        <w:bottom w:val="none" w:sz="0" w:space="0" w:color="auto"/>
        <w:right w:val="none" w:sz="0" w:space="0" w:color="auto"/>
      </w:divBdr>
    </w:div>
    <w:div w:id="829061725">
      <w:marLeft w:val="0"/>
      <w:marRight w:val="0"/>
      <w:marTop w:val="0"/>
      <w:marBottom w:val="0"/>
      <w:divBdr>
        <w:top w:val="none" w:sz="0" w:space="0" w:color="auto"/>
        <w:left w:val="none" w:sz="0" w:space="0" w:color="auto"/>
        <w:bottom w:val="none" w:sz="0" w:space="0" w:color="auto"/>
        <w:right w:val="none" w:sz="0" w:space="0" w:color="auto"/>
      </w:divBdr>
    </w:div>
    <w:div w:id="834224950">
      <w:marLeft w:val="0"/>
      <w:marRight w:val="0"/>
      <w:marTop w:val="0"/>
      <w:marBottom w:val="0"/>
      <w:divBdr>
        <w:top w:val="none" w:sz="0" w:space="0" w:color="auto"/>
        <w:left w:val="none" w:sz="0" w:space="0" w:color="auto"/>
        <w:bottom w:val="none" w:sz="0" w:space="0" w:color="auto"/>
        <w:right w:val="none" w:sz="0" w:space="0" w:color="auto"/>
      </w:divBdr>
    </w:div>
    <w:div w:id="840195978">
      <w:marLeft w:val="0"/>
      <w:marRight w:val="0"/>
      <w:marTop w:val="0"/>
      <w:marBottom w:val="0"/>
      <w:divBdr>
        <w:top w:val="none" w:sz="0" w:space="0" w:color="auto"/>
        <w:left w:val="none" w:sz="0" w:space="0" w:color="auto"/>
        <w:bottom w:val="none" w:sz="0" w:space="0" w:color="auto"/>
        <w:right w:val="none" w:sz="0" w:space="0" w:color="auto"/>
      </w:divBdr>
    </w:div>
    <w:div w:id="843786824">
      <w:marLeft w:val="0"/>
      <w:marRight w:val="0"/>
      <w:marTop w:val="0"/>
      <w:marBottom w:val="0"/>
      <w:divBdr>
        <w:top w:val="none" w:sz="0" w:space="0" w:color="auto"/>
        <w:left w:val="none" w:sz="0" w:space="0" w:color="auto"/>
        <w:bottom w:val="none" w:sz="0" w:space="0" w:color="auto"/>
        <w:right w:val="none" w:sz="0" w:space="0" w:color="auto"/>
      </w:divBdr>
    </w:div>
    <w:div w:id="844637631">
      <w:marLeft w:val="0"/>
      <w:marRight w:val="0"/>
      <w:marTop w:val="0"/>
      <w:marBottom w:val="0"/>
      <w:divBdr>
        <w:top w:val="none" w:sz="0" w:space="0" w:color="auto"/>
        <w:left w:val="none" w:sz="0" w:space="0" w:color="auto"/>
        <w:bottom w:val="none" w:sz="0" w:space="0" w:color="auto"/>
        <w:right w:val="none" w:sz="0" w:space="0" w:color="auto"/>
      </w:divBdr>
    </w:div>
    <w:div w:id="849878043">
      <w:marLeft w:val="0"/>
      <w:marRight w:val="0"/>
      <w:marTop w:val="0"/>
      <w:marBottom w:val="0"/>
      <w:divBdr>
        <w:top w:val="none" w:sz="0" w:space="0" w:color="auto"/>
        <w:left w:val="none" w:sz="0" w:space="0" w:color="auto"/>
        <w:bottom w:val="none" w:sz="0" w:space="0" w:color="auto"/>
        <w:right w:val="none" w:sz="0" w:space="0" w:color="auto"/>
      </w:divBdr>
    </w:div>
    <w:div w:id="850488120">
      <w:marLeft w:val="0"/>
      <w:marRight w:val="0"/>
      <w:marTop w:val="0"/>
      <w:marBottom w:val="0"/>
      <w:divBdr>
        <w:top w:val="none" w:sz="0" w:space="0" w:color="auto"/>
        <w:left w:val="none" w:sz="0" w:space="0" w:color="auto"/>
        <w:bottom w:val="none" w:sz="0" w:space="0" w:color="auto"/>
        <w:right w:val="none" w:sz="0" w:space="0" w:color="auto"/>
      </w:divBdr>
    </w:div>
    <w:div w:id="853765253">
      <w:marLeft w:val="0"/>
      <w:marRight w:val="0"/>
      <w:marTop w:val="0"/>
      <w:marBottom w:val="0"/>
      <w:divBdr>
        <w:top w:val="none" w:sz="0" w:space="0" w:color="auto"/>
        <w:left w:val="none" w:sz="0" w:space="0" w:color="auto"/>
        <w:bottom w:val="none" w:sz="0" w:space="0" w:color="auto"/>
        <w:right w:val="none" w:sz="0" w:space="0" w:color="auto"/>
      </w:divBdr>
    </w:div>
    <w:div w:id="861209154">
      <w:marLeft w:val="0"/>
      <w:marRight w:val="0"/>
      <w:marTop w:val="0"/>
      <w:marBottom w:val="0"/>
      <w:divBdr>
        <w:top w:val="none" w:sz="0" w:space="0" w:color="auto"/>
        <w:left w:val="none" w:sz="0" w:space="0" w:color="auto"/>
        <w:bottom w:val="none" w:sz="0" w:space="0" w:color="auto"/>
        <w:right w:val="none" w:sz="0" w:space="0" w:color="auto"/>
      </w:divBdr>
    </w:div>
    <w:div w:id="868877869">
      <w:marLeft w:val="0"/>
      <w:marRight w:val="0"/>
      <w:marTop w:val="0"/>
      <w:marBottom w:val="0"/>
      <w:divBdr>
        <w:top w:val="none" w:sz="0" w:space="0" w:color="auto"/>
        <w:left w:val="none" w:sz="0" w:space="0" w:color="auto"/>
        <w:bottom w:val="none" w:sz="0" w:space="0" w:color="auto"/>
        <w:right w:val="none" w:sz="0" w:space="0" w:color="auto"/>
      </w:divBdr>
    </w:div>
    <w:div w:id="874926870">
      <w:marLeft w:val="0"/>
      <w:marRight w:val="0"/>
      <w:marTop w:val="0"/>
      <w:marBottom w:val="0"/>
      <w:divBdr>
        <w:top w:val="none" w:sz="0" w:space="0" w:color="auto"/>
        <w:left w:val="none" w:sz="0" w:space="0" w:color="auto"/>
        <w:bottom w:val="none" w:sz="0" w:space="0" w:color="auto"/>
        <w:right w:val="none" w:sz="0" w:space="0" w:color="auto"/>
      </w:divBdr>
    </w:div>
    <w:div w:id="876352181">
      <w:marLeft w:val="0"/>
      <w:marRight w:val="0"/>
      <w:marTop w:val="0"/>
      <w:marBottom w:val="0"/>
      <w:divBdr>
        <w:top w:val="none" w:sz="0" w:space="0" w:color="auto"/>
        <w:left w:val="none" w:sz="0" w:space="0" w:color="auto"/>
        <w:bottom w:val="none" w:sz="0" w:space="0" w:color="auto"/>
        <w:right w:val="none" w:sz="0" w:space="0" w:color="auto"/>
      </w:divBdr>
    </w:div>
    <w:div w:id="877157875">
      <w:marLeft w:val="0"/>
      <w:marRight w:val="0"/>
      <w:marTop w:val="0"/>
      <w:marBottom w:val="0"/>
      <w:divBdr>
        <w:top w:val="none" w:sz="0" w:space="0" w:color="auto"/>
        <w:left w:val="none" w:sz="0" w:space="0" w:color="auto"/>
        <w:bottom w:val="none" w:sz="0" w:space="0" w:color="auto"/>
        <w:right w:val="none" w:sz="0" w:space="0" w:color="auto"/>
      </w:divBdr>
    </w:div>
    <w:div w:id="882212771">
      <w:marLeft w:val="0"/>
      <w:marRight w:val="0"/>
      <w:marTop w:val="0"/>
      <w:marBottom w:val="0"/>
      <w:divBdr>
        <w:top w:val="none" w:sz="0" w:space="0" w:color="auto"/>
        <w:left w:val="none" w:sz="0" w:space="0" w:color="auto"/>
        <w:bottom w:val="none" w:sz="0" w:space="0" w:color="auto"/>
        <w:right w:val="none" w:sz="0" w:space="0" w:color="auto"/>
      </w:divBdr>
    </w:div>
    <w:div w:id="889802367">
      <w:marLeft w:val="0"/>
      <w:marRight w:val="0"/>
      <w:marTop w:val="0"/>
      <w:marBottom w:val="0"/>
      <w:divBdr>
        <w:top w:val="none" w:sz="0" w:space="0" w:color="auto"/>
        <w:left w:val="none" w:sz="0" w:space="0" w:color="auto"/>
        <w:bottom w:val="none" w:sz="0" w:space="0" w:color="auto"/>
        <w:right w:val="none" w:sz="0" w:space="0" w:color="auto"/>
      </w:divBdr>
    </w:div>
    <w:div w:id="890337334">
      <w:marLeft w:val="0"/>
      <w:marRight w:val="0"/>
      <w:marTop w:val="0"/>
      <w:marBottom w:val="0"/>
      <w:divBdr>
        <w:top w:val="none" w:sz="0" w:space="0" w:color="auto"/>
        <w:left w:val="none" w:sz="0" w:space="0" w:color="auto"/>
        <w:bottom w:val="none" w:sz="0" w:space="0" w:color="auto"/>
        <w:right w:val="none" w:sz="0" w:space="0" w:color="auto"/>
      </w:divBdr>
    </w:div>
    <w:div w:id="894700427">
      <w:marLeft w:val="0"/>
      <w:marRight w:val="0"/>
      <w:marTop w:val="0"/>
      <w:marBottom w:val="0"/>
      <w:divBdr>
        <w:top w:val="none" w:sz="0" w:space="0" w:color="auto"/>
        <w:left w:val="none" w:sz="0" w:space="0" w:color="auto"/>
        <w:bottom w:val="none" w:sz="0" w:space="0" w:color="auto"/>
        <w:right w:val="none" w:sz="0" w:space="0" w:color="auto"/>
      </w:divBdr>
    </w:div>
    <w:div w:id="894898901">
      <w:marLeft w:val="0"/>
      <w:marRight w:val="0"/>
      <w:marTop w:val="0"/>
      <w:marBottom w:val="0"/>
      <w:divBdr>
        <w:top w:val="none" w:sz="0" w:space="0" w:color="auto"/>
        <w:left w:val="none" w:sz="0" w:space="0" w:color="auto"/>
        <w:bottom w:val="none" w:sz="0" w:space="0" w:color="auto"/>
        <w:right w:val="none" w:sz="0" w:space="0" w:color="auto"/>
      </w:divBdr>
    </w:div>
    <w:div w:id="895048535">
      <w:marLeft w:val="0"/>
      <w:marRight w:val="0"/>
      <w:marTop w:val="0"/>
      <w:marBottom w:val="0"/>
      <w:divBdr>
        <w:top w:val="none" w:sz="0" w:space="0" w:color="auto"/>
        <w:left w:val="none" w:sz="0" w:space="0" w:color="auto"/>
        <w:bottom w:val="none" w:sz="0" w:space="0" w:color="auto"/>
        <w:right w:val="none" w:sz="0" w:space="0" w:color="auto"/>
      </w:divBdr>
    </w:div>
    <w:div w:id="901671798">
      <w:marLeft w:val="0"/>
      <w:marRight w:val="0"/>
      <w:marTop w:val="0"/>
      <w:marBottom w:val="0"/>
      <w:divBdr>
        <w:top w:val="none" w:sz="0" w:space="0" w:color="auto"/>
        <w:left w:val="none" w:sz="0" w:space="0" w:color="auto"/>
        <w:bottom w:val="none" w:sz="0" w:space="0" w:color="auto"/>
        <w:right w:val="none" w:sz="0" w:space="0" w:color="auto"/>
      </w:divBdr>
    </w:div>
    <w:div w:id="902526192">
      <w:marLeft w:val="0"/>
      <w:marRight w:val="0"/>
      <w:marTop w:val="0"/>
      <w:marBottom w:val="0"/>
      <w:divBdr>
        <w:top w:val="none" w:sz="0" w:space="0" w:color="auto"/>
        <w:left w:val="none" w:sz="0" w:space="0" w:color="auto"/>
        <w:bottom w:val="none" w:sz="0" w:space="0" w:color="auto"/>
        <w:right w:val="none" w:sz="0" w:space="0" w:color="auto"/>
      </w:divBdr>
    </w:div>
    <w:div w:id="907807901">
      <w:marLeft w:val="0"/>
      <w:marRight w:val="0"/>
      <w:marTop w:val="0"/>
      <w:marBottom w:val="0"/>
      <w:divBdr>
        <w:top w:val="none" w:sz="0" w:space="0" w:color="auto"/>
        <w:left w:val="none" w:sz="0" w:space="0" w:color="auto"/>
        <w:bottom w:val="none" w:sz="0" w:space="0" w:color="auto"/>
        <w:right w:val="none" w:sz="0" w:space="0" w:color="auto"/>
      </w:divBdr>
    </w:div>
    <w:div w:id="927738725">
      <w:marLeft w:val="0"/>
      <w:marRight w:val="0"/>
      <w:marTop w:val="0"/>
      <w:marBottom w:val="0"/>
      <w:divBdr>
        <w:top w:val="none" w:sz="0" w:space="0" w:color="auto"/>
        <w:left w:val="none" w:sz="0" w:space="0" w:color="auto"/>
        <w:bottom w:val="none" w:sz="0" w:space="0" w:color="auto"/>
        <w:right w:val="none" w:sz="0" w:space="0" w:color="auto"/>
      </w:divBdr>
    </w:div>
    <w:div w:id="931932595">
      <w:marLeft w:val="0"/>
      <w:marRight w:val="0"/>
      <w:marTop w:val="0"/>
      <w:marBottom w:val="0"/>
      <w:divBdr>
        <w:top w:val="none" w:sz="0" w:space="0" w:color="auto"/>
        <w:left w:val="none" w:sz="0" w:space="0" w:color="auto"/>
        <w:bottom w:val="none" w:sz="0" w:space="0" w:color="auto"/>
        <w:right w:val="none" w:sz="0" w:space="0" w:color="auto"/>
      </w:divBdr>
    </w:div>
    <w:div w:id="937908080">
      <w:marLeft w:val="0"/>
      <w:marRight w:val="0"/>
      <w:marTop w:val="0"/>
      <w:marBottom w:val="0"/>
      <w:divBdr>
        <w:top w:val="none" w:sz="0" w:space="0" w:color="auto"/>
        <w:left w:val="none" w:sz="0" w:space="0" w:color="auto"/>
        <w:bottom w:val="none" w:sz="0" w:space="0" w:color="auto"/>
        <w:right w:val="none" w:sz="0" w:space="0" w:color="auto"/>
      </w:divBdr>
    </w:div>
    <w:div w:id="943148504">
      <w:marLeft w:val="0"/>
      <w:marRight w:val="0"/>
      <w:marTop w:val="0"/>
      <w:marBottom w:val="0"/>
      <w:divBdr>
        <w:top w:val="none" w:sz="0" w:space="0" w:color="auto"/>
        <w:left w:val="none" w:sz="0" w:space="0" w:color="auto"/>
        <w:bottom w:val="none" w:sz="0" w:space="0" w:color="auto"/>
        <w:right w:val="none" w:sz="0" w:space="0" w:color="auto"/>
      </w:divBdr>
    </w:div>
    <w:div w:id="946497900">
      <w:marLeft w:val="0"/>
      <w:marRight w:val="0"/>
      <w:marTop w:val="0"/>
      <w:marBottom w:val="0"/>
      <w:divBdr>
        <w:top w:val="none" w:sz="0" w:space="0" w:color="auto"/>
        <w:left w:val="none" w:sz="0" w:space="0" w:color="auto"/>
        <w:bottom w:val="none" w:sz="0" w:space="0" w:color="auto"/>
        <w:right w:val="none" w:sz="0" w:space="0" w:color="auto"/>
      </w:divBdr>
    </w:div>
    <w:div w:id="951666190">
      <w:marLeft w:val="0"/>
      <w:marRight w:val="0"/>
      <w:marTop w:val="0"/>
      <w:marBottom w:val="0"/>
      <w:divBdr>
        <w:top w:val="none" w:sz="0" w:space="0" w:color="auto"/>
        <w:left w:val="none" w:sz="0" w:space="0" w:color="auto"/>
        <w:bottom w:val="none" w:sz="0" w:space="0" w:color="auto"/>
        <w:right w:val="none" w:sz="0" w:space="0" w:color="auto"/>
      </w:divBdr>
    </w:div>
    <w:div w:id="955021553">
      <w:marLeft w:val="0"/>
      <w:marRight w:val="0"/>
      <w:marTop w:val="0"/>
      <w:marBottom w:val="0"/>
      <w:divBdr>
        <w:top w:val="none" w:sz="0" w:space="0" w:color="auto"/>
        <w:left w:val="none" w:sz="0" w:space="0" w:color="auto"/>
        <w:bottom w:val="none" w:sz="0" w:space="0" w:color="auto"/>
        <w:right w:val="none" w:sz="0" w:space="0" w:color="auto"/>
      </w:divBdr>
    </w:div>
    <w:div w:id="967050212">
      <w:marLeft w:val="0"/>
      <w:marRight w:val="0"/>
      <w:marTop w:val="0"/>
      <w:marBottom w:val="0"/>
      <w:divBdr>
        <w:top w:val="none" w:sz="0" w:space="0" w:color="auto"/>
        <w:left w:val="none" w:sz="0" w:space="0" w:color="auto"/>
        <w:bottom w:val="none" w:sz="0" w:space="0" w:color="auto"/>
        <w:right w:val="none" w:sz="0" w:space="0" w:color="auto"/>
      </w:divBdr>
    </w:div>
    <w:div w:id="970791057">
      <w:marLeft w:val="0"/>
      <w:marRight w:val="0"/>
      <w:marTop w:val="0"/>
      <w:marBottom w:val="0"/>
      <w:divBdr>
        <w:top w:val="none" w:sz="0" w:space="0" w:color="auto"/>
        <w:left w:val="none" w:sz="0" w:space="0" w:color="auto"/>
        <w:bottom w:val="none" w:sz="0" w:space="0" w:color="auto"/>
        <w:right w:val="none" w:sz="0" w:space="0" w:color="auto"/>
      </w:divBdr>
    </w:div>
    <w:div w:id="977497125">
      <w:marLeft w:val="0"/>
      <w:marRight w:val="0"/>
      <w:marTop w:val="0"/>
      <w:marBottom w:val="0"/>
      <w:divBdr>
        <w:top w:val="none" w:sz="0" w:space="0" w:color="auto"/>
        <w:left w:val="none" w:sz="0" w:space="0" w:color="auto"/>
        <w:bottom w:val="none" w:sz="0" w:space="0" w:color="auto"/>
        <w:right w:val="none" w:sz="0" w:space="0" w:color="auto"/>
      </w:divBdr>
    </w:div>
    <w:div w:id="978459723">
      <w:marLeft w:val="0"/>
      <w:marRight w:val="0"/>
      <w:marTop w:val="0"/>
      <w:marBottom w:val="0"/>
      <w:divBdr>
        <w:top w:val="none" w:sz="0" w:space="0" w:color="auto"/>
        <w:left w:val="none" w:sz="0" w:space="0" w:color="auto"/>
        <w:bottom w:val="none" w:sz="0" w:space="0" w:color="auto"/>
        <w:right w:val="none" w:sz="0" w:space="0" w:color="auto"/>
      </w:divBdr>
    </w:div>
    <w:div w:id="979194676">
      <w:marLeft w:val="0"/>
      <w:marRight w:val="0"/>
      <w:marTop w:val="0"/>
      <w:marBottom w:val="0"/>
      <w:divBdr>
        <w:top w:val="none" w:sz="0" w:space="0" w:color="auto"/>
        <w:left w:val="none" w:sz="0" w:space="0" w:color="auto"/>
        <w:bottom w:val="none" w:sz="0" w:space="0" w:color="auto"/>
        <w:right w:val="none" w:sz="0" w:space="0" w:color="auto"/>
      </w:divBdr>
    </w:div>
    <w:div w:id="989216915">
      <w:marLeft w:val="0"/>
      <w:marRight w:val="0"/>
      <w:marTop w:val="0"/>
      <w:marBottom w:val="0"/>
      <w:divBdr>
        <w:top w:val="none" w:sz="0" w:space="0" w:color="auto"/>
        <w:left w:val="none" w:sz="0" w:space="0" w:color="auto"/>
        <w:bottom w:val="none" w:sz="0" w:space="0" w:color="auto"/>
        <w:right w:val="none" w:sz="0" w:space="0" w:color="auto"/>
      </w:divBdr>
    </w:div>
    <w:div w:id="990062939">
      <w:marLeft w:val="0"/>
      <w:marRight w:val="0"/>
      <w:marTop w:val="0"/>
      <w:marBottom w:val="0"/>
      <w:divBdr>
        <w:top w:val="none" w:sz="0" w:space="0" w:color="auto"/>
        <w:left w:val="none" w:sz="0" w:space="0" w:color="auto"/>
        <w:bottom w:val="none" w:sz="0" w:space="0" w:color="auto"/>
        <w:right w:val="none" w:sz="0" w:space="0" w:color="auto"/>
      </w:divBdr>
    </w:div>
    <w:div w:id="990644923">
      <w:marLeft w:val="0"/>
      <w:marRight w:val="0"/>
      <w:marTop w:val="0"/>
      <w:marBottom w:val="0"/>
      <w:divBdr>
        <w:top w:val="none" w:sz="0" w:space="0" w:color="auto"/>
        <w:left w:val="none" w:sz="0" w:space="0" w:color="auto"/>
        <w:bottom w:val="none" w:sz="0" w:space="0" w:color="auto"/>
        <w:right w:val="none" w:sz="0" w:space="0" w:color="auto"/>
      </w:divBdr>
    </w:div>
    <w:div w:id="993483569">
      <w:marLeft w:val="0"/>
      <w:marRight w:val="0"/>
      <w:marTop w:val="0"/>
      <w:marBottom w:val="0"/>
      <w:divBdr>
        <w:top w:val="none" w:sz="0" w:space="0" w:color="auto"/>
        <w:left w:val="none" w:sz="0" w:space="0" w:color="auto"/>
        <w:bottom w:val="none" w:sz="0" w:space="0" w:color="auto"/>
        <w:right w:val="none" w:sz="0" w:space="0" w:color="auto"/>
      </w:divBdr>
    </w:div>
    <w:div w:id="995112919">
      <w:marLeft w:val="0"/>
      <w:marRight w:val="0"/>
      <w:marTop w:val="0"/>
      <w:marBottom w:val="0"/>
      <w:divBdr>
        <w:top w:val="none" w:sz="0" w:space="0" w:color="auto"/>
        <w:left w:val="none" w:sz="0" w:space="0" w:color="auto"/>
        <w:bottom w:val="none" w:sz="0" w:space="0" w:color="auto"/>
        <w:right w:val="none" w:sz="0" w:space="0" w:color="auto"/>
      </w:divBdr>
    </w:div>
    <w:div w:id="996955546">
      <w:marLeft w:val="0"/>
      <w:marRight w:val="0"/>
      <w:marTop w:val="0"/>
      <w:marBottom w:val="0"/>
      <w:divBdr>
        <w:top w:val="none" w:sz="0" w:space="0" w:color="auto"/>
        <w:left w:val="none" w:sz="0" w:space="0" w:color="auto"/>
        <w:bottom w:val="none" w:sz="0" w:space="0" w:color="auto"/>
        <w:right w:val="none" w:sz="0" w:space="0" w:color="auto"/>
      </w:divBdr>
    </w:div>
    <w:div w:id="999187530">
      <w:marLeft w:val="0"/>
      <w:marRight w:val="0"/>
      <w:marTop w:val="0"/>
      <w:marBottom w:val="0"/>
      <w:divBdr>
        <w:top w:val="none" w:sz="0" w:space="0" w:color="auto"/>
        <w:left w:val="none" w:sz="0" w:space="0" w:color="auto"/>
        <w:bottom w:val="none" w:sz="0" w:space="0" w:color="auto"/>
        <w:right w:val="none" w:sz="0" w:space="0" w:color="auto"/>
      </w:divBdr>
    </w:div>
    <w:div w:id="1015839467">
      <w:marLeft w:val="0"/>
      <w:marRight w:val="0"/>
      <w:marTop w:val="0"/>
      <w:marBottom w:val="0"/>
      <w:divBdr>
        <w:top w:val="none" w:sz="0" w:space="0" w:color="auto"/>
        <w:left w:val="none" w:sz="0" w:space="0" w:color="auto"/>
        <w:bottom w:val="none" w:sz="0" w:space="0" w:color="auto"/>
        <w:right w:val="none" w:sz="0" w:space="0" w:color="auto"/>
      </w:divBdr>
    </w:div>
    <w:div w:id="1017657679">
      <w:marLeft w:val="0"/>
      <w:marRight w:val="0"/>
      <w:marTop w:val="0"/>
      <w:marBottom w:val="0"/>
      <w:divBdr>
        <w:top w:val="none" w:sz="0" w:space="0" w:color="auto"/>
        <w:left w:val="none" w:sz="0" w:space="0" w:color="auto"/>
        <w:bottom w:val="none" w:sz="0" w:space="0" w:color="auto"/>
        <w:right w:val="none" w:sz="0" w:space="0" w:color="auto"/>
      </w:divBdr>
    </w:div>
    <w:div w:id="1021317645">
      <w:marLeft w:val="0"/>
      <w:marRight w:val="0"/>
      <w:marTop w:val="0"/>
      <w:marBottom w:val="0"/>
      <w:divBdr>
        <w:top w:val="none" w:sz="0" w:space="0" w:color="auto"/>
        <w:left w:val="none" w:sz="0" w:space="0" w:color="auto"/>
        <w:bottom w:val="none" w:sz="0" w:space="0" w:color="auto"/>
        <w:right w:val="none" w:sz="0" w:space="0" w:color="auto"/>
      </w:divBdr>
    </w:div>
    <w:div w:id="1038554971">
      <w:marLeft w:val="0"/>
      <w:marRight w:val="0"/>
      <w:marTop w:val="0"/>
      <w:marBottom w:val="0"/>
      <w:divBdr>
        <w:top w:val="none" w:sz="0" w:space="0" w:color="auto"/>
        <w:left w:val="none" w:sz="0" w:space="0" w:color="auto"/>
        <w:bottom w:val="none" w:sz="0" w:space="0" w:color="auto"/>
        <w:right w:val="none" w:sz="0" w:space="0" w:color="auto"/>
      </w:divBdr>
    </w:div>
    <w:div w:id="1041055579">
      <w:marLeft w:val="0"/>
      <w:marRight w:val="0"/>
      <w:marTop w:val="0"/>
      <w:marBottom w:val="0"/>
      <w:divBdr>
        <w:top w:val="none" w:sz="0" w:space="0" w:color="auto"/>
        <w:left w:val="none" w:sz="0" w:space="0" w:color="auto"/>
        <w:bottom w:val="none" w:sz="0" w:space="0" w:color="auto"/>
        <w:right w:val="none" w:sz="0" w:space="0" w:color="auto"/>
      </w:divBdr>
    </w:div>
    <w:div w:id="1043602169">
      <w:marLeft w:val="0"/>
      <w:marRight w:val="0"/>
      <w:marTop w:val="0"/>
      <w:marBottom w:val="0"/>
      <w:divBdr>
        <w:top w:val="none" w:sz="0" w:space="0" w:color="auto"/>
        <w:left w:val="none" w:sz="0" w:space="0" w:color="auto"/>
        <w:bottom w:val="none" w:sz="0" w:space="0" w:color="auto"/>
        <w:right w:val="none" w:sz="0" w:space="0" w:color="auto"/>
      </w:divBdr>
    </w:div>
    <w:div w:id="1046372895">
      <w:marLeft w:val="0"/>
      <w:marRight w:val="0"/>
      <w:marTop w:val="0"/>
      <w:marBottom w:val="0"/>
      <w:divBdr>
        <w:top w:val="none" w:sz="0" w:space="0" w:color="auto"/>
        <w:left w:val="none" w:sz="0" w:space="0" w:color="auto"/>
        <w:bottom w:val="none" w:sz="0" w:space="0" w:color="auto"/>
        <w:right w:val="none" w:sz="0" w:space="0" w:color="auto"/>
      </w:divBdr>
    </w:div>
    <w:div w:id="1058626491">
      <w:marLeft w:val="0"/>
      <w:marRight w:val="0"/>
      <w:marTop w:val="0"/>
      <w:marBottom w:val="0"/>
      <w:divBdr>
        <w:top w:val="none" w:sz="0" w:space="0" w:color="auto"/>
        <w:left w:val="none" w:sz="0" w:space="0" w:color="auto"/>
        <w:bottom w:val="none" w:sz="0" w:space="0" w:color="auto"/>
        <w:right w:val="none" w:sz="0" w:space="0" w:color="auto"/>
      </w:divBdr>
    </w:div>
    <w:div w:id="1059354926">
      <w:marLeft w:val="0"/>
      <w:marRight w:val="0"/>
      <w:marTop w:val="0"/>
      <w:marBottom w:val="0"/>
      <w:divBdr>
        <w:top w:val="none" w:sz="0" w:space="0" w:color="auto"/>
        <w:left w:val="none" w:sz="0" w:space="0" w:color="auto"/>
        <w:bottom w:val="none" w:sz="0" w:space="0" w:color="auto"/>
        <w:right w:val="none" w:sz="0" w:space="0" w:color="auto"/>
      </w:divBdr>
    </w:div>
    <w:div w:id="1062870858">
      <w:marLeft w:val="0"/>
      <w:marRight w:val="0"/>
      <w:marTop w:val="0"/>
      <w:marBottom w:val="0"/>
      <w:divBdr>
        <w:top w:val="none" w:sz="0" w:space="0" w:color="auto"/>
        <w:left w:val="none" w:sz="0" w:space="0" w:color="auto"/>
        <w:bottom w:val="none" w:sz="0" w:space="0" w:color="auto"/>
        <w:right w:val="none" w:sz="0" w:space="0" w:color="auto"/>
      </w:divBdr>
    </w:div>
    <w:div w:id="1067992709">
      <w:marLeft w:val="0"/>
      <w:marRight w:val="0"/>
      <w:marTop w:val="0"/>
      <w:marBottom w:val="0"/>
      <w:divBdr>
        <w:top w:val="none" w:sz="0" w:space="0" w:color="auto"/>
        <w:left w:val="none" w:sz="0" w:space="0" w:color="auto"/>
        <w:bottom w:val="none" w:sz="0" w:space="0" w:color="auto"/>
        <w:right w:val="none" w:sz="0" w:space="0" w:color="auto"/>
      </w:divBdr>
    </w:div>
    <w:div w:id="1069767671">
      <w:marLeft w:val="0"/>
      <w:marRight w:val="0"/>
      <w:marTop w:val="0"/>
      <w:marBottom w:val="0"/>
      <w:divBdr>
        <w:top w:val="none" w:sz="0" w:space="0" w:color="auto"/>
        <w:left w:val="none" w:sz="0" w:space="0" w:color="auto"/>
        <w:bottom w:val="none" w:sz="0" w:space="0" w:color="auto"/>
        <w:right w:val="none" w:sz="0" w:space="0" w:color="auto"/>
      </w:divBdr>
    </w:div>
    <w:div w:id="1073162538">
      <w:marLeft w:val="0"/>
      <w:marRight w:val="0"/>
      <w:marTop w:val="0"/>
      <w:marBottom w:val="0"/>
      <w:divBdr>
        <w:top w:val="none" w:sz="0" w:space="0" w:color="auto"/>
        <w:left w:val="none" w:sz="0" w:space="0" w:color="auto"/>
        <w:bottom w:val="none" w:sz="0" w:space="0" w:color="auto"/>
        <w:right w:val="none" w:sz="0" w:space="0" w:color="auto"/>
      </w:divBdr>
    </w:div>
    <w:div w:id="1086078127">
      <w:marLeft w:val="0"/>
      <w:marRight w:val="0"/>
      <w:marTop w:val="0"/>
      <w:marBottom w:val="0"/>
      <w:divBdr>
        <w:top w:val="none" w:sz="0" w:space="0" w:color="auto"/>
        <w:left w:val="none" w:sz="0" w:space="0" w:color="auto"/>
        <w:bottom w:val="none" w:sz="0" w:space="0" w:color="auto"/>
        <w:right w:val="none" w:sz="0" w:space="0" w:color="auto"/>
      </w:divBdr>
    </w:div>
    <w:div w:id="1092625890">
      <w:marLeft w:val="0"/>
      <w:marRight w:val="0"/>
      <w:marTop w:val="0"/>
      <w:marBottom w:val="0"/>
      <w:divBdr>
        <w:top w:val="none" w:sz="0" w:space="0" w:color="auto"/>
        <w:left w:val="none" w:sz="0" w:space="0" w:color="auto"/>
        <w:bottom w:val="none" w:sz="0" w:space="0" w:color="auto"/>
        <w:right w:val="none" w:sz="0" w:space="0" w:color="auto"/>
      </w:divBdr>
    </w:div>
    <w:div w:id="1101607835">
      <w:marLeft w:val="0"/>
      <w:marRight w:val="0"/>
      <w:marTop w:val="0"/>
      <w:marBottom w:val="0"/>
      <w:divBdr>
        <w:top w:val="none" w:sz="0" w:space="0" w:color="auto"/>
        <w:left w:val="none" w:sz="0" w:space="0" w:color="auto"/>
        <w:bottom w:val="none" w:sz="0" w:space="0" w:color="auto"/>
        <w:right w:val="none" w:sz="0" w:space="0" w:color="auto"/>
      </w:divBdr>
    </w:div>
    <w:div w:id="1105920955">
      <w:marLeft w:val="0"/>
      <w:marRight w:val="0"/>
      <w:marTop w:val="0"/>
      <w:marBottom w:val="0"/>
      <w:divBdr>
        <w:top w:val="none" w:sz="0" w:space="0" w:color="auto"/>
        <w:left w:val="none" w:sz="0" w:space="0" w:color="auto"/>
        <w:bottom w:val="none" w:sz="0" w:space="0" w:color="auto"/>
        <w:right w:val="none" w:sz="0" w:space="0" w:color="auto"/>
      </w:divBdr>
    </w:div>
    <w:div w:id="1108084907">
      <w:marLeft w:val="0"/>
      <w:marRight w:val="0"/>
      <w:marTop w:val="0"/>
      <w:marBottom w:val="0"/>
      <w:divBdr>
        <w:top w:val="none" w:sz="0" w:space="0" w:color="auto"/>
        <w:left w:val="none" w:sz="0" w:space="0" w:color="auto"/>
        <w:bottom w:val="none" w:sz="0" w:space="0" w:color="auto"/>
        <w:right w:val="none" w:sz="0" w:space="0" w:color="auto"/>
      </w:divBdr>
    </w:div>
    <w:div w:id="1117405978">
      <w:marLeft w:val="0"/>
      <w:marRight w:val="0"/>
      <w:marTop w:val="0"/>
      <w:marBottom w:val="0"/>
      <w:divBdr>
        <w:top w:val="none" w:sz="0" w:space="0" w:color="auto"/>
        <w:left w:val="none" w:sz="0" w:space="0" w:color="auto"/>
        <w:bottom w:val="none" w:sz="0" w:space="0" w:color="auto"/>
        <w:right w:val="none" w:sz="0" w:space="0" w:color="auto"/>
      </w:divBdr>
    </w:div>
    <w:div w:id="1117873844">
      <w:marLeft w:val="0"/>
      <w:marRight w:val="0"/>
      <w:marTop w:val="0"/>
      <w:marBottom w:val="0"/>
      <w:divBdr>
        <w:top w:val="none" w:sz="0" w:space="0" w:color="auto"/>
        <w:left w:val="none" w:sz="0" w:space="0" w:color="auto"/>
        <w:bottom w:val="none" w:sz="0" w:space="0" w:color="auto"/>
        <w:right w:val="none" w:sz="0" w:space="0" w:color="auto"/>
      </w:divBdr>
    </w:div>
    <w:div w:id="1120994653">
      <w:marLeft w:val="0"/>
      <w:marRight w:val="0"/>
      <w:marTop w:val="0"/>
      <w:marBottom w:val="0"/>
      <w:divBdr>
        <w:top w:val="none" w:sz="0" w:space="0" w:color="auto"/>
        <w:left w:val="none" w:sz="0" w:space="0" w:color="auto"/>
        <w:bottom w:val="none" w:sz="0" w:space="0" w:color="auto"/>
        <w:right w:val="none" w:sz="0" w:space="0" w:color="auto"/>
      </w:divBdr>
    </w:div>
    <w:div w:id="1128015477">
      <w:marLeft w:val="0"/>
      <w:marRight w:val="0"/>
      <w:marTop w:val="0"/>
      <w:marBottom w:val="0"/>
      <w:divBdr>
        <w:top w:val="none" w:sz="0" w:space="0" w:color="auto"/>
        <w:left w:val="none" w:sz="0" w:space="0" w:color="auto"/>
        <w:bottom w:val="none" w:sz="0" w:space="0" w:color="auto"/>
        <w:right w:val="none" w:sz="0" w:space="0" w:color="auto"/>
      </w:divBdr>
    </w:div>
    <w:div w:id="1129854909">
      <w:marLeft w:val="0"/>
      <w:marRight w:val="0"/>
      <w:marTop w:val="0"/>
      <w:marBottom w:val="0"/>
      <w:divBdr>
        <w:top w:val="none" w:sz="0" w:space="0" w:color="auto"/>
        <w:left w:val="none" w:sz="0" w:space="0" w:color="auto"/>
        <w:bottom w:val="none" w:sz="0" w:space="0" w:color="auto"/>
        <w:right w:val="none" w:sz="0" w:space="0" w:color="auto"/>
      </w:divBdr>
    </w:div>
    <w:div w:id="1132675740">
      <w:marLeft w:val="0"/>
      <w:marRight w:val="0"/>
      <w:marTop w:val="0"/>
      <w:marBottom w:val="0"/>
      <w:divBdr>
        <w:top w:val="none" w:sz="0" w:space="0" w:color="auto"/>
        <w:left w:val="none" w:sz="0" w:space="0" w:color="auto"/>
        <w:bottom w:val="none" w:sz="0" w:space="0" w:color="auto"/>
        <w:right w:val="none" w:sz="0" w:space="0" w:color="auto"/>
      </w:divBdr>
    </w:div>
    <w:div w:id="1135757901">
      <w:marLeft w:val="0"/>
      <w:marRight w:val="0"/>
      <w:marTop w:val="0"/>
      <w:marBottom w:val="0"/>
      <w:divBdr>
        <w:top w:val="none" w:sz="0" w:space="0" w:color="auto"/>
        <w:left w:val="none" w:sz="0" w:space="0" w:color="auto"/>
        <w:bottom w:val="none" w:sz="0" w:space="0" w:color="auto"/>
        <w:right w:val="none" w:sz="0" w:space="0" w:color="auto"/>
      </w:divBdr>
    </w:div>
    <w:div w:id="1136683293">
      <w:marLeft w:val="0"/>
      <w:marRight w:val="0"/>
      <w:marTop w:val="0"/>
      <w:marBottom w:val="0"/>
      <w:divBdr>
        <w:top w:val="none" w:sz="0" w:space="0" w:color="auto"/>
        <w:left w:val="none" w:sz="0" w:space="0" w:color="auto"/>
        <w:bottom w:val="none" w:sz="0" w:space="0" w:color="auto"/>
        <w:right w:val="none" w:sz="0" w:space="0" w:color="auto"/>
      </w:divBdr>
    </w:div>
    <w:div w:id="1138375091">
      <w:marLeft w:val="0"/>
      <w:marRight w:val="0"/>
      <w:marTop w:val="0"/>
      <w:marBottom w:val="0"/>
      <w:divBdr>
        <w:top w:val="none" w:sz="0" w:space="0" w:color="auto"/>
        <w:left w:val="none" w:sz="0" w:space="0" w:color="auto"/>
        <w:bottom w:val="none" w:sz="0" w:space="0" w:color="auto"/>
        <w:right w:val="none" w:sz="0" w:space="0" w:color="auto"/>
      </w:divBdr>
    </w:div>
    <w:div w:id="1167593031">
      <w:marLeft w:val="0"/>
      <w:marRight w:val="0"/>
      <w:marTop w:val="0"/>
      <w:marBottom w:val="0"/>
      <w:divBdr>
        <w:top w:val="none" w:sz="0" w:space="0" w:color="auto"/>
        <w:left w:val="none" w:sz="0" w:space="0" w:color="auto"/>
        <w:bottom w:val="none" w:sz="0" w:space="0" w:color="auto"/>
        <w:right w:val="none" w:sz="0" w:space="0" w:color="auto"/>
      </w:divBdr>
    </w:div>
    <w:div w:id="1172796109">
      <w:marLeft w:val="0"/>
      <w:marRight w:val="0"/>
      <w:marTop w:val="0"/>
      <w:marBottom w:val="0"/>
      <w:divBdr>
        <w:top w:val="none" w:sz="0" w:space="0" w:color="auto"/>
        <w:left w:val="none" w:sz="0" w:space="0" w:color="auto"/>
        <w:bottom w:val="none" w:sz="0" w:space="0" w:color="auto"/>
        <w:right w:val="none" w:sz="0" w:space="0" w:color="auto"/>
      </w:divBdr>
    </w:div>
    <w:div w:id="1175149851">
      <w:marLeft w:val="0"/>
      <w:marRight w:val="0"/>
      <w:marTop w:val="0"/>
      <w:marBottom w:val="0"/>
      <w:divBdr>
        <w:top w:val="none" w:sz="0" w:space="0" w:color="auto"/>
        <w:left w:val="none" w:sz="0" w:space="0" w:color="auto"/>
        <w:bottom w:val="none" w:sz="0" w:space="0" w:color="auto"/>
        <w:right w:val="none" w:sz="0" w:space="0" w:color="auto"/>
      </w:divBdr>
    </w:div>
    <w:div w:id="1175657116">
      <w:marLeft w:val="0"/>
      <w:marRight w:val="0"/>
      <w:marTop w:val="0"/>
      <w:marBottom w:val="0"/>
      <w:divBdr>
        <w:top w:val="none" w:sz="0" w:space="0" w:color="auto"/>
        <w:left w:val="none" w:sz="0" w:space="0" w:color="auto"/>
        <w:bottom w:val="none" w:sz="0" w:space="0" w:color="auto"/>
        <w:right w:val="none" w:sz="0" w:space="0" w:color="auto"/>
      </w:divBdr>
    </w:div>
    <w:div w:id="1176966179">
      <w:marLeft w:val="0"/>
      <w:marRight w:val="0"/>
      <w:marTop w:val="0"/>
      <w:marBottom w:val="0"/>
      <w:divBdr>
        <w:top w:val="none" w:sz="0" w:space="0" w:color="auto"/>
        <w:left w:val="none" w:sz="0" w:space="0" w:color="auto"/>
        <w:bottom w:val="none" w:sz="0" w:space="0" w:color="auto"/>
        <w:right w:val="none" w:sz="0" w:space="0" w:color="auto"/>
      </w:divBdr>
    </w:div>
    <w:div w:id="1181968159">
      <w:marLeft w:val="0"/>
      <w:marRight w:val="0"/>
      <w:marTop w:val="0"/>
      <w:marBottom w:val="0"/>
      <w:divBdr>
        <w:top w:val="none" w:sz="0" w:space="0" w:color="auto"/>
        <w:left w:val="none" w:sz="0" w:space="0" w:color="auto"/>
        <w:bottom w:val="none" w:sz="0" w:space="0" w:color="auto"/>
        <w:right w:val="none" w:sz="0" w:space="0" w:color="auto"/>
      </w:divBdr>
    </w:div>
    <w:div w:id="1184174824">
      <w:marLeft w:val="0"/>
      <w:marRight w:val="0"/>
      <w:marTop w:val="0"/>
      <w:marBottom w:val="0"/>
      <w:divBdr>
        <w:top w:val="none" w:sz="0" w:space="0" w:color="auto"/>
        <w:left w:val="none" w:sz="0" w:space="0" w:color="auto"/>
        <w:bottom w:val="none" w:sz="0" w:space="0" w:color="auto"/>
        <w:right w:val="none" w:sz="0" w:space="0" w:color="auto"/>
      </w:divBdr>
    </w:div>
    <w:div w:id="1194614371">
      <w:marLeft w:val="0"/>
      <w:marRight w:val="0"/>
      <w:marTop w:val="0"/>
      <w:marBottom w:val="0"/>
      <w:divBdr>
        <w:top w:val="none" w:sz="0" w:space="0" w:color="auto"/>
        <w:left w:val="none" w:sz="0" w:space="0" w:color="auto"/>
        <w:bottom w:val="none" w:sz="0" w:space="0" w:color="auto"/>
        <w:right w:val="none" w:sz="0" w:space="0" w:color="auto"/>
      </w:divBdr>
    </w:div>
    <w:div w:id="1194998800">
      <w:marLeft w:val="0"/>
      <w:marRight w:val="0"/>
      <w:marTop w:val="0"/>
      <w:marBottom w:val="0"/>
      <w:divBdr>
        <w:top w:val="none" w:sz="0" w:space="0" w:color="auto"/>
        <w:left w:val="none" w:sz="0" w:space="0" w:color="auto"/>
        <w:bottom w:val="none" w:sz="0" w:space="0" w:color="auto"/>
        <w:right w:val="none" w:sz="0" w:space="0" w:color="auto"/>
      </w:divBdr>
    </w:div>
    <w:div w:id="1196037255">
      <w:marLeft w:val="0"/>
      <w:marRight w:val="0"/>
      <w:marTop w:val="0"/>
      <w:marBottom w:val="0"/>
      <w:divBdr>
        <w:top w:val="none" w:sz="0" w:space="0" w:color="auto"/>
        <w:left w:val="none" w:sz="0" w:space="0" w:color="auto"/>
        <w:bottom w:val="none" w:sz="0" w:space="0" w:color="auto"/>
        <w:right w:val="none" w:sz="0" w:space="0" w:color="auto"/>
      </w:divBdr>
    </w:div>
    <w:div w:id="1197037372">
      <w:marLeft w:val="0"/>
      <w:marRight w:val="0"/>
      <w:marTop w:val="0"/>
      <w:marBottom w:val="0"/>
      <w:divBdr>
        <w:top w:val="none" w:sz="0" w:space="0" w:color="auto"/>
        <w:left w:val="none" w:sz="0" w:space="0" w:color="auto"/>
        <w:bottom w:val="none" w:sz="0" w:space="0" w:color="auto"/>
        <w:right w:val="none" w:sz="0" w:space="0" w:color="auto"/>
      </w:divBdr>
    </w:div>
    <w:div w:id="1197739134">
      <w:marLeft w:val="0"/>
      <w:marRight w:val="0"/>
      <w:marTop w:val="0"/>
      <w:marBottom w:val="0"/>
      <w:divBdr>
        <w:top w:val="none" w:sz="0" w:space="0" w:color="auto"/>
        <w:left w:val="none" w:sz="0" w:space="0" w:color="auto"/>
        <w:bottom w:val="none" w:sz="0" w:space="0" w:color="auto"/>
        <w:right w:val="none" w:sz="0" w:space="0" w:color="auto"/>
      </w:divBdr>
    </w:div>
    <w:div w:id="1197767251">
      <w:marLeft w:val="0"/>
      <w:marRight w:val="0"/>
      <w:marTop w:val="0"/>
      <w:marBottom w:val="0"/>
      <w:divBdr>
        <w:top w:val="none" w:sz="0" w:space="0" w:color="auto"/>
        <w:left w:val="none" w:sz="0" w:space="0" w:color="auto"/>
        <w:bottom w:val="none" w:sz="0" w:space="0" w:color="auto"/>
        <w:right w:val="none" w:sz="0" w:space="0" w:color="auto"/>
      </w:divBdr>
    </w:div>
    <w:div w:id="1202864032">
      <w:marLeft w:val="0"/>
      <w:marRight w:val="0"/>
      <w:marTop w:val="0"/>
      <w:marBottom w:val="0"/>
      <w:divBdr>
        <w:top w:val="none" w:sz="0" w:space="0" w:color="auto"/>
        <w:left w:val="none" w:sz="0" w:space="0" w:color="auto"/>
        <w:bottom w:val="none" w:sz="0" w:space="0" w:color="auto"/>
        <w:right w:val="none" w:sz="0" w:space="0" w:color="auto"/>
      </w:divBdr>
    </w:div>
    <w:div w:id="1207911714">
      <w:marLeft w:val="0"/>
      <w:marRight w:val="0"/>
      <w:marTop w:val="0"/>
      <w:marBottom w:val="0"/>
      <w:divBdr>
        <w:top w:val="none" w:sz="0" w:space="0" w:color="auto"/>
        <w:left w:val="none" w:sz="0" w:space="0" w:color="auto"/>
        <w:bottom w:val="none" w:sz="0" w:space="0" w:color="auto"/>
        <w:right w:val="none" w:sz="0" w:space="0" w:color="auto"/>
      </w:divBdr>
    </w:div>
    <w:div w:id="1213273405">
      <w:marLeft w:val="0"/>
      <w:marRight w:val="0"/>
      <w:marTop w:val="0"/>
      <w:marBottom w:val="0"/>
      <w:divBdr>
        <w:top w:val="none" w:sz="0" w:space="0" w:color="auto"/>
        <w:left w:val="none" w:sz="0" w:space="0" w:color="auto"/>
        <w:bottom w:val="none" w:sz="0" w:space="0" w:color="auto"/>
        <w:right w:val="none" w:sz="0" w:space="0" w:color="auto"/>
      </w:divBdr>
    </w:div>
    <w:div w:id="1213688096">
      <w:marLeft w:val="0"/>
      <w:marRight w:val="0"/>
      <w:marTop w:val="0"/>
      <w:marBottom w:val="0"/>
      <w:divBdr>
        <w:top w:val="none" w:sz="0" w:space="0" w:color="auto"/>
        <w:left w:val="none" w:sz="0" w:space="0" w:color="auto"/>
        <w:bottom w:val="none" w:sz="0" w:space="0" w:color="auto"/>
        <w:right w:val="none" w:sz="0" w:space="0" w:color="auto"/>
      </w:divBdr>
    </w:div>
    <w:div w:id="1217161448">
      <w:marLeft w:val="0"/>
      <w:marRight w:val="0"/>
      <w:marTop w:val="0"/>
      <w:marBottom w:val="0"/>
      <w:divBdr>
        <w:top w:val="none" w:sz="0" w:space="0" w:color="auto"/>
        <w:left w:val="none" w:sz="0" w:space="0" w:color="auto"/>
        <w:bottom w:val="none" w:sz="0" w:space="0" w:color="auto"/>
        <w:right w:val="none" w:sz="0" w:space="0" w:color="auto"/>
      </w:divBdr>
    </w:div>
    <w:div w:id="1218663985">
      <w:marLeft w:val="0"/>
      <w:marRight w:val="0"/>
      <w:marTop w:val="0"/>
      <w:marBottom w:val="0"/>
      <w:divBdr>
        <w:top w:val="none" w:sz="0" w:space="0" w:color="auto"/>
        <w:left w:val="none" w:sz="0" w:space="0" w:color="auto"/>
        <w:bottom w:val="none" w:sz="0" w:space="0" w:color="auto"/>
        <w:right w:val="none" w:sz="0" w:space="0" w:color="auto"/>
      </w:divBdr>
    </w:div>
    <w:div w:id="1219054048">
      <w:marLeft w:val="0"/>
      <w:marRight w:val="0"/>
      <w:marTop w:val="0"/>
      <w:marBottom w:val="0"/>
      <w:divBdr>
        <w:top w:val="none" w:sz="0" w:space="0" w:color="auto"/>
        <w:left w:val="none" w:sz="0" w:space="0" w:color="auto"/>
        <w:bottom w:val="none" w:sz="0" w:space="0" w:color="auto"/>
        <w:right w:val="none" w:sz="0" w:space="0" w:color="auto"/>
      </w:divBdr>
    </w:div>
    <w:div w:id="1220050847">
      <w:marLeft w:val="0"/>
      <w:marRight w:val="0"/>
      <w:marTop w:val="0"/>
      <w:marBottom w:val="0"/>
      <w:divBdr>
        <w:top w:val="none" w:sz="0" w:space="0" w:color="auto"/>
        <w:left w:val="none" w:sz="0" w:space="0" w:color="auto"/>
        <w:bottom w:val="none" w:sz="0" w:space="0" w:color="auto"/>
        <w:right w:val="none" w:sz="0" w:space="0" w:color="auto"/>
      </w:divBdr>
    </w:div>
    <w:div w:id="1222836750">
      <w:marLeft w:val="0"/>
      <w:marRight w:val="0"/>
      <w:marTop w:val="0"/>
      <w:marBottom w:val="0"/>
      <w:divBdr>
        <w:top w:val="none" w:sz="0" w:space="0" w:color="auto"/>
        <w:left w:val="none" w:sz="0" w:space="0" w:color="auto"/>
        <w:bottom w:val="none" w:sz="0" w:space="0" w:color="auto"/>
        <w:right w:val="none" w:sz="0" w:space="0" w:color="auto"/>
      </w:divBdr>
    </w:div>
    <w:div w:id="1226451124">
      <w:marLeft w:val="0"/>
      <w:marRight w:val="0"/>
      <w:marTop w:val="0"/>
      <w:marBottom w:val="0"/>
      <w:divBdr>
        <w:top w:val="none" w:sz="0" w:space="0" w:color="auto"/>
        <w:left w:val="none" w:sz="0" w:space="0" w:color="auto"/>
        <w:bottom w:val="none" w:sz="0" w:space="0" w:color="auto"/>
        <w:right w:val="none" w:sz="0" w:space="0" w:color="auto"/>
      </w:divBdr>
    </w:div>
    <w:div w:id="1238906100">
      <w:marLeft w:val="0"/>
      <w:marRight w:val="0"/>
      <w:marTop w:val="0"/>
      <w:marBottom w:val="0"/>
      <w:divBdr>
        <w:top w:val="none" w:sz="0" w:space="0" w:color="auto"/>
        <w:left w:val="none" w:sz="0" w:space="0" w:color="auto"/>
        <w:bottom w:val="none" w:sz="0" w:space="0" w:color="auto"/>
        <w:right w:val="none" w:sz="0" w:space="0" w:color="auto"/>
      </w:divBdr>
    </w:div>
    <w:div w:id="1239637537">
      <w:marLeft w:val="0"/>
      <w:marRight w:val="0"/>
      <w:marTop w:val="0"/>
      <w:marBottom w:val="0"/>
      <w:divBdr>
        <w:top w:val="none" w:sz="0" w:space="0" w:color="auto"/>
        <w:left w:val="none" w:sz="0" w:space="0" w:color="auto"/>
        <w:bottom w:val="none" w:sz="0" w:space="0" w:color="auto"/>
        <w:right w:val="none" w:sz="0" w:space="0" w:color="auto"/>
      </w:divBdr>
    </w:div>
    <w:div w:id="1240360044">
      <w:marLeft w:val="0"/>
      <w:marRight w:val="0"/>
      <w:marTop w:val="0"/>
      <w:marBottom w:val="0"/>
      <w:divBdr>
        <w:top w:val="none" w:sz="0" w:space="0" w:color="auto"/>
        <w:left w:val="none" w:sz="0" w:space="0" w:color="auto"/>
        <w:bottom w:val="none" w:sz="0" w:space="0" w:color="auto"/>
        <w:right w:val="none" w:sz="0" w:space="0" w:color="auto"/>
      </w:divBdr>
    </w:div>
    <w:div w:id="1241062683">
      <w:marLeft w:val="0"/>
      <w:marRight w:val="0"/>
      <w:marTop w:val="0"/>
      <w:marBottom w:val="0"/>
      <w:divBdr>
        <w:top w:val="none" w:sz="0" w:space="0" w:color="auto"/>
        <w:left w:val="none" w:sz="0" w:space="0" w:color="auto"/>
        <w:bottom w:val="none" w:sz="0" w:space="0" w:color="auto"/>
        <w:right w:val="none" w:sz="0" w:space="0" w:color="auto"/>
      </w:divBdr>
    </w:div>
    <w:div w:id="1250390808">
      <w:marLeft w:val="0"/>
      <w:marRight w:val="0"/>
      <w:marTop w:val="0"/>
      <w:marBottom w:val="0"/>
      <w:divBdr>
        <w:top w:val="none" w:sz="0" w:space="0" w:color="auto"/>
        <w:left w:val="none" w:sz="0" w:space="0" w:color="auto"/>
        <w:bottom w:val="none" w:sz="0" w:space="0" w:color="auto"/>
        <w:right w:val="none" w:sz="0" w:space="0" w:color="auto"/>
      </w:divBdr>
    </w:div>
    <w:div w:id="1251818206">
      <w:marLeft w:val="0"/>
      <w:marRight w:val="0"/>
      <w:marTop w:val="0"/>
      <w:marBottom w:val="0"/>
      <w:divBdr>
        <w:top w:val="none" w:sz="0" w:space="0" w:color="auto"/>
        <w:left w:val="none" w:sz="0" w:space="0" w:color="auto"/>
        <w:bottom w:val="none" w:sz="0" w:space="0" w:color="auto"/>
        <w:right w:val="none" w:sz="0" w:space="0" w:color="auto"/>
      </w:divBdr>
    </w:div>
    <w:div w:id="1255473529">
      <w:marLeft w:val="0"/>
      <w:marRight w:val="0"/>
      <w:marTop w:val="0"/>
      <w:marBottom w:val="0"/>
      <w:divBdr>
        <w:top w:val="none" w:sz="0" w:space="0" w:color="auto"/>
        <w:left w:val="none" w:sz="0" w:space="0" w:color="auto"/>
        <w:bottom w:val="none" w:sz="0" w:space="0" w:color="auto"/>
        <w:right w:val="none" w:sz="0" w:space="0" w:color="auto"/>
      </w:divBdr>
    </w:div>
    <w:div w:id="1256746972">
      <w:marLeft w:val="0"/>
      <w:marRight w:val="0"/>
      <w:marTop w:val="0"/>
      <w:marBottom w:val="0"/>
      <w:divBdr>
        <w:top w:val="none" w:sz="0" w:space="0" w:color="auto"/>
        <w:left w:val="none" w:sz="0" w:space="0" w:color="auto"/>
        <w:bottom w:val="none" w:sz="0" w:space="0" w:color="auto"/>
        <w:right w:val="none" w:sz="0" w:space="0" w:color="auto"/>
      </w:divBdr>
    </w:div>
    <w:div w:id="1257404751">
      <w:marLeft w:val="0"/>
      <w:marRight w:val="0"/>
      <w:marTop w:val="0"/>
      <w:marBottom w:val="0"/>
      <w:divBdr>
        <w:top w:val="none" w:sz="0" w:space="0" w:color="auto"/>
        <w:left w:val="none" w:sz="0" w:space="0" w:color="auto"/>
        <w:bottom w:val="none" w:sz="0" w:space="0" w:color="auto"/>
        <w:right w:val="none" w:sz="0" w:space="0" w:color="auto"/>
      </w:divBdr>
    </w:div>
    <w:div w:id="1259677490">
      <w:marLeft w:val="0"/>
      <w:marRight w:val="0"/>
      <w:marTop w:val="0"/>
      <w:marBottom w:val="0"/>
      <w:divBdr>
        <w:top w:val="none" w:sz="0" w:space="0" w:color="auto"/>
        <w:left w:val="none" w:sz="0" w:space="0" w:color="auto"/>
        <w:bottom w:val="none" w:sz="0" w:space="0" w:color="auto"/>
        <w:right w:val="none" w:sz="0" w:space="0" w:color="auto"/>
      </w:divBdr>
    </w:div>
    <w:div w:id="1260064680">
      <w:marLeft w:val="0"/>
      <w:marRight w:val="0"/>
      <w:marTop w:val="0"/>
      <w:marBottom w:val="0"/>
      <w:divBdr>
        <w:top w:val="none" w:sz="0" w:space="0" w:color="auto"/>
        <w:left w:val="none" w:sz="0" w:space="0" w:color="auto"/>
        <w:bottom w:val="none" w:sz="0" w:space="0" w:color="auto"/>
        <w:right w:val="none" w:sz="0" w:space="0" w:color="auto"/>
      </w:divBdr>
    </w:div>
    <w:div w:id="1260262728">
      <w:marLeft w:val="0"/>
      <w:marRight w:val="0"/>
      <w:marTop w:val="0"/>
      <w:marBottom w:val="0"/>
      <w:divBdr>
        <w:top w:val="none" w:sz="0" w:space="0" w:color="auto"/>
        <w:left w:val="none" w:sz="0" w:space="0" w:color="auto"/>
        <w:bottom w:val="none" w:sz="0" w:space="0" w:color="auto"/>
        <w:right w:val="none" w:sz="0" w:space="0" w:color="auto"/>
      </w:divBdr>
    </w:div>
    <w:div w:id="1264924421">
      <w:marLeft w:val="0"/>
      <w:marRight w:val="0"/>
      <w:marTop w:val="0"/>
      <w:marBottom w:val="0"/>
      <w:divBdr>
        <w:top w:val="none" w:sz="0" w:space="0" w:color="auto"/>
        <w:left w:val="none" w:sz="0" w:space="0" w:color="auto"/>
        <w:bottom w:val="none" w:sz="0" w:space="0" w:color="auto"/>
        <w:right w:val="none" w:sz="0" w:space="0" w:color="auto"/>
      </w:divBdr>
    </w:div>
    <w:div w:id="1268121637">
      <w:marLeft w:val="0"/>
      <w:marRight w:val="0"/>
      <w:marTop w:val="0"/>
      <w:marBottom w:val="0"/>
      <w:divBdr>
        <w:top w:val="none" w:sz="0" w:space="0" w:color="auto"/>
        <w:left w:val="none" w:sz="0" w:space="0" w:color="auto"/>
        <w:bottom w:val="none" w:sz="0" w:space="0" w:color="auto"/>
        <w:right w:val="none" w:sz="0" w:space="0" w:color="auto"/>
      </w:divBdr>
    </w:div>
    <w:div w:id="1269971361">
      <w:marLeft w:val="0"/>
      <w:marRight w:val="0"/>
      <w:marTop w:val="0"/>
      <w:marBottom w:val="0"/>
      <w:divBdr>
        <w:top w:val="none" w:sz="0" w:space="0" w:color="auto"/>
        <w:left w:val="none" w:sz="0" w:space="0" w:color="auto"/>
        <w:bottom w:val="none" w:sz="0" w:space="0" w:color="auto"/>
        <w:right w:val="none" w:sz="0" w:space="0" w:color="auto"/>
      </w:divBdr>
    </w:div>
    <w:div w:id="1271820251">
      <w:marLeft w:val="0"/>
      <w:marRight w:val="0"/>
      <w:marTop w:val="0"/>
      <w:marBottom w:val="0"/>
      <w:divBdr>
        <w:top w:val="none" w:sz="0" w:space="0" w:color="auto"/>
        <w:left w:val="none" w:sz="0" w:space="0" w:color="auto"/>
        <w:bottom w:val="none" w:sz="0" w:space="0" w:color="auto"/>
        <w:right w:val="none" w:sz="0" w:space="0" w:color="auto"/>
      </w:divBdr>
    </w:div>
    <w:div w:id="1273781780">
      <w:marLeft w:val="0"/>
      <w:marRight w:val="0"/>
      <w:marTop w:val="0"/>
      <w:marBottom w:val="0"/>
      <w:divBdr>
        <w:top w:val="none" w:sz="0" w:space="0" w:color="auto"/>
        <w:left w:val="none" w:sz="0" w:space="0" w:color="auto"/>
        <w:bottom w:val="none" w:sz="0" w:space="0" w:color="auto"/>
        <w:right w:val="none" w:sz="0" w:space="0" w:color="auto"/>
      </w:divBdr>
    </w:div>
    <w:div w:id="1274285707">
      <w:marLeft w:val="0"/>
      <w:marRight w:val="0"/>
      <w:marTop w:val="0"/>
      <w:marBottom w:val="0"/>
      <w:divBdr>
        <w:top w:val="none" w:sz="0" w:space="0" w:color="auto"/>
        <w:left w:val="none" w:sz="0" w:space="0" w:color="auto"/>
        <w:bottom w:val="none" w:sz="0" w:space="0" w:color="auto"/>
        <w:right w:val="none" w:sz="0" w:space="0" w:color="auto"/>
      </w:divBdr>
    </w:div>
    <w:div w:id="1278953453">
      <w:marLeft w:val="0"/>
      <w:marRight w:val="0"/>
      <w:marTop w:val="0"/>
      <w:marBottom w:val="0"/>
      <w:divBdr>
        <w:top w:val="none" w:sz="0" w:space="0" w:color="auto"/>
        <w:left w:val="none" w:sz="0" w:space="0" w:color="auto"/>
        <w:bottom w:val="none" w:sz="0" w:space="0" w:color="auto"/>
        <w:right w:val="none" w:sz="0" w:space="0" w:color="auto"/>
      </w:divBdr>
    </w:div>
    <w:div w:id="1285698034">
      <w:marLeft w:val="0"/>
      <w:marRight w:val="0"/>
      <w:marTop w:val="0"/>
      <w:marBottom w:val="0"/>
      <w:divBdr>
        <w:top w:val="none" w:sz="0" w:space="0" w:color="auto"/>
        <w:left w:val="none" w:sz="0" w:space="0" w:color="auto"/>
        <w:bottom w:val="none" w:sz="0" w:space="0" w:color="auto"/>
        <w:right w:val="none" w:sz="0" w:space="0" w:color="auto"/>
      </w:divBdr>
    </w:div>
    <w:div w:id="1286230487">
      <w:marLeft w:val="0"/>
      <w:marRight w:val="0"/>
      <w:marTop w:val="0"/>
      <w:marBottom w:val="0"/>
      <w:divBdr>
        <w:top w:val="none" w:sz="0" w:space="0" w:color="auto"/>
        <w:left w:val="none" w:sz="0" w:space="0" w:color="auto"/>
        <w:bottom w:val="none" w:sz="0" w:space="0" w:color="auto"/>
        <w:right w:val="none" w:sz="0" w:space="0" w:color="auto"/>
      </w:divBdr>
    </w:div>
    <w:div w:id="1287614509">
      <w:marLeft w:val="0"/>
      <w:marRight w:val="0"/>
      <w:marTop w:val="0"/>
      <w:marBottom w:val="0"/>
      <w:divBdr>
        <w:top w:val="none" w:sz="0" w:space="0" w:color="auto"/>
        <w:left w:val="none" w:sz="0" w:space="0" w:color="auto"/>
        <w:bottom w:val="none" w:sz="0" w:space="0" w:color="auto"/>
        <w:right w:val="none" w:sz="0" w:space="0" w:color="auto"/>
      </w:divBdr>
    </w:div>
    <w:div w:id="1289160652">
      <w:marLeft w:val="0"/>
      <w:marRight w:val="0"/>
      <w:marTop w:val="0"/>
      <w:marBottom w:val="0"/>
      <w:divBdr>
        <w:top w:val="none" w:sz="0" w:space="0" w:color="auto"/>
        <w:left w:val="none" w:sz="0" w:space="0" w:color="auto"/>
        <w:bottom w:val="none" w:sz="0" w:space="0" w:color="auto"/>
        <w:right w:val="none" w:sz="0" w:space="0" w:color="auto"/>
      </w:divBdr>
    </w:div>
    <w:div w:id="1291596604">
      <w:marLeft w:val="0"/>
      <w:marRight w:val="0"/>
      <w:marTop w:val="0"/>
      <w:marBottom w:val="0"/>
      <w:divBdr>
        <w:top w:val="none" w:sz="0" w:space="0" w:color="auto"/>
        <w:left w:val="none" w:sz="0" w:space="0" w:color="auto"/>
        <w:bottom w:val="none" w:sz="0" w:space="0" w:color="auto"/>
        <w:right w:val="none" w:sz="0" w:space="0" w:color="auto"/>
      </w:divBdr>
    </w:div>
    <w:div w:id="1292713908">
      <w:marLeft w:val="0"/>
      <w:marRight w:val="0"/>
      <w:marTop w:val="0"/>
      <w:marBottom w:val="0"/>
      <w:divBdr>
        <w:top w:val="none" w:sz="0" w:space="0" w:color="auto"/>
        <w:left w:val="none" w:sz="0" w:space="0" w:color="auto"/>
        <w:bottom w:val="none" w:sz="0" w:space="0" w:color="auto"/>
        <w:right w:val="none" w:sz="0" w:space="0" w:color="auto"/>
      </w:divBdr>
    </w:div>
    <w:div w:id="1299798278">
      <w:marLeft w:val="0"/>
      <w:marRight w:val="0"/>
      <w:marTop w:val="0"/>
      <w:marBottom w:val="0"/>
      <w:divBdr>
        <w:top w:val="none" w:sz="0" w:space="0" w:color="auto"/>
        <w:left w:val="none" w:sz="0" w:space="0" w:color="auto"/>
        <w:bottom w:val="none" w:sz="0" w:space="0" w:color="auto"/>
        <w:right w:val="none" w:sz="0" w:space="0" w:color="auto"/>
      </w:divBdr>
    </w:div>
    <w:div w:id="1300964739">
      <w:marLeft w:val="0"/>
      <w:marRight w:val="0"/>
      <w:marTop w:val="0"/>
      <w:marBottom w:val="0"/>
      <w:divBdr>
        <w:top w:val="none" w:sz="0" w:space="0" w:color="auto"/>
        <w:left w:val="none" w:sz="0" w:space="0" w:color="auto"/>
        <w:bottom w:val="none" w:sz="0" w:space="0" w:color="auto"/>
        <w:right w:val="none" w:sz="0" w:space="0" w:color="auto"/>
      </w:divBdr>
    </w:div>
    <w:div w:id="1326084725">
      <w:marLeft w:val="0"/>
      <w:marRight w:val="0"/>
      <w:marTop w:val="0"/>
      <w:marBottom w:val="0"/>
      <w:divBdr>
        <w:top w:val="none" w:sz="0" w:space="0" w:color="auto"/>
        <w:left w:val="none" w:sz="0" w:space="0" w:color="auto"/>
        <w:bottom w:val="none" w:sz="0" w:space="0" w:color="auto"/>
        <w:right w:val="none" w:sz="0" w:space="0" w:color="auto"/>
      </w:divBdr>
    </w:div>
    <w:div w:id="1332369145">
      <w:marLeft w:val="0"/>
      <w:marRight w:val="0"/>
      <w:marTop w:val="0"/>
      <w:marBottom w:val="0"/>
      <w:divBdr>
        <w:top w:val="none" w:sz="0" w:space="0" w:color="auto"/>
        <w:left w:val="none" w:sz="0" w:space="0" w:color="auto"/>
        <w:bottom w:val="none" w:sz="0" w:space="0" w:color="auto"/>
        <w:right w:val="none" w:sz="0" w:space="0" w:color="auto"/>
      </w:divBdr>
    </w:div>
    <w:div w:id="1334533171">
      <w:marLeft w:val="0"/>
      <w:marRight w:val="0"/>
      <w:marTop w:val="0"/>
      <w:marBottom w:val="0"/>
      <w:divBdr>
        <w:top w:val="none" w:sz="0" w:space="0" w:color="auto"/>
        <w:left w:val="none" w:sz="0" w:space="0" w:color="auto"/>
        <w:bottom w:val="none" w:sz="0" w:space="0" w:color="auto"/>
        <w:right w:val="none" w:sz="0" w:space="0" w:color="auto"/>
      </w:divBdr>
    </w:div>
    <w:div w:id="1343701315">
      <w:marLeft w:val="0"/>
      <w:marRight w:val="0"/>
      <w:marTop w:val="0"/>
      <w:marBottom w:val="0"/>
      <w:divBdr>
        <w:top w:val="none" w:sz="0" w:space="0" w:color="auto"/>
        <w:left w:val="none" w:sz="0" w:space="0" w:color="auto"/>
        <w:bottom w:val="none" w:sz="0" w:space="0" w:color="auto"/>
        <w:right w:val="none" w:sz="0" w:space="0" w:color="auto"/>
      </w:divBdr>
    </w:div>
    <w:div w:id="1356954853">
      <w:marLeft w:val="0"/>
      <w:marRight w:val="0"/>
      <w:marTop w:val="0"/>
      <w:marBottom w:val="0"/>
      <w:divBdr>
        <w:top w:val="none" w:sz="0" w:space="0" w:color="auto"/>
        <w:left w:val="none" w:sz="0" w:space="0" w:color="auto"/>
        <w:bottom w:val="none" w:sz="0" w:space="0" w:color="auto"/>
        <w:right w:val="none" w:sz="0" w:space="0" w:color="auto"/>
      </w:divBdr>
    </w:div>
    <w:div w:id="1363095606">
      <w:marLeft w:val="0"/>
      <w:marRight w:val="0"/>
      <w:marTop w:val="0"/>
      <w:marBottom w:val="0"/>
      <w:divBdr>
        <w:top w:val="none" w:sz="0" w:space="0" w:color="auto"/>
        <w:left w:val="none" w:sz="0" w:space="0" w:color="auto"/>
        <w:bottom w:val="none" w:sz="0" w:space="0" w:color="auto"/>
        <w:right w:val="none" w:sz="0" w:space="0" w:color="auto"/>
      </w:divBdr>
    </w:div>
    <w:div w:id="1363549991">
      <w:marLeft w:val="0"/>
      <w:marRight w:val="0"/>
      <w:marTop w:val="0"/>
      <w:marBottom w:val="0"/>
      <w:divBdr>
        <w:top w:val="none" w:sz="0" w:space="0" w:color="auto"/>
        <w:left w:val="none" w:sz="0" w:space="0" w:color="auto"/>
        <w:bottom w:val="none" w:sz="0" w:space="0" w:color="auto"/>
        <w:right w:val="none" w:sz="0" w:space="0" w:color="auto"/>
      </w:divBdr>
    </w:div>
    <w:div w:id="1368413963">
      <w:marLeft w:val="0"/>
      <w:marRight w:val="0"/>
      <w:marTop w:val="0"/>
      <w:marBottom w:val="0"/>
      <w:divBdr>
        <w:top w:val="none" w:sz="0" w:space="0" w:color="auto"/>
        <w:left w:val="none" w:sz="0" w:space="0" w:color="auto"/>
        <w:bottom w:val="none" w:sz="0" w:space="0" w:color="auto"/>
        <w:right w:val="none" w:sz="0" w:space="0" w:color="auto"/>
      </w:divBdr>
    </w:div>
    <w:div w:id="1376659585">
      <w:marLeft w:val="0"/>
      <w:marRight w:val="0"/>
      <w:marTop w:val="0"/>
      <w:marBottom w:val="0"/>
      <w:divBdr>
        <w:top w:val="none" w:sz="0" w:space="0" w:color="auto"/>
        <w:left w:val="none" w:sz="0" w:space="0" w:color="auto"/>
        <w:bottom w:val="none" w:sz="0" w:space="0" w:color="auto"/>
        <w:right w:val="none" w:sz="0" w:space="0" w:color="auto"/>
      </w:divBdr>
    </w:div>
    <w:div w:id="1379235999">
      <w:marLeft w:val="0"/>
      <w:marRight w:val="0"/>
      <w:marTop w:val="0"/>
      <w:marBottom w:val="0"/>
      <w:divBdr>
        <w:top w:val="none" w:sz="0" w:space="0" w:color="auto"/>
        <w:left w:val="none" w:sz="0" w:space="0" w:color="auto"/>
        <w:bottom w:val="none" w:sz="0" w:space="0" w:color="auto"/>
        <w:right w:val="none" w:sz="0" w:space="0" w:color="auto"/>
      </w:divBdr>
    </w:div>
    <w:div w:id="1381173706">
      <w:marLeft w:val="0"/>
      <w:marRight w:val="0"/>
      <w:marTop w:val="0"/>
      <w:marBottom w:val="0"/>
      <w:divBdr>
        <w:top w:val="none" w:sz="0" w:space="0" w:color="auto"/>
        <w:left w:val="none" w:sz="0" w:space="0" w:color="auto"/>
        <w:bottom w:val="none" w:sz="0" w:space="0" w:color="auto"/>
        <w:right w:val="none" w:sz="0" w:space="0" w:color="auto"/>
      </w:divBdr>
    </w:div>
    <w:div w:id="1386220795">
      <w:marLeft w:val="0"/>
      <w:marRight w:val="0"/>
      <w:marTop w:val="0"/>
      <w:marBottom w:val="0"/>
      <w:divBdr>
        <w:top w:val="none" w:sz="0" w:space="0" w:color="auto"/>
        <w:left w:val="none" w:sz="0" w:space="0" w:color="auto"/>
        <w:bottom w:val="none" w:sz="0" w:space="0" w:color="auto"/>
        <w:right w:val="none" w:sz="0" w:space="0" w:color="auto"/>
      </w:divBdr>
    </w:div>
    <w:div w:id="1389307890">
      <w:marLeft w:val="0"/>
      <w:marRight w:val="0"/>
      <w:marTop w:val="0"/>
      <w:marBottom w:val="0"/>
      <w:divBdr>
        <w:top w:val="none" w:sz="0" w:space="0" w:color="auto"/>
        <w:left w:val="none" w:sz="0" w:space="0" w:color="auto"/>
        <w:bottom w:val="none" w:sz="0" w:space="0" w:color="auto"/>
        <w:right w:val="none" w:sz="0" w:space="0" w:color="auto"/>
      </w:divBdr>
    </w:div>
    <w:div w:id="1402410490">
      <w:marLeft w:val="0"/>
      <w:marRight w:val="0"/>
      <w:marTop w:val="0"/>
      <w:marBottom w:val="0"/>
      <w:divBdr>
        <w:top w:val="none" w:sz="0" w:space="0" w:color="auto"/>
        <w:left w:val="none" w:sz="0" w:space="0" w:color="auto"/>
        <w:bottom w:val="none" w:sz="0" w:space="0" w:color="auto"/>
        <w:right w:val="none" w:sz="0" w:space="0" w:color="auto"/>
      </w:divBdr>
    </w:div>
    <w:div w:id="1402827014">
      <w:marLeft w:val="0"/>
      <w:marRight w:val="0"/>
      <w:marTop w:val="0"/>
      <w:marBottom w:val="0"/>
      <w:divBdr>
        <w:top w:val="none" w:sz="0" w:space="0" w:color="auto"/>
        <w:left w:val="none" w:sz="0" w:space="0" w:color="auto"/>
        <w:bottom w:val="none" w:sz="0" w:space="0" w:color="auto"/>
        <w:right w:val="none" w:sz="0" w:space="0" w:color="auto"/>
      </w:divBdr>
    </w:div>
    <w:div w:id="1415972455">
      <w:marLeft w:val="0"/>
      <w:marRight w:val="0"/>
      <w:marTop w:val="0"/>
      <w:marBottom w:val="0"/>
      <w:divBdr>
        <w:top w:val="none" w:sz="0" w:space="0" w:color="auto"/>
        <w:left w:val="none" w:sz="0" w:space="0" w:color="auto"/>
        <w:bottom w:val="none" w:sz="0" w:space="0" w:color="auto"/>
        <w:right w:val="none" w:sz="0" w:space="0" w:color="auto"/>
      </w:divBdr>
    </w:div>
    <w:div w:id="1428693107">
      <w:marLeft w:val="0"/>
      <w:marRight w:val="0"/>
      <w:marTop w:val="0"/>
      <w:marBottom w:val="0"/>
      <w:divBdr>
        <w:top w:val="none" w:sz="0" w:space="0" w:color="auto"/>
        <w:left w:val="none" w:sz="0" w:space="0" w:color="auto"/>
        <w:bottom w:val="none" w:sz="0" w:space="0" w:color="auto"/>
        <w:right w:val="none" w:sz="0" w:space="0" w:color="auto"/>
      </w:divBdr>
    </w:div>
    <w:div w:id="1436057576">
      <w:marLeft w:val="0"/>
      <w:marRight w:val="0"/>
      <w:marTop w:val="0"/>
      <w:marBottom w:val="0"/>
      <w:divBdr>
        <w:top w:val="none" w:sz="0" w:space="0" w:color="auto"/>
        <w:left w:val="none" w:sz="0" w:space="0" w:color="auto"/>
        <w:bottom w:val="none" w:sz="0" w:space="0" w:color="auto"/>
        <w:right w:val="none" w:sz="0" w:space="0" w:color="auto"/>
      </w:divBdr>
    </w:div>
    <w:div w:id="1437560696">
      <w:marLeft w:val="0"/>
      <w:marRight w:val="0"/>
      <w:marTop w:val="0"/>
      <w:marBottom w:val="0"/>
      <w:divBdr>
        <w:top w:val="none" w:sz="0" w:space="0" w:color="auto"/>
        <w:left w:val="none" w:sz="0" w:space="0" w:color="auto"/>
        <w:bottom w:val="none" w:sz="0" w:space="0" w:color="auto"/>
        <w:right w:val="none" w:sz="0" w:space="0" w:color="auto"/>
      </w:divBdr>
    </w:div>
    <w:div w:id="1443770938">
      <w:marLeft w:val="0"/>
      <w:marRight w:val="0"/>
      <w:marTop w:val="0"/>
      <w:marBottom w:val="0"/>
      <w:divBdr>
        <w:top w:val="none" w:sz="0" w:space="0" w:color="auto"/>
        <w:left w:val="none" w:sz="0" w:space="0" w:color="auto"/>
        <w:bottom w:val="none" w:sz="0" w:space="0" w:color="auto"/>
        <w:right w:val="none" w:sz="0" w:space="0" w:color="auto"/>
      </w:divBdr>
    </w:div>
    <w:div w:id="1451164959">
      <w:marLeft w:val="0"/>
      <w:marRight w:val="0"/>
      <w:marTop w:val="0"/>
      <w:marBottom w:val="0"/>
      <w:divBdr>
        <w:top w:val="none" w:sz="0" w:space="0" w:color="auto"/>
        <w:left w:val="none" w:sz="0" w:space="0" w:color="auto"/>
        <w:bottom w:val="none" w:sz="0" w:space="0" w:color="auto"/>
        <w:right w:val="none" w:sz="0" w:space="0" w:color="auto"/>
      </w:divBdr>
    </w:div>
    <w:div w:id="1469476494">
      <w:marLeft w:val="0"/>
      <w:marRight w:val="0"/>
      <w:marTop w:val="0"/>
      <w:marBottom w:val="0"/>
      <w:divBdr>
        <w:top w:val="none" w:sz="0" w:space="0" w:color="auto"/>
        <w:left w:val="none" w:sz="0" w:space="0" w:color="auto"/>
        <w:bottom w:val="none" w:sz="0" w:space="0" w:color="auto"/>
        <w:right w:val="none" w:sz="0" w:space="0" w:color="auto"/>
      </w:divBdr>
    </w:div>
    <w:div w:id="1476410288">
      <w:marLeft w:val="0"/>
      <w:marRight w:val="0"/>
      <w:marTop w:val="0"/>
      <w:marBottom w:val="0"/>
      <w:divBdr>
        <w:top w:val="none" w:sz="0" w:space="0" w:color="auto"/>
        <w:left w:val="none" w:sz="0" w:space="0" w:color="auto"/>
        <w:bottom w:val="none" w:sz="0" w:space="0" w:color="auto"/>
        <w:right w:val="none" w:sz="0" w:space="0" w:color="auto"/>
      </w:divBdr>
    </w:div>
    <w:div w:id="1481456692">
      <w:marLeft w:val="0"/>
      <w:marRight w:val="0"/>
      <w:marTop w:val="0"/>
      <w:marBottom w:val="0"/>
      <w:divBdr>
        <w:top w:val="none" w:sz="0" w:space="0" w:color="auto"/>
        <w:left w:val="none" w:sz="0" w:space="0" w:color="auto"/>
        <w:bottom w:val="none" w:sz="0" w:space="0" w:color="auto"/>
        <w:right w:val="none" w:sz="0" w:space="0" w:color="auto"/>
      </w:divBdr>
    </w:div>
    <w:div w:id="1491368137">
      <w:marLeft w:val="0"/>
      <w:marRight w:val="0"/>
      <w:marTop w:val="0"/>
      <w:marBottom w:val="0"/>
      <w:divBdr>
        <w:top w:val="none" w:sz="0" w:space="0" w:color="auto"/>
        <w:left w:val="none" w:sz="0" w:space="0" w:color="auto"/>
        <w:bottom w:val="none" w:sz="0" w:space="0" w:color="auto"/>
        <w:right w:val="none" w:sz="0" w:space="0" w:color="auto"/>
      </w:divBdr>
    </w:div>
    <w:div w:id="1494489966">
      <w:marLeft w:val="0"/>
      <w:marRight w:val="0"/>
      <w:marTop w:val="0"/>
      <w:marBottom w:val="0"/>
      <w:divBdr>
        <w:top w:val="none" w:sz="0" w:space="0" w:color="auto"/>
        <w:left w:val="none" w:sz="0" w:space="0" w:color="auto"/>
        <w:bottom w:val="none" w:sz="0" w:space="0" w:color="auto"/>
        <w:right w:val="none" w:sz="0" w:space="0" w:color="auto"/>
      </w:divBdr>
    </w:div>
    <w:div w:id="1500535477">
      <w:marLeft w:val="0"/>
      <w:marRight w:val="0"/>
      <w:marTop w:val="0"/>
      <w:marBottom w:val="0"/>
      <w:divBdr>
        <w:top w:val="none" w:sz="0" w:space="0" w:color="auto"/>
        <w:left w:val="none" w:sz="0" w:space="0" w:color="auto"/>
        <w:bottom w:val="none" w:sz="0" w:space="0" w:color="auto"/>
        <w:right w:val="none" w:sz="0" w:space="0" w:color="auto"/>
      </w:divBdr>
    </w:div>
    <w:div w:id="1501040679">
      <w:marLeft w:val="0"/>
      <w:marRight w:val="0"/>
      <w:marTop w:val="0"/>
      <w:marBottom w:val="0"/>
      <w:divBdr>
        <w:top w:val="none" w:sz="0" w:space="0" w:color="auto"/>
        <w:left w:val="none" w:sz="0" w:space="0" w:color="auto"/>
        <w:bottom w:val="none" w:sz="0" w:space="0" w:color="auto"/>
        <w:right w:val="none" w:sz="0" w:space="0" w:color="auto"/>
      </w:divBdr>
    </w:div>
    <w:div w:id="1502160029">
      <w:marLeft w:val="0"/>
      <w:marRight w:val="0"/>
      <w:marTop w:val="0"/>
      <w:marBottom w:val="0"/>
      <w:divBdr>
        <w:top w:val="none" w:sz="0" w:space="0" w:color="auto"/>
        <w:left w:val="none" w:sz="0" w:space="0" w:color="auto"/>
        <w:bottom w:val="none" w:sz="0" w:space="0" w:color="auto"/>
        <w:right w:val="none" w:sz="0" w:space="0" w:color="auto"/>
      </w:divBdr>
    </w:div>
    <w:div w:id="1509172385">
      <w:marLeft w:val="0"/>
      <w:marRight w:val="0"/>
      <w:marTop w:val="0"/>
      <w:marBottom w:val="0"/>
      <w:divBdr>
        <w:top w:val="none" w:sz="0" w:space="0" w:color="auto"/>
        <w:left w:val="none" w:sz="0" w:space="0" w:color="auto"/>
        <w:bottom w:val="none" w:sz="0" w:space="0" w:color="auto"/>
        <w:right w:val="none" w:sz="0" w:space="0" w:color="auto"/>
      </w:divBdr>
    </w:div>
    <w:div w:id="1512571049">
      <w:marLeft w:val="0"/>
      <w:marRight w:val="0"/>
      <w:marTop w:val="0"/>
      <w:marBottom w:val="0"/>
      <w:divBdr>
        <w:top w:val="none" w:sz="0" w:space="0" w:color="auto"/>
        <w:left w:val="none" w:sz="0" w:space="0" w:color="auto"/>
        <w:bottom w:val="none" w:sz="0" w:space="0" w:color="auto"/>
        <w:right w:val="none" w:sz="0" w:space="0" w:color="auto"/>
      </w:divBdr>
    </w:div>
    <w:div w:id="1518154961">
      <w:marLeft w:val="0"/>
      <w:marRight w:val="0"/>
      <w:marTop w:val="0"/>
      <w:marBottom w:val="0"/>
      <w:divBdr>
        <w:top w:val="none" w:sz="0" w:space="0" w:color="auto"/>
        <w:left w:val="none" w:sz="0" w:space="0" w:color="auto"/>
        <w:bottom w:val="none" w:sz="0" w:space="0" w:color="auto"/>
        <w:right w:val="none" w:sz="0" w:space="0" w:color="auto"/>
      </w:divBdr>
    </w:div>
    <w:div w:id="1519465725">
      <w:marLeft w:val="0"/>
      <w:marRight w:val="0"/>
      <w:marTop w:val="0"/>
      <w:marBottom w:val="0"/>
      <w:divBdr>
        <w:top w:val="none" w:sz="0" w:space="0" w:color="auto"/>
        <w:left w:val="none" w:sz="0" w:space="0" w:color="auto"/>
        <w:bottom w:val="none" w:sz="0" w:space="0" w:color="auto"/>
        <w:right w:val="none" w:sz="0" w:space="0" w:color="auto"/>
      </w:divBdr>
    </w:div>
    <w:div w:id="1519655256">
      <w:marLeft w:val="0"/>
      <w:marRight w:val="0"/>
      <w:marTop w:val="0"/>
      <w:marBottom w:val="0"/>
      <w:divBdr>
        <w:top w:val="none" w:sz="0" w:space="0" w:color="auto"/>
        <w:left w:val="none" w:sz="0" w:space="0" w:color="auto"/>
        <w:bottom w:val="none" w:sz="0" w:space="0" w:color="auto"/>
        <w:right w:val="none" w:sz="0" w:space="0" w:color="auto"/>
      </w:divBdr>
    </w:div>
    <w:div w:id="1521116949">
      <w:marLeft w:val="0"/>
      <w:marRight w:val="0"/>
      <w:marTop w:val="0"/>
      <w:marBottom w:val="0"/>
      <w:divBdr>
        <w:top w:val="none" w:sz="0" w:space="0" w:color="auto"/>
        <w:left w:val="none" w:sz="0" w:space="0" w:color="auto"/>
        <w:bottom w:val="none" w:sz="0" w:space="0" w:color="auto"/>
        <w:right w:val="none" w:sz="0" w:space="0" w:color="auto"/>
      </w:divBdr>
    </w:div>
    <w:div w:id="1524631014">
      <w:marLeft w:val="0"/>
      <w:marRight w:val="0"/>
      <w:marTop w:val="0"/>
      <w:marBottom w:val="0"/>
      <w:divBdr>
        <w:top w:val="none" w:sz="0" w:space="0" w:color="auto"/>
        <w:left w:val="none" w:sz="0" w:space="0" w:color="auto"/>
        <w:bottom w:val="none" w:sz="0" w:space="0" w:color="auto"/>
        <w:right w:val="none" w:sz="0" w:space="0" w:color="auto"/>
      </w:divBdr>
    </w:div>
    <w:div w:id="1542012116">
      <w:marLeft w:val="0"/>
      <w:marRight w:val="0"/>
      <w:marTop w:val="0"/>
      <w:marBottom w:val="0"/>
      <w:divBdr>
        <w:top w:val="none" w:sz="0" w:space="0" w:color="auto"/>
        <w:left w:val="none" w:sz="0" w:space="0" w:color="auto"/>
        <w:bottom w:val="none" w:sz="0" w:space="0" w:color="auto"/>
        <w:right w:val="none" w:sz="0" w:space="0" w:color="auto"/>
      </w:divBdr>
    </w:div>
    <w:div w:id="1542205409">
      <w:marLeft w:val="0"/>
      <w:marRight w:val="0"/>
      <w:marTop w:val="0"/>
      <w:marBottom w:val="0"/>
      <w:divBdr>
        <w:top w:val="none" w:sz="0" w:space="0" w:color="auto"/>
        <w:left w:val="none" w:sz="0" w:space="0" w:color="auto"/>
        <w:bottom w:val="none" w:sz="0" w:space="0" w:color="auto"/>
        <w:right w:val="none" w:sz="0" w:space="0" w:color="auto"/>
      </w:divBdr>
    </w:div>
    <w:div w:id="1542356057">
      <w:marLeft w:val="0"/>
      <w:marRight w:val="0"/>
      <w:marTop w:val="0"/>
      <w:marBottom w:val="0"/>
      <w:divBdr>
        <w:top w:val="none" w:sz="0" w:space="0" w:color="auto"/>
        <w:left w:val="none" w:sz="0" w:space="0" w:color="auto"/>
        <w:bottom w:val="none" w:sz="0" w:space="0" w:color="auto"/>
        <w:right w:val="none" w:sz="0" w:space="0" w:color="auto"/>
      </w:divBdr>
    </w:div>
    <w:div w:id="1550385830">
      <w:marLeft w:val="0"/>
      <w:marRight w:val="0"/>
      <w:marTop w:val="0"/>
      <w:marBottom w:val="0"/>
      <w:divBdr>
        <w:top w:val="none" w:sz="0" w:space="0" w:color="auto"/>
        <w:left w:val="none" w:sz="0" w:space="0" w:color="auto"/>
        <w:bottom w:val="none" w:sz="0" w:space="0" w:color="auto"/>
        <w:right w:val="none" w:sz="0" w:space="0" w:color="auto"/>
      </w:divBdr>
    </w:div>
    <w:div w:id="1551304414">
      <w:marLeft w:val="0"/>
      <w:marRight w:val="0"/>
      <w:marTop w:val="0"/>
      <w:marBottom w:val="0"/>
      <w:divBdr>
        <w:top w:val="none" w:sz="0" w:space="0" w:color="auto"/>
        <w:left w:val="none" w:sz="0" w:space="0" w:color="auto"/>
        <w:bottom w:val="none" w:sz="0" w:space="0" w:color="auto"/>
        <w:right w:val="none" w:sz="0" w:space="0" w:color="auto"/>
      </w:divBdr>
    </w:div>
    <w:div w:id="1552766773">
      <w:marLeft w:val="0"/>
      <w:marRight w:val="0"/>
      <w:marTop w:val="0"/>
      <w:marBottom w:val="0"/>
      <w:divBdr>
        <w:top w:val="none" w:sz="0" w:space="0" w:color="auto"/>
        <w:left w:val="none" w:sz="0" w:space="0" w:color="auto"/>
        <w:bottom w:val="none" w:sz="0" w:space="0" w:color="auto"/>
        <w:right w:val="none" w:sz="0" w:space="0" w:color="auto"/>
      </w:divBdr>
    </w:div>
    <w:div w:id="1555315036">
      <w:marLeft w:val="0"/>
      <w:marRight w:val="0"/>
      <w:marTop w:val="0"/>
      <w:marBottom w:val="0"/>
      <w:divBdr>
        <w:top w:val="none" w:sz="0" w:space="0" w:color="auto"/>
        <w:left w:val="none" w:sz="0" w:space="0" w:color="auto"/>
        <w:bottom w:val="none" w:sz="0" w:space="0" w:color="auto"/>
        <w:right w:val="none" w:sz="0" w:space="0" w:color="auto"/>
      </w:divBdr>
    </w:div>
    <w:div w:id="1557010201">
      <w:marLeft w:val="0"/>
      <w:marRight w:val="0"/>
      <w:marTop w:val="0"/>
      <w:marBottom w:val="0"/>
      <w:divBdr>
        <w:top w:val="none" w:sz="0" w:space="0" w:color="auto"/>
        <w:left w:val="none" w:sz="0" w:space="0" w:color="auto"/>
        <w:bottom w:val="none" w:sz="0" w:space="0" w:color="auto"/>
        <w:right w:val="none" w:sz="0" w:space="0" w:color="auto"/>
      </w:divBdr>
    </w:div>
    <w:div w:id="1560898779">
      <w:marLeft w:val="0"/>
      <w:marRight w:val="0"/>
      <w:marTop w:val="0"/>
      <w:marBottom w:val="0"/>
      <w:divBdr>
        <w:top w:val="none" w:sz="0" w:space="0" w:color="auto"/>
        <w:left w:val="none" w:sz="0" w:space="0" w:color="auto"/>
        <w:bottom w:val="none" w:sz="0" w:space="0" w:color="auto"/>
        <w:right w:val="none" w:sz="0" w:space="0" w:color="auto"/>
      </w:divBdr>
    </w:div>
    <w:div w:id="1563059564">
      <w:marLeft w:val="0"/>
      <w:marRight w:val="0"/>
      <w:marTop w:val="0"/>
      <w:marBottom w:val="0"/>
      <w:divBdr>
        <w:top w:val="none" w:sz="0" w:space="0" w:color="auto"/>
        <w:left w:val="none" w:sz="0" w:space="0" w:color="auto"/>
        <w:bottom w:val="none" w:sz="0" w:space="0" w:color="auto"/>
        <w:right w:val="none" w:sz="0" w:space="0" w:color="auto"/>
      </w:divBdr>
    </w:div>
    <w:div w:id="1570265997">
      <w:marLeft w:val="0"/>
      <w:marRight w:val="0"/>
      <w:marTop w:val="0"/>
      <w:marBottom w:val="0"/>
      <w:divBdr>
        <w:top w:val="none" w:sz="0" w:space="0" w:color="auto"/>
        <w:left w:val="none" w:sz="0" w:space="0" w:color="auto"/>
        <w:bottom w:val="none" w:sz="0" w:space="0" w:color="auto"/>
        <w:right w:val="none" w:sz="0" w:space="0" w:color="auto"/>
      </w:divBdr>
    </w:div>
    <w:div w:id="1572815109">
      <w:marLeft w:val="0"/>
      <w:marRight w:val="0"/>
      <w:marTop w:val="0"/>
      <w:marBottom w:val="0"/>
      <w:divBdr>
        <w:top w:val="none" w:sz="0" w:space="0" w:color="auto"/>
        <w:left w:val="none" w:sz="0" w:space="0" w:color="auto"/>
        <w:bottom w:val="none" w:sz="0" w:space="0" w:color="auto"/>
        <w:right w:val="none" w:sz="0" w:space="0" w:color="auto"/>
      </w:divBdr>
    </w:div>
    <w:div w:id="1574389416">
      <w:marLeft w:val="0"/>
      <w:marRight w:val="0"/>
      <w:marTop w:val="0"/>
      <w:marBottom w:val="0"/>
      <w:divBdr>
        <w:top w:val="none" w:sz="0" w:space="0" w:color="auto"/>
        <w:left w:val="none" w:sz="0" w:space="0" w:color="auto"/>
        <w:bottom w:val="none" w:sz="0" w:space="0" w:color="auto"/>
        <w:right w:val="none" w:sz="0" w:space="0" w:color="auto"/>
      </w:divBdr>
    </w:div>
    <w:div w:id="1578782018">
      <w:marLeft w:val="0"/>
      <w:marRight w:val="0"/>
      <w:marTop w:val="0"/>
      <w:marBottom w:val="0"/>
      <w:divBdr>
        <w:top w:val="none" w:sz="0" w:space="0" w:color="auto"/>
        <w:left w:val="none" w:sz="0" w:space="0" w:color="auto"/>
        <w:bottom w:val="none" w:sz="0" w:space="0" w:color="auto"/>
        <w:right w:val="none" w:sz="0" w:space="0" w:color="auto"/>
      </w:divBdr>
    </w:div>
    <w:div w:id="1586838668">
      <w:marLeft w:val="0"/>
      <w:marRight w:val="0"/>
      <w:marTop w:val="0"/>
      <w:marBottom w:val="0"/>
      <w:divBdr>
        <w:top w:val="none" w:sz="0" w:space="0" w:color="auto"/>
        <w:left w:val="none" w:sz="0" w:space="0" w:color="auto"/>
        <w:bottom w:val="none" w:sz="0" w:space="0" w:color="auto"/>
        <w:right w:val="none" w:sz="0" w:space="0" w:color="auto"/>
      </w:divBdr>
    </w:div>
    <w:div w:id="1605571083">
      <w:marLeft w:val="0"/>
      <w:marRight w:val="0"/>
      <w:marTop w:val="0"/>
      <w:marBottom w:val="0"/>
      <w:divBdr>
        <w:top w:val="none" w:sz="0" w:space="0" w:color="auto"/>
        <w:left w:val="none" w:sz="0" w:space="0" w:color="auto"/>
        <w:bottom w:val="none" w:sz="0" w:space="0" w:color="auto"/>
        <w:right w:val="none" w:sz="0" w:space="0" w:color="auto"/>
      </w:divBdr>
    </w:div>
    <w:div w:id="1607617311">
      <w:marLeft w:val="0"/>
      <w:marRight w:val="0"/>
      <w:marTop w:val="0"/>
      <w:marBottom w:val="0"/>
      <w:divBdr>
        <w:top w:val="none" w:sz="0" w:space="0" w:color="auto"/>
        <w:left w:val="none" w:sz="0" w:space="0" w:color="auto"/>
        <w:bottom w:val="none" w:sz="0" w:space="0" w:color="auto"/>
        <w:right w:val="none" w:sz="0" w:space="0" w:color="auto"/>
      </w:divBdr>
    </w:div>
    <w:div w:id="1611862559">
      <w:marLeft w:val="0"/>
      <w:marRight w:val="0"/>
      <w:marTop w:val="0"/>
      <w:marBottom w:val="0"/>
      <w:divBdr>
        <w:top w:val="none" w:sz="0" w:space="0" w:color="auto"/>
        <w:left w:val="none" w:sz="0" w:space="0" w:color="auto"/>
        <w:bottom w:val="none" w:sz="0" w:space="0" w:color="auto"/>
        <w:right w:val="none" w:sz="0" w:space="0" w:color="auto"/>
      </w:divBdr>
    </w:div>
    <w:div w:id="1613828940">
      <w:marLeft w:val="0"/>
      <w:marRight w:val="0"/>
      <w:marTop w:val="0"/>
      <w:marBottom w:val="0"/>
      <w:divBdr>
        <w:top w:val="none" w:sz="0" w:space="0" w:color="auto"/>
        <w:left w:val="none" w:sz="0" w:space="0" w:color="auto"/>
        <w:bottom w:val="none" w:sz="0" w:space="0" w:color="auto"/>
        <w:right w:val="none" w:sz="0" w:space="0" w:color="auto"/>
      </w:divBdr>
    </w:div>
    <w:div w:id="1619794182">
      <w:marLeft w:val="0"/>
      <w:marRight w:val="0"/>
      <w:marTop w:val="0"/>
      <w:marBottom w:val="0"/>
      <w:divBdr>
        <w:top w:val="none" w:sz="0" w:space="0" w:color="auto"/>
        <w:left w:val="none" w:sz="0" w:space="0" w:color="auto"/>
        <w:bottom w:val="none" w:sz="0" w:space="0" w:color="auto"/>
        <w:right w:val="none" w:sz="0" w:space="0" w:color="auto"/>
      </w:divBdr>
    </w:div>
    <w:div w:id="1623921421">
      <w:marLeft w:val="0"/>
      <w:marRight w:val="0"/>
      <w:marTop w:val="0"/>
      <w:marBottom w:val="0"/>
      <w:divBdr>
        <w:top w:val="none" w:sz="0" w:space="0" w:color="auto"/>
        <w:left w:val="none" w:sz="0" w:space="0" w:color="auto"/>
        <w:bottom w:val="none" w:sz="0" w:space="0" w:color="auto"/>
        <w:right w:val="none" w:sz="0" w:space="0" w:color="auto"/>
      </w:divBdr>
    </w:div>
    <w:div w:id="1625186458">
      <w:marLeft w:val="0"/>
      <w:marRight w:val="0"/>
      <w:marTop w:val="0"/>
      <w:marBottom w:val="0"/>
      <w:divBdr>
        <w:top w:val="none" w:sz="0" w:space="0" w:color="auto"/>
        <w:left w:val="none" w:sz="0" w:space="0" w:color="auto"/>
        <w:bottom w:val="none" w:sz="0" w:space="0" w:color="auto"/>
        <w:right w:val="none" w:sz="0" w:space="0" w:color="auto"/>
      </w:divBdr>
    </w:div>
    <w:div w:id="1630670931">
      <w:marLeft w:val="0"/>
      <w:marRight w:val="0"/>
      <w:marTop w:val="0"/>
      <w:marBottom w:val="0"/>
      <w:divBdr>
        <w:top w:val="none" w:sz="0" w:space="0" w:color="auto"/>
        <w:left w:val="none" w:sz="0" w:space="0" w:color="auto"/>
        <w:bottom w:val="none" w:sz="0" w:space="0" w:color="auto"/>
        <w:right w:val="none" w:sz="0" w:space="0" w:color="auto"/>
      </w:divBdr>
    </w:div>
    <w:div w:id="1634482147">
      <w:marLeft w:val="0"/>
      <w:marRight w:val="0"/>
      <w:marTop w:val="0"/>
      <w:marBottom w:val="0"/>
      <w:divBdr>
        <w:top w:val="none" w:sz="0" w:space="0" w:color="auto"/>
        <w:left w:val="none" w:sz="0" w:space="0" w:color="auto"/>
        <w:bottom w:val="none" w:sz="0" w:space="0" w:color="auto"/>
        <w:right w:val="none" w:sz="0" w:space="0" w:color="auto"/>
      </w:divBdr>
    </w:div>
    <w:div w:id="1635141353">
      <w:marLeft w:val="0"/>
      <w:marRight w:val="0"/>
      <w:marTop w:val="0"/>
      <w:marBottom w:val="0"/>
      <w:divBdr>
        <w:top w:val="none" w:sz="0" w:space="0" w:color="auto"/>
        <w:left w:val="none" w:sz="0" w:space="0" w:color="auto"/>
        <w:bottom w:val="none" w:sz="0" w:space="0" w:color="auto"/>
        <w:right w:val="none" w:sz="0" w:space="0" w:color="auto"/>
      </w:divBdr>
    </w:div>
    <w:div w:id="1647082791">
      <w:marLeft w:val="0"/>
      <w:marRight w:val="0"/>
      <w:marTop w:val="0"/>
      <w:marBottom w:val="0"/>
      <w:divBdr>
        <w:top w:val="none" w:sz="0" w:space="0" w:color="auto"/>
        <w:left w:val="none" w:sz="0" w:space="0" w:color="auto"/>
        <w:bottom w:val="none" w:sz="0" w:space="0" w:color="auto"/>
        <w:right w:val="none" w:sz="0" w:space="0" w:color="auto"/>
      </w:divBdr>
    </w:div>
    <w:div w:id="1659457044">
      <w:marLeft w:val="0"/>
      <w:marRight w:val="0"/>
      <w:marTop w:val="0"/>
      <w:marBottom w:val="0"/>
      <w:divBdr>
        <w:top w:val="none" w:sz="0" w:space="0" w:color="auto"/>
        <w:left w:val="none" w:sz="0" w:space="0" w:color="auto"/>
        <w:bottom w:val="none" w:sz="0" w:space="0" w:color="auto"/>
        <w:right w:val="none" w:sz="0" w:space="0" w:color="auto"/>
      </w:divBdr>
    </w:div>
    <w:div w:id="1667828665">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77070267">
      <w:marLeft w:val="0"/>
      <w:marRight w:val="0"/>
      <w:marTop w:val="0"/>
      <w:marBottom w:val="0"/>
      <w:divBdr>
        <w:top w:val="none" w:sz="0" w:space="0" w:color="auto"/>
        <w:left w:val="none" w:sz="0" w:space="0" w:color="auto"/>
        <w:bottom w:val="none" w:sz="0" w:space="0" w:color="auto"/>
        <w:right w:val="none" w:sz="0" w:space="0" w:color="auto"/>
      </w:divBdr>
    </w:div>
    <w:div w:id="1679650754">
      <w:marLeft w:val="0"/>
      <w:marRight w:val="0"/>
      <w:marTop w:val="0"/>
      <w:marBottom w:val="0"/>
      <w:divBdr>
        <w:top w:val="none" w:sz="0" w:space="0" w:color="auto"/>
        <w:left w:val="none" w:sz="0" w:space="0" w:color="auto"/>
        <w:bottom w:val="none" w:sz="0" w:space="0" w:color="auto"/>
        <w:right w:val="none" w:sz="0" w:space="0" w:color="auto"/>
      </w:divBdr>
    </w:div>
    <w:div w:id="1681854441">
      <w:marLeft w:val="0"/>
      <w:marRight w:val="0"/>
      <w:marTop w:val="0"/>
      <w:marBottom w:val="0"/>
      <w:divBdr>
        <w:top w:val="none" w:sz="0" w:space="0" w:color="auto"/>
        <w:left w:val="none" w:sz="0" w:space="0" w:color="auto"/>
        <w:bottom w:val="none" w:sz="0" w:space="0" w:color="auto"/>
        <w:right w:val="none" w:sz="0" w:space="0" w:color="auto"/>
      </w:divBdr>
    </w:div>
    <w:div w:id="1689868107">
      <w:marLeft w:val="0"/>
      <w:marRight w:val="0"/>
      <w:marTop w:val="0"/>
      <w:marBottom w:val="0"/>
      <w:divBdr>
        <w:top w:val="none" w:sz="0" w:space="0" w:color="auto"/>
        <w:left w:val="none" w:sz="0" w:space="0" w:color="auto"/>
        <w:bottom w:val="none" w:sz="0" w:space="0" w:color="auto"/>
        <w:right w:val="none" w:sz="0" w:space="0" w:color="auto"/>
      </w:divBdr>
    </w:div>
    <w:div w:id="1690909995">
      <w:marLeft w:val="0"/>
      <w:marRight w:val="0"/>
      <w:marTop w:val="0"/>
      <w:marBottom w:val="0"/>
      <w:divBdr>
        <w:top w:val="none" w:sz="0" w:space="0" w:color="auto"/>
        <w:left w:val="none" w:sz="0" w:space="0" w:color="auto"/>
        <w:bottom w:val="none" w:sz="0" w:space="0" w:color="auto"/>
        <w:right w:val="none" w:sz="0" w:space="0" w:color="auto"/>
      </w:divBdr>
    </w:div>
    <w:div w:id="1699425726">
      <w:marLeft w:val="0"/>
      <w:marRight w:val="0"/>
      <w:marTop w:val="0"/>
      <w:marBottom w:val="0"/>
      <w:divBdr>
        <w:top w:val="none" w:sz="0" w:space="0" w:color="auto"/>
        <w:left w:val="none" w:sz="0" w:space="0" w:color="auto"/>
        <w:bottom w:val="none" w:sz="0" w:space="0" w:color="auto"/>
        <w:right w:val="none" w:sz="0" w:space="0" w:color="auto"/>
      </w:divBdr>
    </w:div>
    <w:div w:id="1724256522">
      <w:marLeft w:val="0"/>
      <w:marRight w:val="0"/>
      <w:marTop w:val="0"/>
      <w:marBottom w:val="0"/>
      <w:divBdr>
        <w:top w:val="none" w:sz="0" w:space="0" w:color="auto"/>
        <w:left w:val="none" w:sz="0" w:space="0" w:color="auto"/>
        <w:bottom w:val="none" w:sz="0" w:space="0" w:color="auto"/>
        <w:right w:val="none" w:sz="0" w:space="0" w:color="auto"/>
      </w:divBdr>
    </w:div>
    <w:div w:id="1727292637">
      <w:marLeft w:val="0"/>
      <w:marRight w:val="0"/>
      <w:marTop w:val="0"/>
      <w:marBottom w:val="0"/>
      <w:divBdr>
        <w:top w:val="none" w:sz="0" w:space="0" w:color="auto"/>
        <w:left w:val="none" w:sz="0" w:space="0" w:color="auto"/>
        <w:bottom w:val="none" w:sz="0" w:space="0" w:color="auto"/>
        <w:right w:val="none" w:sz="0" w:space="0" w:color="auto"/>
      </w:divBdr>
    </w:div>
    <w:div w:id="1727988852">
      <w:marLeft w:val="0"/>
      <w:marRight w:val="0"/>
      <w:marTop w:val="0"/>
      <w:marBottom w:val="0"/>
      <w:divBdr>
        <w:top w:val="none" w:sz="0" w:space="0" w:color="auto"/>
        <w:left w:val="none" w:sz="0" w:space="0" w:color="auto"/>
        <w:bottom w:val="none" w:sz="0" w:space="0" w:color="auto"/>
        <w:right w:val="none" w:sz="0" w:space="0" w:color="auto"/>
      </w:divBdr>
    </w:div>
    <w:div w:id="1734308603">
      <w:marLeft w:val="0"/>
      <w:marRight w:val="0"/>
      <w:marTop w:val="0"/>
      <w:marBottom w:val="0"/>
      <w:divBdr>
        <w:top w:val="none" w:sz="0" w:space="0" w:color="auto"/>
        <w:left w:val="none" w:sz="0" w:space="0" w:color="auto"/>
        <w:bottom w:val="none" w:sz="0" w:space="0" w:color="auto"/>
        <w:right w:val="none" w:sz="0" w:space="0" w:color="auto"/>
      </w:divBdr>
    </w:div>
    <w:div w:id="1735159713">
      <w:marLeft w:val="0"/>
      <w:marRight w:val="0"/>
      <w:marTop w:val="0"/>
      <w:marBottom w:val="0"/>
      <w:divBdr>
        <w:top w:val="none" w:sz="0" w:space="0" w:color="auto"/>
        <w:left w:val="none" w:sz="0" w:space="0" w:color="auto"/>
        <w:bottom w:val="none" w:sz="0" w:space="0" w:color="auto"/>
        <w:right w:val="none" w:sz="0" w:space="0" w:color="auto"/>
      </w:divBdr>
    </w:div>
    <w:div w:id="1738819460">
      <w:marLeft w:val="0"/>
      <w:marRight w:val="0"/>
      <w:marTop w:val="0"/>
      <w:marBottom w:val="0"/>
      <w:divBdr>
        <w:top w:val="none" w:sz="0" w:space="0" w:color="auto"/>
        <w:left w:val="none" w:sz="0" w:space="0" w:color="auto"/>
        <w:bottom w:val="none" w:sz="0" w:space="0" w:color="auto"/>
        <w:right w:val="none" w:sz="0" w:space="0" w:color="auto"/>
      </w:divBdr>
    </w:div>
    <w:div w:id="1739088795">
      <w:marLeft w:val="0"/>
      <w:marRight w:val="0"/>
      <w:marTop w:val="0"/>
      <w:marBottom w:val="0"/>
      <w:divBdr>
        <w:top w:val="none" w:sz="0" w:space="0" w:color="auto"/>
        <w:left w:val="none" w:sz="0" w:space="0" w:color="auto"/>
        <w:bottom w:val="none" w:sz="0" w:space="0" w:color="auto"/>
        <w:right w:val="none" w:sz="0" w:space="0" w:color="auto"/>
      </w:divBdr>
    </w:div>
    <w:div w:id="1741908434">
      <w:marLeft w:val="0"/>
      <w:marRight w:val="0"/>
      <w:marTop w:val="0"/>
      <w:marBottom w:val="0"/>
      <w:divBdr>
        <w:top w:val="none" w:sz="0" w:space="0" w:color="auto"/>
        <w:left w:val="none" w:sz="0" w:space="0" w:color="auto"/>
        <w:bottom w:val="none" w:sz="0" w:space="0" w:color="auto"/>
        <w:right w:val="none" w:sz="0" w:space="0" w:color="auto"/>
      </w:divBdr>
    </w:div>
    <w:div w:id="1748383993">
      <w:marLeft w:val="0"/>
      <w:marRight w:val="0"/>
      <w:marTop w:val="0"/>
      <w:marBottom w:val="0"/>
      <w:divBdr>
        <w:top w:val="none" w:sz="0" w:space="0" w:color="auto"/>
        <w:left w:val="none" w:sz="0" w:space="0" w:color="auto"/>
        <w:bottom w:val="none" w:sz="0" w:space="0" w:color="auto"/>
        <w:right w:val="none" w:sz="0" w:space="0" w:color="auto"/>
      </w:divBdr>
    </w:div>
    <w:div w:id="1761482665">
      <w:marLeft w:val="0"/>
      <w:marRight w:val="0"/>
      <w:marTop w:val="0"/>
      <w:marBottom w:val="0"/>
      <w:divBdr>
        <w:top w:val="none" w:sz="0" w:space="0" w:color="auto"/>
        <w:left w:val="none" w:sz="0" w:space="0" w:color="auto"/>
        <w:bottom w:val="none" w:sz="0" w:space="0" w:color="auto"/>
        <w:right w:val="none" w:sz="0" w:space="0" w:color="auto"/>
      </w:divBdr>
    </w:div>
    <w:div w:id="1768041853">
      <w:marLeft w:val="0"/>
      <w:marRight w:val="0"/>
      <w:marTop w:val="0"/>
      <w:marBottom w:val="0"/>
      <w:divBdr>
        <w:top w:val="none" w:sz="0" w:space="0" w:color="auto"/>
        <w:left w:val="none" w:sz="0" w:space="0" w:color="auto"/>
        <w:bottom w:val="none" w:sz="0" w:space="0" w:color="auto"/>
        <w:right w:val="none" w:sz="0" w:space="0" w:color="auto"/>
      </w:divBdr>
    </w:div>
    <w:div w:id="1770008986">
      <w:marLeft w:val="0"/>
      <w:marRight w:val="0"/>
      <w:marTop w:val="0"/>
      <w:marBottom w:val="0"/>
      <w:divBdr>
        <w:top w:val="none" w:sz="0" w:space="0" w:color="auto"/>
        <w:left w:val="none" w:sz="0" w:space="0" w:color="auto"/>
        <w:bottom w:val="none" w:sz="0" w:space="0" w:color="auto"/>
        <w:right w:val="none" w:sz="0" w:space="0" w:color="auto"/>
      </w:divBdr>
    </w:div>
    <w:div w:id="1771779358">
      <w:marLeft w:val="0"/>
      <w:marRight w:val="0"/>
      <w:marTop w:val="0"/>
      <w:marBottom w:val="0"/>
      <w:divBdr>
        <w:top w:val="none" w:sz="0" w:space="0" w:color="auto"/>
        <w:left w:val="none" w:sz="0" w:space="0" w:color="auto"/>
        <w:bottom w:val="none" w:sz="0" w:space="0" w:color="auto"/>
        <w:right w:val="none" w:sz="0" w:space="0" w:color="auto"/>
      </w:divBdr>
    </w:div>
    <w:div w:id="1775050001">
      <w:marLeft w:val="0"/>
      <w:marRight w:val="0"/>
      <w:marTop w:val="0"/>
      <w:marBottom w:val="0"/>
      <w:divBdr>
        <w:top w:val="none" w:sz="0" w:space="0" w:color="auto"/>
        <w:left w:val="none" w:sz="0" w:space="0" w:color="auto"/>
        <w:bottom w:val="none" w:sz="0" w:space="0" w:color="auto"/>
        <w:right w:val="none" w:sz="0" w:space="0" w:color="auto"/>
      </w:divBdr>
    </w:div>
    <w:div w:id="1775323317">
      <w:marLeft w:val="0"/>
      <w:marRight w:val="0"/>
      <w:marTop w:val="0"/>
      <w:marBottom w:val="0"/>
      <w:divBdr>
        <w:top w:val="none" w:sz="0" w:space="0" w:color="auto"/>
        <w:left w:val="none" w:sz="0" w:space="0" w:color="auto"/>
        <w:bottom w:val="none" w:sz="0" w:space="0" w:color="auto"/>
        <w:right w:val="none" w:sz="0" w:space="0" w:color="auto"/>
      </w:divBdr>
    </w:div>
    <w:div w:id="1777140794">
      <w:marLeft w:val="0"/>
      <w:marRight w:val="0"/>
      <w:marTop w:val="0"/>
      <w:marBottom w:val="0"/>
      <w:divBdr>
        <w:top w:val="none" w:sz="0" w:space="0" w:color="auto"/>
        <w:left w:val="none" w:sz="0" w:space="0" w:color="auto"/>
        <w:bottom w:val="none" w:sz="0" w:space="0" w:color="auto"/>
        <w:right w:val="none" w:sz="0" w:space="0" w:color="auto"/>
      </w:divBdr>
    </w:div>
    <w:div w:id="1780907138">
      <w:marLeft w:val="0"/>
      <w:marRight w:val="0"/>
      <w:marTop w:val="0"/>
      <w:marBottom w:val="0"/>
      <w:divBdr>
        <w:top w:val="none" w:sz="0" w:space="0" w:color="auto"/>
        <w:left w:val="none" w:sz="0" w:space="0" w:color="auto"/>
        <w:bottom w:val="none" w:sz="0" w:space="0" w:color="auto"/>
        <w:right w:val="none" w:sz="0" w:space="0" w:color="auto"/>
      </w:divBdr>
    </w:div>
    <w:div w:id="1787695330">
      <w:marLeft w:val="0"/>
      <w:marRight w:val="0"/>
      <w:marTop w:val="0"/>
      <w:marBottom w:val="0"/>
      <w:divBdr>
        <w:top w:val="none" w:sz="0" w:space="0" w:color="auto"/>
        <w:left w:val="none" w:sz="0" w:space="0" w:color="auto"/>
        <w:bottom w:val="none" w:sz="0" w:space="0" w:color="auto"/>
        <w:right w:val="none" w:sz="0" w:space="0" w:color="auto"/>
      </w:divBdr>
    </w:div>
    <w:div w:id="1791820940">
      <w:marLeft w:val="0"/>
      <w:marRight w:val="0"/>
      <w:marTop w:val="0"/>
      <w:marBottom w:val="0"/>
      <w:divBdr>
        <w:top w:val="none" w:sz="0" w:space="0" w:color="auto"/>
        <w:left w:val="none" w:sz="0" w:space="0" w:color="auto"/>
        <w:bottom w:val="none" w:sz="0" w:space="0" w:color="auto"/>
        <w:right w:val="none" w:sz="0" w:space="0" w:color="auto"/>
      </w:divBdr>
    </w:div>
    <w:div w:id="1797410139">
      <w:marLeft w:val="0"/>
      <w:marRight w:val="0"/>
      <w:marTop w:val="0"/>
      <w:marBottom w:val="0"/>
      <w:divBdr>
        <w:top w:val="none" w:sz="0" w:space="0" w:color="auto"/>
        <w:left w:val="none" w:sz="0" w:space="0" w:color="auto"/>
        <w:bottom w:val="none" w:sz="0" w:space="0" w:color="auto"/>
        <w:right w:val="none" w:sz="0" w:space="0" w:color="auto"/>
      </w:divBdr>
    </w:div>
    <w:div w:id="1806970170">
      <w:marLeft w:val="0"/>
      <w:marRight w:val="0"/>
      <w:marTop w:val="0"/>
      <w:marBottom w:val="0"/>
      <w:divBdr>
        <w:top w:val="none" w:sz="0" w:space="0" w:color="auto"/>
        <w:left w:val="none" w:sz="0" w:space="0" w:color="auto"/>
        <w:bottom w:val="none" w:sz="0" w:space="0" w:color="auto"/>
        <w:right w:val="none" w:sz="0" w:space="0" w:color="auto"/>
      </w:divBdr>
    </w:div>
    <w:div w:id="1807697833">
      <w:marLeft w:val="0"/>
      <w:marRight w:val="0"/>
      <w:marTop w:val="0"/>
      <w:marBottom w:val="0"/>
      <w:divBdr>
        <w:top w:val="none" w:sz="0" w:space="0" w:color="auto"/>
        <w:left w:val="none" w:sz="0" w:space="0" w:color="auto"/>
        <w:bottom w:val="none" w:sz="0" w:space="0" w:color="auto"/>
        <w:right w:val="none" w:sz="0" w:space="0" w:color="auto"/>
      </w:divBdr>
    </w:div>
    <w:div w:id="1811441018">
      <w:marLeft w:val="0"/>
      <w:marRight w:val="0"/>
      <w:marTop w:val="0"/>
      <w:marBottom w:val="0"/>
      <w:divBdr>
        <w:top w:val="none" w:sz="0" w:space="0" w:color="auto"/>
        <w:left w:val="none" w:sz="0" w:space="0" w:color="auto"/>
        <w:bottom w:val="none" w:sz="0" w:space="0" w:color="auto"/>
        <w:right w:val="none" w:sz="0" w:space="0" w:color="auto"/>
      </w:divBdr>
    </w:div>
    <w:div w:id="1812019554">
      <w:marLeft w:val="0"/>
      <w:marRight w:val="0"/>
      <w:marTop w:val="0"/>
      <w:marBottom w:val="0"/>
      <w:divBdr>
        <w:top w:val="none" w:sz="0" w:space="0" w:color="auto"/>
        <w:left w:val="none" w:sz="0" w:space="0" w:color="auto"/>
        <w:bottom w:val="none" w:sz="0" w:space="0" w:color="auto"/>
        <w:right w:val="none" w:sz="0" w:space="0" w:color="auto"/>
      </w:divBdr>
    </w:div>
    <w:div w:id="1816412193">
      <w:marLeft w:val="0"/>
      <w:marRight w:val="0"/>
      <w:marTop w:val="0"/>
      <w:marBottom w:val="0"/>
      <w:divBdr>
        <w:top w:val="none" w:sz="0" w:space="0" w:color="auto"/>
        <w:left w:val="none" w:sz="0" w:space="0" w:color="auto"/>
        <w:bottom w:val="none" w:sz="0" w:space="0" w:color="auto"/>
        <w:right w:val="none" w:sz="0" w:space="0" w:color="auto"/>
      </w:divBdr>
    </w:div>
    <w:div w:id="1816682438">
      <w:marLeft w:val="0"/>
      <w:marRight w:val="0"/>
      <w:marTop w:val="0"/>
      <w:marBottom w:val="0"/>
      <w:divBdr>
        <w:top w:val="none" w:sz="0" w:space="0" w:color="auto"/>
        <w:left w:val="none" w:sz="0" w:space="0" w:color="auto"/>
        <w:bottom w:val="none" w:sz="0" w:space="0" w:color="auto"/>
        <w:right w:val="none" w:sz="0" w:space="0" w:color="auto"/>
      </w:divBdr>
    </w:div>
    <w:div w:id="1819221808">
      <w:marLeft w:val="0"/>
      <w:marRight w:val="0"/>
      <w:marTop w:val="0"/>
      <w:marBottom w:val="0"/>
      <w:divBdr>
        <w:top w:val="none" w:sz="0" w:space="0" w:color="auto"/>
        <w:left w:val="none" w:sz="0" w:space="0" w:color="auto"/>
        <w:bottom w:val="none" w:sz="0" w:space="0" w:color="auto"/>
        <w:right w:val="none" w:sz="0" w:space="0" w:color="auto"/>
      </w:divBdr>
    </w:div>
    <w:div w:id="1819609076">
      <w:marLeft w:val="0"/>
      <w:marRight w:val="0"/>
      <w:marTop w:val="0"/>
      <w:marBottom w:val="0"/>
      <w:divBdr>
        <w:top w:val="none" w:sz="0" w:space="0" w:color="auto"/>
        <w:left w:val="none" w:sz="0" w:space="0" w:color="auto"/>
        <w:bottom w:val="none" w:sz="0" w:space="0" w:color="auto"/>
        <w:right w:val="none" w:sz="0" w:space="0" w:color="auto"/>
      </w:divBdr>
    </w:div>
    <w:div w:id="1819884322">
      <w:marLeft w:val="0"/>
      <w:marRight w:val="0"/>
      <w:marTop w:val="0"/>
      <w:marBottom w:val="0"/>
      <w:divBdr>
        <w:top w:val="none" w:sz="0" w:space="0" w:color="auto"/>
        <w:left w:val="none" w:sz="0" w:space="0" w:color="auto"/>
        <w:bottom w:val="none" w:sz="0" w:space="0" w:color="auto"/>
        <w:right w:val="none" w:sz="0" w:space="0" w:color="auto"/>
      </w:divBdr>
    </w:div>
    <w:div w:id="1821265712">
      <w:marLeft w:val="0"/>
      <w:marRight w:val="0"/>
      <w:marTop w:val="0"/>
      <w:marBottom w:val="0"/>
      <w:divBdr>
        <w:top w:val="none" w:sz="0" w:space="0" w:color="auto"/>
        <w:left w:val="none" w:sz="0" w:space="0" w:color="auto"/>
        <w:bottom w:val="none" w:sz="0" w:space="0" w:color="auto"/>
        <w:right w:val="none" w:sz="0" w:space="0" w:color="auto"/>
      </w:divBdr>
    </w:div>
    <w:div w:id="1821657699">
      <w:marLeft w:val="0"/>
      <w:marRight w:val="0"/>
      <w:marTop w:val="0"/>
      <w:marBottom w:val="0"/>
      <w:divBdr>
        <w:top w:val="none" w:sz="0" w:space="0" w:color="auto"/>
        <w:left w:val="none" w:sz="0" w:space="0" w:color="auto"/>
        <w:bottom w:val="none" w:sz="0" w:space="0" w:color="auto"/>
        <w:right w:val="none" w:sz="0" w:space="0" w:color="auto"/>
      </w:divBdr>
    </w:div>
    <w:div w:id="1823816906">
      <w:marLeft w:val="0"/>
      <w:marRight w:val="0"/>
      <w:marTop w:val="0"/>
      <w:marBottom w:val="0"/>
      <w:divBdr>
        <w:top w:val="none" w:sz="0" w:space="0" w:color="auto"/>
        <w:left w:val="none" w:sz="0" w:space="0" w:color="auto"/>
        <w:bottom w:val="none" w:sz="0" w:space="0" w:color="auto"/>
        <w:right w:val="none" w:sz="0" w:space="0" w:color="auto"/>
      </w:divBdr>
    </w:div>
    <w:div w:id="1824081701">
      <w:marLeft w:val="0"/>
      <w:marRight w:val="0"/>
      <w:marTop w:val="0"/>
      <w:marBottom w:val="0"/>
      <w:divBdr>
        <w:top w:val="none" w:sz="0" w:space="0" w:color="auto"/>
        <w:left w:val="none" w:sz="0" w:space="0" w:color="auto"/>
        <w:bottom w:val="none" w:sz="0" w:space="0" w:color="auto"/>
        <w:right w:val="none" w:sz="0" w:space="0" w:color="auto"/>
      </w:divBdr>
    </w:div>
    <w:div w:id="1827477596">
      <w:marLeft w:val="0"/>
      <w:marRight w:val="0"/>
      <w:marTop w:val="0"/>
      <w:marBottom w:val="0"/>
      <w:divBdr>
        <w:top w:val="none" w:sz="0" w:space="0" w:color="auto"/>
        <w:left w:val="none" w:sz="0" w:space="0" w:color="auto"/>
        <w:bottom w:val="none" w:sz="0" w:space="0" w:color="auto"/>
        <w:right w:val="none" w:sz="0" w:space="0" w:color="auto"/>
      </w:divBdr>
    </w:div>
    <w:div w:id="1832259965">
      <w:marLeft w:val="0"/>
      <w:marRight w:val="0"/>
      <w:marTop w:val="0"/>
      <w:marBottom w:val="0"/>
      <w:divBdr>
        <w:top w:val="none" w:sz="0" w:space="0" w:color="auto"/>
        <w:left w:val="none" w:sz="0" w:space="0" w:color="auto"/>
        <w:bottom w:val="none" w:sz="0" w:space="0" w:color="auto"/>
        <w:right w:val="none" w:sz="0" w:space="0" w:color="auto"/>
      </w:divBdr>
    </w:div>
    <w:div w:id="1834760502">
      <w:marLeft w:val="0"/>
      <w:marRight w:val="0"/>
      <w:marTop w:val="0"/>
      <w:marBottom w:val="0"/>
      <w:divBdr>
        <w:top w:val="none" w:sz="0" w:space="0" w:color="auto"/>
        <w:left w:val="none" w:sz="0" w:space="0" w:color="auto"/>
        <w:bottom w:val="none" w:sz="0" w:space="0" w:color="auto"/>
        <w:right w:val="none" w:sz="0" w:space="0" w:color="auto"/>
      </w:divBdr>
    </w:div>
    <w:div w:id="1835536618">
      <w:marLeft w:val="0"/>
      <w:marRight w:val="0"/>
      <w:marTop w:val="0"/>
      <w:marBottom w:val="0"/>
      <w:divBdr>
        <w:top w:val="none" w:sz="0" w:space="0" w:color="auto"/>
        <w:left w:val="none" w:sz="0" w:space="0" w:color="auto"/>
        <w:bottom w:val="none" w:sz="0" w:space="0" w:color="auto"/>
        <w:right w:val="none" w:sz="0" w:space="0" w:color="auto"/>
      </w:divBdr>
    </w:div>
    <w:div w:id="1836068544">
      <w:marLeft w:val="0"/>
      <w:marRight w:val="0"/>
      <w:marTop w:val="0"/>
      <w:marBottom w:val="0"/>
      <w:divBdr>
        <w:top w:val="none" w:sz="0" w:space="0" w:color="auto"/>
        <w:left w:val="none" w:sz="0" w:space="0" w:color="auto"/>
        <w:bottom w:val="none" w:sz="0" w:space="0" w:color="auto"/>
        <w:right w:val="none" w:sz="0" w:space="0" w:color="auto"/>
      </w:divBdr>
    </w:div>
    <w:div w:id="1842694866">
      <w:marLeft w:val="0"/>
      <w:marRight w:val="0"/>
      <w:marTop w:val="0"/>
      <w:marBottom w:val="0"/>
      <w:divBdr>
        <w:top w:val="none" w:sz="0" w:space="0" w:color="auto"/>
        <w:left w:val="none" w:sz="0" w:space="0" w:color="auto"/>
        <w:bottom w:val="none" w:sz="0" w:space="0" w:color="auto"/>
        <w:right w:val="none" w:sz="0" w:space="0" w:color="auto"/>
      </w:divBdr>
    </w:div>
    <w:div w:id="1847667834">
      <w:marLeft w:val="0"/>
      <w:marRight w:val="0"/>
      <w:marTop w:val="0"/>
      <w:marBottom w:val="0"/>
      <w:divBdr>
        <w:top w:val="none" w:sz="0" w:space="0" w:color="auto"/>
        <w:left w:val="none" w:sz="0" w:space="0" w:color="auto"/>
        <w:bottom w:val="none" w:sz="0" w:space="0" w:color="auto"/>
        <w:right w:val="none" w:sz="0" w:space="0" w:color="auto"/>
      </w:divBdr>
    </w:div>
    <w:div w:id="1863089176">
      <w:marLeft w:val="0"/>
      <w:marRight w:val="0"/>
      <w:marTop w:val="0"/>
      <w:marBottom w:val="0"/>
      <w:divBdr>
        <w:top w:val="none" w:sz="0" w:space="0" w:color="auto"/>
        <w:left w:val="none" w:sz="0" w:space="0" w:color="auto"/>
        <w:bottom w:val="none" w:sz="0" w:space="0" w:color="auto"/>
        <w:right w:val="none" w:sz="0" w:space="0" w:color="auto"/>
      </w:divBdr>
    </w:div>
    <w:div w:id="1863128969">
      <w:marLeft w:val="0"/>
      <w:marRight w:val="0"/>
      <w:marTop w:val="0"/>
      <w:marBottom w:val="0"/>
      <w:divBdr>
        <w:top w:val="none" w:sz="0" w:space="0" w:color="auto"/>
        <w:left w:val="none" w:sz="0" w:space="0" w:color="auto"/>
        <w:bottom w:val="none" w:sz="0" w:space="0" w:color="auto"/>
        <w:right w:val="none" w:sz="0" w:space="0" w:color="auto"/>
      </w:divBdr>
    </w:div>
    <w:div w:id="1876574524">
      <w:marLeft w:val="0"/>
      <w:marRight w:val="0"/>
      <w:marTop w:val="0"/>
      <w:marBottom w:val="0"/>
      <w:divBdr>
        <w:top w:val="none" w:sz="0" w:space="0" w:color="auto"/>
        <w:left w:val="none" w:sz="0" w:space="0" w:color="auto"/>
        <w:bottom w:val="none" w:sz="0" w:space="0" w:color="auto"/>
        <w:right w:val="none" w:sz="0" w:space="0" w:color="auto"/>
      </w:divBdr>
    </w:div>
    <w:div w:id="1898543411">
      <w:marLeft w:val="0"/>
      <w:marRight w:val="0"/>
      <w:marTop w:val="0"/>
      <w:marBottom w:val="0"/>
      <w:divBdr>
        <w:top w:val="none" w:sz="0" w:space="0" w:color="auto"/>
        <w:left w:val="none" w:sz="0" w:space="0" w:color="auto"/>
        <w:bottom w:val="none" w:sz="0" w:space="0" w:color="auto"/>
        <w:right w:val="none" w:sz="0" w:space="0" w:color="auto"/>
      </w:divBdr>
    </w:div>
    <w:div w:id="1903562800">
      <w:marLeft w:val="0"/>
      <w:marRight w:val="0"/>
      <w:marTop w:val="0"/>
      <w:marBottom w:val="0"/>
      <w:divBdr>
        <w:top w:val="none" w:sz="0" w:space="0" w:color="auto"/>
        <w:left w:val="none" w:sz="0" w:space="0" w:color="auto"/>
        <w:bottom w:val="none" w:sz="0" w:space="0" w:color="auto"/>
        <w:right w:val="none" w:sz="0" w:space="0" w:color="auto"/>
      </w:divBdr>
    </w:div>
    <w:div w:id="1904294188">
      <w:marLeft w:val="0"/>
      <w:marRight w:val="0"/>
      <w:marTop w:val="0"/>
      <w:marBottom w:val="0"/>
      <w:divBdr>
        <w:top w:val="none" w:sz="0" w:space="0" w:color="auto"/>
        <w:left w:val="none" w:sz="0" w:space="0" w:color="auto"/>
        <w:bottom w:val="none" w:sz="0" w:space="0" w:color="auto"/>
        <w:right w:val="none" w:sz="0" w:space="0" w:color="auto"/>
      </w:divBdr>
    </w:div>
    <w:div w:id="1904371773">
      <w:marLeft w:val="0"/>
      <w:marRight w:val="0"/>
      <w:marTop w:val="0"/>
      <w:marBottom w:val="0"/>
      <w:divBdr>
        <w:top w:val="none" w:sz="0" w:space="0" w:color="auto"/>
        <w:left w:val="none" w:sz="0" w:space="0" w:color="auto"/>
        <w:bottom w:val="none" w:sz="0" w:space="0" w:color="auto"/>
        <w:right w:val="none" w:sz="0" w:space="0" w:color="auto"/>
      </w:divBdr>
    </w:div>
    <w:div w:id="1906184724">
      <w:marLeft w:val="0"/>
      <w:marRight w:val="0"/>
      <w:marTop w:val="0"/>
      <w:marBottom w:val="0"/>
      <w:divBdr>
        <w:top w:val="none" w:sz="0" w:space="0" w:color="auto"/>
        <w:left w:val="none" w:sz="0" w:space="0" w:color="auto"/>
        <w:bottom w:val="none" w:sz="0" w:space="0" w:color="auto"/>
        <w:right w:val="none" w:sz="0" w:space="0" w:color="auto"/>
      </w:divBdr>
    </w:div>
    <w:div w:id="1907911526">
      <w:marLeft w:val="0"/>
      <w:marRight w:val="0"/>
      <w:marTop w:val="0"/>
      <w:marBottom w:val="0"/>
      <w:divBdr>
        <w:top w:val="none" w:sz="0" w:space="0" w:color="auto"/>
        <w:left w:val="none" w:sz="0" w:space="0" w:color="auto"/>
        <w:bottom w:val="none" w:sz="0" w:space="0" w:color="auto"/>
        <w:right w:val="none" w:sz="0" w:space="0" w:color="auto"/>
      </w:divBdr>
    </w:div>
    <w:div w:id="1911379936">
      <w:marLeft w:val="0"/>
      <w:marRight w:val="0"/>
      <w:marTop w:val="0"/>
      <w:marBottom w:val="0"/>
      <w:divBdr>
        <w:top w:val="none" w:sz="0" w:space="0" w:color="auto"/>
        <w:left w:val="none" w:sz="0" w:space="0" w:color="auto"/>
        <w:bottom w:val="none" w:sz="0" w:space="0" w:color="auto"/>
        <w:right w:val="none" w:sz="0" w:space="0" w:color="auto"/>
      </w:divBdr>
    </w:div>
    <w:div w:id="1919972789">
      <w:marLeft w:val="0"/>
      <w:marRight w:val="0"/>
      <w:marTop w:val="0"/>
      <w:marBottom w:val="0"/>
      <w:divBdr>
        <w:top w:val="none" w:sz="0" w:space="0" w:color="auto"/>
        <w:left w:val="none" w:sz="0" w:space="0" w:color="auto"/>
        <w:bottom w:val="none" w:sz="0" w:space="0" w:color="auto"/>
        <w:right w:val="none" w:sz="0" w:space="0" w:color="auto"/>
      </w:divBdr>
    </w:div>
    <w:div w:id="1921720212">
      <w:marLeft w:val="0"/>
      <w:marRight w:val="0"/>
      <w:marTop w:val="0"/>
      <w:marBottom w:val="0"/>
      <w:divBdr>
        <w:top w:val="none" w:sz="0" w:space="0" w:color="auto"/>
        <w:left w:val="none" w:sz="0" w:space="0" w:color="auto"/>
        <w:bottom w:val="none" w:sz="0" w:space="0" w:color="auto"/>
        <w:right w:val="none" w:sz="0" w:space="0" w:color="auto"/>
      </w:divBdr>
    </w:div>
    <w:div w:id="1930917914">
      <w:marLeft w:val="0"/>
      <w:marRight w:val="0"/>
      <w:marTop w:val="0"/>
      <w:marBottom w:val="0"/>
      <w:divBdr>
        <w:top w:val="none" w:sz="0" w:space="0" w:color="auto"/>
        <w:left w:val="none" w:sz="0" w:space="0" w:color="auto"/>
        <w:bottom w:val="none" w:sz="0" w:space="0" w:color="auto"/>
        <w:right w:val="none" w:sz="0" w:space="0" w:color="auto"/>
      </w:divBdr>
    </w:div>
    <w:div w:id="1932615397">
      <w:marLeft w:val="0"/>
      <w:marRight w:val="0"/>
      <w:marTop w:val="0"/>
      <w:marBottom w:val="0"/>
      <w:divBdr>
        <w:top w:val="none" w:sz="0" w:space="0" w:color="auto"/>
        <w:left w:val="none" w:sz="0" w:space="0" w:color="auto"/>
        <w:bottom w:val="none" w:sz="0" w:space="0" w:color="auto"/>
        <w:right w:val="none" w:sz="0" w:space="0" w:color="auto"/>
      </w:divBdr>
    </w:div>
    <w:div w:id="1933121801">
      <w:marLeft w:val="0"/>
      <w:marRight w:val="0"/>
      <w:marTop w:val="0"/>
      <w:marBottom w:val="0"/>
      <w:divBdr>
        <w:top w:val="none" w:sz="0" w:space="0" w:color="auto"/>
        <w:left w:val="none" w:sz="0" w:space="0" w:color="auto"/>
        <w:bottom w:val="none" w:sz="0" w:space="0" w:color="auto"/>
        <w:right w:val="none" w:sz="0" w:space="0" w:color="auto"/>
      </w:divBdr>
    </w:div>
    <w:div w:id="1934315219">
      <w:marLeft w:val="0"/>
      <w:marRight w:val="0"/>
      <w:marTop w:val="0"/>
      <w:marBottom w:val="0"/>
      <w:divBdr>
        <w:top w:val="none" w:sz="0" w:space="0" w:color="auto"/>
        <w:left w:val="none" w:sz="0" w:space="0" w:color="auto"/>
        <w:bottom w:val="none" w:sz="0" w:space="0" w:color="auto"/>
        <w:right w:val="none" w:sz="0" w:space="0" w:color="auto"/>
      </w:divBdr>
    </w:div>
    <w:div w:id="1938438913">
      <w:marLeft w:val="0"/>
      <w:marRight w:val="0"/>
      <w:marTop w:val="0"/>
      <w:marBottom w:val="0"/>
      <w:divBdr>
        <w:top w:val="none" w:sz="0" w:space="0" w:color="auto"/>
        <w:left w:val="none" w:sz="0" w:space="0" w:color="auto"/>
        <w:bottom w:val="none" w:sz="0" w:space="0" w:color="auto"/>
        <w:right w:val="none" w:sz="0" w:space="0" w:color="auto"/>
      </w:divBdr>
    </w:div>
    <w:div w:id="1939097590">
      <w:marLeft w:val="0"/>
      <w:marRight w:val="0"/>
      <w:marTop w:val="0"/>
      <w:marBottom w:val="0"/>
      <w:divBdr>
        <w:top w:val="none" w:sz="0" w:space="0" w:color="auto"/>
        <w:left w:val="none" w:sz="0" w:space="0" w:color="auto"/>
        <w:bottom w:val="none" w:sz="0" w:space="0" w:color="auto"/>
        <w:right w:val="none" w:sz="0" w:space="0" w:color="auto"/>
      </w:divBdr>
    </w:div>
    <w:div w:id="1946304490">
      <w:marLeft w:val="0"/>
      <w:marRight w:val="0"/>
      <w:marTop w:val="0"/>
      <w:marBottom w:val="0"/>
      <w:divBdr>
        <w:top w:val="none" w:sz="0" w:space="0" w:color="auto"/>
        <w:left w:val="none" w:sz="0" w:space="0" w:color="auto"/>
        <w:bottom w:val="none" w:sz="0" w:space="0" w:color="auto"/>
        <w:right w:val="none" w:sz="0" w:space="0" w:color="auto"/>
      </w:divBdr>
    </w:div>
    <w:div w:id="1952929693">
      <w:marLeft w:val="0"/>
      <w:marRight w:val="0"/>
      <w:marTop w:val="0"/>
      <w:marBottom w:val="0"/>
      <w:divBdr>
        <w:top w:val="none" w:sz="0" w:space="0" w:color="auto"/>
        <w:left w:val="none" w:sz="0" w:space="0" w:color="auto"/>
        <w:bottom w:val="none" w:sz="0" w:space="0" w:color="auto"/>
        <w:right w:val="none" w:sz="0" w:space="0" w:color="auto"/>
      </w:divBdr>
    </w:div>
    <w:div w:id="1956017747">
      <w:marLeft w:val="0"/>
      <w:marRight w:val="0"/>
      <w:marTop w:val="0"/>
      <w:marBottom w:val="0"/>
      <w:divBdr>
        <w:top w:val="none" w:sz="0" w:space="0" w:color="auto"/>
        <w:left w:val="none" w:sz="0" w:space="0" w:color="auto"/>
        <w:bottom w:val="none" w:sz="0" w:space="0" w:color="auto"/>
        <w:right w:val="none" w:sz="0" w:space="0" w:color="auto"/>
      </w:divBdr>
    </w:div>
    <w:div w:id="1964457474">
      <w:marLeft w:val="0"/>
      <w:marRight w:val="0"/>
      <w:marTop w:val="0"/>
      <w:marBottom w:val="0"/>
      <w:divBdr>
        <w:top w:val="none" w:sz="0" w:space="0" w:color="auto"/>
        <w:left w:val="none" w:sz="0" w:space="0" w:color="auto"/>
        <w:bottom w:val="none" w:sz="0" w:space="0" w:color="auto"/>
        <w:right w:val="none" w:sz="0" w:space="0" w:color="auto"/>
      </w:divBdr>
    </w:div>
    <w:div w:id="1971981354">
      <w:marLeft w:val="0"/>
      <w:marRight w:val="0"/>
      <w:marTop w:val="0"/>
      <w:marBottom w:val="0"/>
      <w:divBdr>
        <w:top w:val="none" w:sz="0" w:space="0" w:color="auto"/>
        <w:left w:val="none" w:sz="0" w:space="0" w:color="auto"/>
        <w:bottom w:val="none" w:sz="0" w:space="0" w:color="auto"/>
        <w:right w:val="none" w:sz="0" w:space="0" w:color="auto"/>
      </w:divBdr>
    </w:div>
    <w:div w:id="1989821083">
      <w:marLeft w:val="0"/>
      <w:marRight w:val="0"/>
      <w:marTop w:val="0"/>
      <w:marBottom w:val="0"/>
      <w:divBdr>
        <w:top w:val="none" w:sz="0" w:space="0" w:color="auto"/>
        <w:left w:val="none" w:sz="0" w:space="0" w:color="auto"/>
        <w:bottom w:val="none" w:sz="0" w:space="0" w:color="auto"/>
        <w:right w:val="none" w:sz="0" w:space="0" w:color="auto"/>
      </w:divBdr>
    </w:div>
    <w:div w:id="1996953914">
      <w:marLeft w:val="0"/>
      <w:marRight w:val="0"/>
      <w:marTop w:val="0"/>
      <w:marBottom w:val="0"/>
      <w:divBdr>
        <w:top w:val="none" w:sz="0" w:space="0" w:color="auto"/>
        <w:left w:val="none" w:sz="0" w:space="0" w:color="auto"/>
        <w:bottom w:val="none" w:sz="0" w:space="0" w:color="auto"/>
        <w:right w:val="none" w:sz="0" w:space="0" w:color="auto"/>
      </w:divBdr>
    </w:div>
    <w:div w:id="2017924089">
      <w:marLeft w:val="0"/>
      <w:marRight w:val="0"/>
      <w:marTop w:val="0"/>
      <w:marBottom w:val="0"/>
      <w:divBdr>
        <w:top w:val="none" w:sz="0" w:space="0" w:color="auto"/>
        <w:left w:val="none" w:sz="0" w:space="0" w:color="auto"/>
        <w:bottom w:val="none" w:sz="0" w:space="0" w:color="auto"/>
        <w:right w:val="none" w:sz="0" w:space="0" w:color="auto"/>
      </w:divBdr>
    </w:div>
    <w:div w:id="2028798313">
      <w:marLeft w:val="0"/>
      <w:marRight w:val="0"/>
      <w:marTop w:val="0"/>
      <w:marBottom w:val="0"/>
      <w:divBdr>
        <w:top w:val="none" w:sz="0" w:space="0" w:color="auto"/>
        <w:left w:val="none" w:sz="0" w:space="0" w:color="auto"/>
        <w:bottom w:val="none" w:sz="0" w:space="0" w:color="auto"/>
        <w:right w:val="none" w:sz="0" w:space="0" w:color="auto"/>
      </w:divBdr>
    </w:div>
    <w:div w:id="2033992315">
      <w:marLeft w:val="0"/>
      <w:marRight w:val="0"/>
      <w:marTop w:val="0"/>
      <w:marBottom w:val="0"/>
      <w:divBdr>
        <w:top w:val="none" w:sz="0" w:space="0" w:color="auto"/>
        <w:left w:val="none" w:sz="0" w:space="0" w:color="auto"/>
        <w:bottom w:val="none" w:sz="0" w:space="0" w:color="auto"/>
        <w:right w:val="none" w:sz="0" w:space="0" w:color="auto"/>
      </w:divBdr>
    </w:div>
    <w:div w:id="2034107079">
      <w:marLeft w:val="0"/>
      <w:marRight w:val="0"/>
      <w:marTop w:val="0"/>
      <w:marBottom w:val="0"/>
      <w:divBdr>
        <w:top w:val="none" w:sz="0" w:space="0" w:color="auto"/>
        <w:left w:val="none" w:sz="0" w:space="0" w:color="auto"/>
        <w:bottom w:val="none" w:sz="0" w:space="0" w:color="auto"/>
        <w:right w:val="none" w:sz="0" w:space="0" w:color="auto"/>
      </w:divBdr>
    </w:div>
    <w:div w:id="2043706817">
      <w:marLeft w:val="0"/>
      <w:marRight w:val="0"/>
      <w:marTop w:val="0"/>
      <w:marBottom w:val="0"/>
      <w:divBdr>
        <w:top w:val="none" w:sz="0" w:space="0" w:color="auto"/>
        <w:left w:val="none" w:sz="0" w:space="0" w:color="auto"/>
        <w:bottom w:val="none" w:sz="0" w:space="0" w:color="auto"/>
        <w:right w:val="none" w:sz="0" w:space="0" w:color="auto"/>
      </w:divBdr>
    </w:div>
    <w:div w:id="2045447847">
      <w:marLeft w:val="0"/>
      <w:marRight w:val="0"/>
      <w:marTop w:val="0"/>
      <w:marBottom w:val="0"/>
      <w:divBdr>
        <w:top w:val="none" w:sz="0" w:space="0" w:color="auto"/>
        <w:left w:val="none" w:sz="0" w:space="0" w:color="auto"/>
        <w:bottom w:val="none" w:sz="0" w:space="0" w:color="auto"/>
        <w:right w:val="none" w:sz="0" w:space="0" w:color="auto"/>
      </w:divBdr>
    </w:div>
    <w:div w:id="2046520722">
      <w:marLeft w:val="0"/>
      <w:marRight w:val="0"/>
      <w:marTop w:val="0"/>
      <w:marBottom w:val="0"/>
      <w:divBdr>
        <w:top w:val="none" w:sz="0" w:space="0" w:color="auto"/>
        <w:left w:val="none" w:sz="0" w:space="0" w:color="auto"/>
        <w:bottom w:val="none" w:sz="0" w:space="0" w:color="auto"/>
        <w:right w:val="none" w:sz="0" w:space="0" w:color="auto"/>
      </w:divBdr>
    </w:div>
    <w:div w:id="2046641056">
      <w:marLeft w:val="0"/>
      <w:marRight w:val="0"/>
      <w:marTop w:val="0"/>
      <w:marBottom w:val="0"/>
      <w:divBdr>
        <w:top w:val="none" w:sz="0" w:space="0" w:color="auto"/>
        <w:left w:val="none" w:sz="0" w:space="0" w:color="auto"/>
        <w:bottom w:val="none" w:sz="0" w:space="0" w:color="auto"/>
        <w:right w:val="none" w:sz="0" w:space="0" w:color="auto"/>
      </w:divBdr>
    </w:div>
    <w:div w:id="2049718421">
      <w:marLeft w:val="0"/>
      <w:marRight w:val="0"/>
      <w:marTop w:val="0"/>
      <w:marBottom w:val="0"/>
      <w:divBdr>
        <w:top w:val="none" w:sz="0" w:space="0" w:color="auto"/>
        <w:left w:val="none" w:sz="0" w:space="0" w:color="auto"/>
        <w:bottom w:val="none" w:sz="0" w:space="0" w:color="auto"/>
        <w:right w:val="none" w:sz="0" w:space="0" w:color="auto"/>
      </w:divBdr>
    </w:div>
    <w:div w:id="2053454379">
      <w:marLeft w:val="0"/>
      <w:marRight w:val="0"/>
      <w:marTop w:val="0"/>
      <w:marBottom w:val="0"/>
      <w:divBdr>
        <w:top w:val="none" w:sz="0" w:space="0" w:color="auto"/>
        <w:left w:val="none" w:sz="0" w:space="0" w:color="auto"/>
        <w:bottom w:val="none" w:sz="0" w:space="0" w:color="auto"/>
        <w:right w:val="none" w:sz="0" w:space="0" w:color="auto"/>
      </w:divBdr>
    </w:div>
    <w:div w:id="2056344350">
      <w:marLeft w:val="0"/>
      <w:marRight w:val="0"/>
      <w:marTop w:val="0"/>
      <w:marBottom w:val="0"/>
      <w:divBdr>
        <w:top w:val="none" w:sz="0" w:space="0" w:color="auto"/>
        <w:left w:val="none" w:sz="0" w:space="0" w:color="auto"/>
        <w:bottom w:val="none" w:sz="0" w:space="0" w:color="auto"/>
        <w:right w:val="none" w:sz="0" w:space="0" w:color="auto"/>
      </w:divBdr>
    </w:div>
    <w:div w:id="2057310698">
      <w:marLeft w:val="0"/>
      <w:marRight w:val="0"/>
      <w:marTop w:val="0"/>
      <w:marBottom w:val="0"/>
      <w:divBdr>
        <w:top w:val="none" w:sz="0" w:space="0" w:color="auto"/>
        <w:left w:val="none" w:sz="0" w:space="0" w:color="auto"/>
        <w:bottom w:val="none" w:sz="0" w:space="0" w:color="auto"/>
        <w:right w:val="none" w:sz="0" w:space="0" w:color="auto"/>
      </w:divBdr>
    </w:div>
    <w:div w:id="2066684885">
      <w:marLeft w:val="0"/>
      <w:marRight w:val="0"/>
      <w:marTop w:val="0"/>
      <w:marBottom w:val="0"/>
      <w:divBdr>
        <w:top w:val="none" w:sz="0" w:space="0" w:color="auto"/>
        <w:left w:val="none" w:sz="0" w:space="0" w:color="auto"/>
        <w:bottom w:val="none" w:sz="0" w:space="0" w:color="auto"/>
        <w:right w:val="none" w:sz="0" w:space="0" w:color="auto"/>
      </w:divBdr>
    </w:div>
    <w:div w:id="2067335218">
      <w:marLeft w:val="0"/>
      <w:marRight w:val="0"/>
      <w:marTop w:val="0"/>
      <w:marBottom w:val="0"/>
      <w:divBdr>
        <w:top w:val="none" w:sz="0" w:space="0" w:color="auto"/>
        <w:left w:val="none" w:sz="0" w:space="0" w:color="auto"/>
        <w:bottom w:val="none" w:sz="0" w:space="0" w:color="auto"/>
        <w:right w:val="none" w:sz="0" w:space="0" w:color="auto"/>
      </w:divBdr>
    </w:div>
    <w:div w:id="2071423499">
      <w:marLeft w:val="0"/>
      <w:marRight w:val="0"/>
      <w:marTop w:val="0"/>
      <w:marBottom w:val="0"/>
      <w:divBdr>
        <w:top w:val="none" w:sz="0" w:space="0" w:color="auto"/>
        <w:left w:val="none" w:sz="0" w:space="0" w:color="auto"/>
        <w:bottom w:val="none" w:sz="0" w:space="0" w:color="auto"/>
        <w:right w:val="none" w:sz="0" w:space="0" w:color="auto"/>
      </w:divBdr>
    </w:div>
    <w:div w:id="2081441738">
      <w:marLeft w:val="0"/>
      <w:marRight w:val="0"/>
      <w:marTop w:val="0"/>
      <w:marBottom w:val="0"/>
      <w:divBdr>
        <w:top w:val="none" w:sz="0" w:space="0" w:color="auto"/>
        <w:left w:val="none" w:sz="0" w:space="0" w:color="auto"/>
        <w:bottom w:val="none" w:sz="0" w:space="0" w:color="auto"/>
        <w:right w:val="none" w:sz="0" w:space="0" w:color="auto"/>
      </w:divBdr>
    </w:div>
    <w:div w:id="2082212036">
      <w:marLeft w:val="0"/>
      <w:marRight w:val="0"/>
      <w:marTop w:val="0"/>
      <w:marBottom w:val="0"/>
      <w:divBdr>
        <w:top w:val="none" w:sz="0" w:space="0" w:color="auto"/>
        <w:left w:val="none" w:sz="0" w:space="0" w:color="auto"/>
        <w:bottom w:val="none" w:sz="0" w:space="0" w:color="auto"/>
        <w:right w:val="none" w:sz="0" w:space="0" w:color="auto"/>
      </w:divBdr>
    </w:div>
    <w:div w:id="2082287615">
      <w:marLeft w:val="0"/>
      <w:marRight w:val="0"/>
      <w:marTop w:val="0"/>
      <w:marBottom w:val="0"/>
      <w:divBdr>
        <w:top w:val="none" w:sz="0" w:space="0" w:color="auto"/>
        <w:left w:val="none" w:sz="0" w:space="0" w:color="auto"/>
        <w:bottom w:val="none" w:sz="0" w:space="0" w:color="auto"/>
        <w:right w:val="none" w:sz="0" w:space="0" w:color="auto"/>
      </w:divBdr>
    </w:div>
    <w:div w:id="2090418715">
      <w:marLeft w:val="0"/>
      <w:marRight w:val="0"/>
      <w:marTop w:val="0"/>
      <w:marBottom w:val="0"/>
      <w:divBdr>
        <w:top w:val="none" w:sz="0" w:space="0" w:color="auto"/>
        <w:left w:val="none" w:sz="0" w:space="0" w:color="auto"/>
        <w:bottom w:val="none" w:sz="0" w:space="0" w:color="auto"/>
        <w:right w:val="none" w:sz="0" w:space="0" w:color="auto"/>
      </w:divBdr>
    </w:div>
    <w:div w:id="2092042518">
      <w:marLeft w:val="0"/>
      <w:marRight w:val="0"/>
      <w:marTop w:val="0"/>
      <w:marBottom w:val="0"/>
      <w:divBdr>
        <w:top w:val="none" w:sz="0" w:space="0" w:color="auto"/>
        <w:left w:val="none" w:sz="0" w:space="0" w:color="auto"/>
        <w:bottom w:val="none" w:sz="0" w:space="0" w:color="auto"/>
        <w:right w:val="none" w:sz="0" w:space="0" w:color="auto"/>
      </w:divBdr>
    </w:div>
    <w:div w:id="2101292921">
      <w:marLeft w:val="0"/>
      <w:marRight w:val="0"/>
      <w:marTop w:val="0"/>
      <w:marBottom w:val="0"/>
      <w:divBdr>
        <w:top w:val="none" w:sz="0" w:space="0" w:color="auto"/>
        <w:left w:val="none" w:sz="0" w:space="0" w:color="auto"/>
        <w:bottom w:val="none" w:sz="0" w:space="0" w:color="auto"/>
        <w:right w:val="none" w:sz="0" w:space="0" w:color="auto"/>
      </w:divBdr>
    </w:div>
    <w:div w:id="2110587207">
      <w:marLeft w:val="0"/>
      <w:marRight w:val="0"/>
      <w:marTop w:val="0"/>
      <w:marBottom w:val="0"/>
      <w:divBdr>
        <w:top w:val="none" w:sz="0" w:space="0" w:color="auto"/>
        <w:left w:val="none" w:sz="0" w:space="0" w:color="auto"/>
        <w:bottom w:val="none" w:sz="0" w:space="0" w:color="auto"/>
        <w:right w:val="none" w:sz="0" w:space="0" w:color="auto"/>
      </w:divBdr>
    </w:div>
    <w:div w:id="2111050828">
      <w:marLeft w:val="0"/>
      <w:marRight w:val="0"/>
      <w:marTop w:val="0"/>
      <w:marBottom w:val="0"/>
      <w:divBdr>
        <w:top w:val="none" w:sz="0" w:space="0" w:color="auto"/>
        <w:left w:val="none" w:sz="0" w:space="0" w:color="auto"/>
        <w:bottom w:val="none" w:sz="0" w:space="0" w:color="auto"/>
        <w:right w:val="none" w:sz="0" w:space="0" w:color="auto"/>
      </w:divBdr>
    </w:div>
    <w:div w:id="2112044548">
      <w:marLeft w:val="0"/>
      <w:marRight w:val="0"/>
      <w:marTop w:val="0"/>
      <w:marBottom w:val="0"/>
      <w:divBdr>
        <w:top w:val="none" w:sz="0" w:space="0" w:color="auto"/>
        <w:left w:val="none" w:sz="0" w:space="0" w:color="auto"/>
        <w:bottom w:val="none" w:sz="0" w:space="0" w:color="auto"/>
        <w:right w:val="none" w:sz="0" w:space="0" w:color="auto"/>
      </w:divBdr>
    </w:div>
    <w:div w:id="2121490104">
      <w:marLeft w:val="0"/>
      <w:marRight w:val="0"/>
      <w:marTop w:val="0"/>
      <w:marBottom w:val="0"/>
      <w:divBdr>
        <w:top w:val="none" w:sz="0" w:space="0" w:color="auto"/>
        <w:left w:val="none" w:sz="0" w:space="0" w:color="auto"/>
        <w:bottom w:val="none" w:sz="0" w:space="0" w:color="auto"/>
        <w:right w:val="none" w:sz="0" w:space="0" w:color="auto"/>
      </w:divBdr>
    </w:div>
    <w:div w:id="2123766247">
      <w:marLeft w:val="0"/>
      <w:marRight w:val="0"/>
      <w:marTop w:val="0"/>
      <w:marBottom w:val="0"/>
      <w:divBdr>
        <w:top w:val="none" w:sz="0" w:space="0" w:color="auto"/>
        <w:left w:val="none" w:sz="0" w:space="0" w:color="auto"/>
        <w:bottom w:val="none" w:sz="0" w:space="0" w:color="auto"/>
        <w:right w:val="none" w:sz="0" w:space="0" w:color="auto"/>
      </w:divBdr>
    </w:div>
    <w:div w:id="2124884561">
      <w:marLeft w:val="0"/>
      <w:marRight w:val="0"/>
      <w:marTop w:val="0"/>
      <w:marBottom w:val="0"/>
      <w:divBdr>
        <w:top w:val="none" w:sz="0" w:space="0" w:color="auto"/>
        <w:left w:val="none" w:sz="0" w:space="0" w:color="auto"/>
        <w:bottom w:val="none" w:sz="0" w:space="0" w:color="auto"/>
        <w:right w:val="none" w:sz="0" w:space="0" w:color="auto"/>
      </w:divBdr>
    </w:div>
    <w:div w:id="2125801548">
      <w:marLeft w:val="0"/>
      <w:marRight w:val="0"/>
      <w:marTop w:val="0"/>
      <w:marBottom w:val="0"/>
      <w:divBdr>
        <w:top w:val="none" w:sz="0" w:space="0" w:color="auto"/>
        <w:left w:val="none" w:sz="0" w:space="0" w:color="auto"/>
        <w:bottom w:val="none" w:sz="0" w:space="0" w:color="auto"/>
        <w:right w:val="none" w:sz="0" w:space="0" w:color="auto"/>
      </w:divBdr>
    </w:div>
    <w:div w:id="2126388519">
      <w:marLeft w:val="0"/>
      <w:marRight w:val="0"/>
      <w:marTop w:val="0"/>
      <w:marBottom w:val="0"/>
      <w:divBdr>
        <w:top w:val="none" w:sz="0" w:space="0" w:color="auto"/>
        <w:left w:val="none" w:sz="0" w:space="0" w:color="auto"/>
        <w:bottom w:val="none" w:sz="0" w:space="0" w:color="auto"/>
        <w:right w:val="none" w:sz="0" w:space="0" w:color="auto"/>
      </w:divBdr>
    </w:div>
    <w:div w:id="2129930665">
      <w:marLeft w:val="0"/>
      <w:marRight w:val="0"/>
      <w:marTop w:val="0"/>
      <w:marBottom w:val="0"/>
      <w:divBdr>
        <w:top w:val="none" w:sz="0" w:space="0" w:color="auto"/>
        <w:left w:val="none" w:sz="0" w:space="0" w:color="auto"/>
        <w:bottom w:val="none" w:sz="0" w:space="0" w:color="auto"/>
        <w:right w:val="none" w:sz="0" w:space="0" w:color="auto"/>
      </w:divBdr>
    </w:div>
    <w:div w:id="2134784627">
      <w:marLeft w:val="0"/>
      <w:marRight w:val="0"/>
      <w:marTop w:val="0"/>
      <w:marBottom w:val="0"/>
      <w:divBdr>
        <w:top w:val="none" w:sz="0" w:space="0" w:color="auto"/>
        <w:left w:val="none" w:sz="0" w:space="0" w:color="auto"/>
        <w:bottom w:val="none" w:sz="0" w:space="0" w:color="auto"/>
        <w:right w:val="none" w:sz="0" w:space="0" w:color="auto"/>
      </w:divBdr>
    </w:div>
    <w:div w:id="2145271802">
      <w:marLeft w:val="0"/>
      <w:marRight w:val="0"/>
      <w:marTop w:val="0"/>
      <w:marBottom w:val="0"/>
      <w:divBdr>
        <w:top w:val="none" w:sz="0" w:space="0" w:color="auto"/>
        <w:left w:val="none" w:sz="0" w:space="0" w:color="auto"/>
        <w:bottom w:val="none" w:sz="0" w:space="0" w:color="auto"/>
        <w:right w:val="none" w:sz="0" w:space="0" w:color="auto"/>
      </w:divBdr>
    </w:div>
    <w:div w:id="2145390320">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pleven@oapleven.egov.b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2445</Words>
  <Characters>13943</Characters>
  <Application>Microsoft Office Word</Application>
  <DocSecurity>0</DocSecurity>
  <Lines>116</Lines>
  <Paragraphs>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16356</CharactersWithSpaces>
  <SharedDoc>false</SharedDoc>
  <HLinks>
    <vt:vector size="6" baseType="variant">
      <vt:variant>
        <vt:i4>262268</vt:i4>
      </vt:variant>
      <vt:variant>
        <vt:i4>0</vt:i4>
      </vt:variant>
      <vt:variant>
        <vt:i4>0</vt:i4>
      </vt:variant>
      <vt:variant>
        <vt:i4>5</vt:i4>
      </vt:variant>
      <vt:variant>
        <vt:lpwstr>mailto:pleven@oapleven.egov.bg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Canev</dc:creator>
  <cp:keywords/>
  <cp:lastModifiedBy>RI11</cp:lastModifiedBy>
  <cp:revision>6</cp:revision>
  <dcterms:created xsi:type="dcterms:W3CDTF">2026-04-06T08:17:00Z</dcterms:created>
  <dcterms:modified xsi:type="dcterms:W3CDTF">2026-07-13T11:58:00Z</dcterms:modified>
</cp:coreProperties>
</file>